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17622D">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6996235C">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625671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881CB91">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C4AD817">
      <w:pPr>
        <w:pStyle w:val="6"/>
        <w:keepNext w:val="0"/>
        <w:keepLines w:val="0"/>
        <w:pageBreakBefore w:val="0"/>
        <w:widowControl w:val="0"/>
        <w:kinsoku/>
        <w:wordWrap/>
        <w:bidi w:val="0"/>
        <w:rPr>
          <w:color w:val="auto"/>
        </w:rPr>
      </w:pPr>
    </w:p>
    <w:p w14:paraId="530B40D4">
      <w:pPr>
        <w:pStyle w:val="6"/>
        <w:keepNext w:val="0"/>
        <w:keepLines w:val="0"/>
        <w:pageBreakBefore w:val="0"/>
        <w:widowControl w:val="0"/>
        <w:kinsoku/>
        <w:wordWrap/>
        <w:bidi w:val="0"/>
        <w:rPr>
          <w:color w:val="auto"/>
        </w:rPr>
      </w:pPr>
    </w:p>
    <w:p w14:paraId="515573FA">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7BE41D3B">
      <w:pPr>
        <w:keepNext w:val="0"/>
        <w:keepLines w:val="0"/>
        <w:pageBreakBefore w:val="0"/>
        <w:widowControl w:val="0"/>
        <w:kinsoku/>
        <w:wordWrap/>
        <w:topLinePunct/>
        <w:bidi w:val="0"/>
        <w:snapToGrid w:val="0"/>
        <w:spacing w:line="360" w:lineRule="atLeast"/>
        <w:ind w:left="1446" w:hanging="1446"/>
        <w:contextualSpacing/>
        <w:jc w:val="center"/>
        <w:rPr>
          <w:rFonts w:ascii="仿宋" w:hAnsi="仿宋" w:eastAsia="仿宋" w:cs="仿宋"/>
          <w:b/>
          <w:color w:val="auto"/>
          <w:sz w:val="72"/>
          <w:szCs w:val="72"/>
        </w:rPr>
      </w:pPr>
      <w:r>
        <w:rPr>
          <w:rFonts w:hint="eastAsia" w:ascii="仿宋" w:hAnsi="仿宋" w:eastAsia="仿宋" w:cs="仿宋"/>
          <w:b/>
          <w:color w:val="auto"/>
          <w:sz w:val="72"/>
          <w:szCs w:val="72"/>
        </w:rPr>
        <w:t>响应文件</w:t>
      </w:r>
    </w:p>
    <w:p w14:paraId="165124E0">
      <w:pPr>
        <w:pStyle w:val="6"/>
        <w:keepNext w:val="0"/>
        <w:keepLines w:val="0"/>
        <w:pageBreakBefore w:val="0"/>
        <w:widowControl w:val="0"/>
        <w:kinsoku/>
        <w:wordWrap/>
        <w:bidi w:val="0"/>
        <w:rPr>
          <w:color w:val="auto"/>
        </w:rPr>
      </w:pPr>
    </w:p>
    <w:p w14:paraId="56D07B3A">
      <w:pPr>
        <w:pStyle w:val="6"/>
        <w:keepNext w:val="0"/>
        <w:keepLines w:val="0"/>
        <w:pageBreakBefore w:val="0"/>
        <w:widowControl w:val="0"/>
        <w:kinsoku/>
        <w:wordWrap/>
        <w:bidi w:val="0"/>
        <w:rPr>
          <w:color w:val="auto"/>
        </w:rPr>
      </w:pPr>
    </w:p>
    <w:p w14:paraId="64B58C6D">
      <w:pPr>
        <w:pStyle w:val="6"/>
        <w:keepNext w:val="0"/>
        <w:keepLines w:val="0"/>
        <w:pageBreakBefore w:val="0"/>
        <w:widowControl w:val="0"/>
        <w:kinsoku/>
        <w:wordWrap/>
        <w:bidi w:val="0"/>
        <w:rPr>
          <w:color w:val="auto"/>
        </w:rPr>
      </w:pPr>
    </w:p>
    <w:p w14:paraId="566F040C">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54E1FE5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1FD4F81">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46CFFDD4">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09D6CE6">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61857520">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BB8FA0D">
      <w:pPr>
        <w:keepNext w:val="0"/>
        <w:keepLines w:val="0"/>
        <w:pageBreakBefore w:val="0"/>
        <w:widowControl w:val="0"/>
        <w:tabs>
          <w:tab w:val="left" w:pos="3544"/>
        </w:tabs>
        <w:kinsoku/>
        <w:wordWrap/>
        <w:bidi w:val="0"/>
        <w:spacing w:line="360" w:lineRule="auto"/>
        <w:rPr>
          <w:rFonts w:ascii="仿宋" w:hAnsi="仿宋" w:eastAsia="仿宋" w:cs="仿宋"/>
          <w:b/>
          <w:color w:val="auto"/>
          <w:sz w:val="24"/>
          <w:szCs w:val="32"/>
        </w:rPr>
      </w:pPr>
    </w:p>
    <w:p w14:paraId="1E2CBBA2">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rPr>
      </w:pPr>
      <w:r>
        <w:rPr>
          <w:rFonts w:hint="eastAsia" w:ascii="仿宋" w:hAnsi="仿宋" w:eastAsia="仿宋" w:cs="仿宋"/>
          <w:b/>
          <w:color w:val="auto"/>
          <w:sz w:val="32"/>
          <w:szCs w:val="32"/>
        </w:rPr>
        <w:t>采购项目名称：</w:t>
      </w:r>
      <w:r>
        <w:rPr>
          <w:rFonts w:hint="eastAsia" w:ascii="仿宋" w:hAnsi="仿宋" w:eastAsia="仿宋" w:cs="仿宋"/>
          <w:b/>
          <w:color w:val="auto"/>
          <w:sz w:val="32"/>
          <w:szCs w:val="32"/>
          <w:u w:val="single"/>
        </w:rPr>
        <w:t xml:space="preserve">                 </w:t>
      </w:r>
    </w:p>
    <w:p w14:paraId="165D559B">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采购项目编号：</w:t>
      </w:r>
      <w:r>
        <w:rPr>
          <w:rFonts w:hint="eastAsia" w:ascii="仿宋" w:hAnsi="仿宋" w:eastAsia="仿宋" w:cs="仿宋"/>
          <w:b/>
          <w:color w:val="auto"/>
          <w:sz w:val="32"/>
          <w:szCs w:val="32"/>
          <w:u w:val="single"/>
        </w:rPr>
        <w:t xml:space="preserve">                 </w:t>
      </w:r>
    </w:p>
    <w:p w14:paraId="193A16AD">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采购包号：</w:t>
      </w:r>
      <w:r>
        <w:rPr>
          <w:rFonts w:hint="eastAsia" w:ascii="仿宋" w:hAnsi="仿宋" w:eastAsia="仿宋" w:cs="仿宋"/>
          <w:b/>
          <w:color w:val="auto"/>
          <w:sz w:val="32"/>
          <w:szCs w:val="32"/>
          <w:u w:val="single"/>
        </w:rPr>
        <w:t xml:space="preserve">    </w:t>
      </w:r>
      <w:r>
        <w:rPr>
          <w:rFonts w:hint="eastAsia" w:ascii="仿宋" w:hAnsi="仿宋" w:eastAsia="仿宋" w:cs="仿宋"/>
          <w:b/>
          <w:color w:val="auto"/>
          <w:sz w:val="32"/>
          <w:szCs w:val="32"/>
          <w:highlight w:val="none"/>
          <w:u w:val="single"/>
          <w:lang w:val="en-US" w:eastAsia="zh-CN"/>
        </w:rPr>
        <w:t xml:space="preserve">采购包1  </w:t>
      </w:r>
      <w:r>
        <w:rPr>
          <w:rFonts w:hint="eastAsia" w:ascii="仿宋" w:hAnsi="仿宋" w:eastAsia="仿宋" w:cs="仿宋"/>
          <w:b/>
          <w:color w:val="auto"/>
          <w:sz w:val="32"/>
          <w:szCs w:val="32"/>
          <w:u w:val="single"/>
          <w:lang w:val="en-US" w:eastAsia="zh-CN"/>
        </w:rPr>
        <w:t xml:space="preserve"> </w:t>
      </w:r>
      <w:r>
        <w:rPr>
          <w:rFonts w:hint="eastAsia" w:ascii="仿宋" w:hAnsi="仿宋" w:eastAsia="仿宋" w:cs="仿宋"/>
          <w:b/>
          <w:color w:val="auto"/>
          <w:sz w:val="32"/>
          <w:szCs w:val="32"/>
          <w:u w:val="single"/>
        </w:rPr>
        <w:t xml:space="preserve">       </w:t>
      </w:r>
    </w:p>
    <w:p w14:paraId="768798C3">
      <w:pPr>
        <w:keepNext w:val="0"/>
        <w:keepLines w:val="0"/>
        <w:pageBreakBefore w:val="0"/>
        <w:widowControl w:val="0"/>
        <w:tabs>
          <w:tab w:val="left" w:pos="3544"/>
        </w:tabs>
        <w:kinsoku/>
        <w:wordWrap/>
        <w:bidi w:val="0"/>
        <w:spacing w:line="360" w:lineRule="auto"/>
        <w:rPr>
          <w:rFonts w:hint="eastAsia" w:ascii="仿宋" w:hAnsi="仿宋" w:eastAsia="仿宋" w:cs="仿宋"/>
          <w:b/>
          <w:color w:val="auto"/>
          <w:sz w:val="32"/>
          <w:szCs w:val="32"/>
          <w:u w:val="single"/>
        </w:rPr>
      </w:pPr>
    </w:p>
    <w:p w14:paraId="6C85CE0D">
      <w:pPr>
        <w:pStyle w:val="6"/>
        <w:keepNext w:val="0"/>
        <w:keepLines w:val="0"/>
        <w:pageBreakBefore w:val="0"/>
        <w:widowControl w:val="0"/>
        <w:kinsoku/>
        <w:wordWrap/>
        <w:bidi w:val="0"/>
        <w:rPr>
          <w:rFonts w:hint="eastAsia"/>
          <w:color w:val="auto"/>
        </w:rPr>
      </w:pPr>
    </w:p>
    <w:p w14:paraId="34698164">
      <w:pPr>
        <w:pStyle w:val="6"/>
        <w:keepNext w:val="0"/>
        <w:keepLines w:val="0"/>
        <w:pageBreakBefore w:val="0"/>
        <w:widowControl w:val="0"/>
        <w:kinsoku/>
        <w:wordWrap/>
        <w:bidi w:val="0"/>
        <w:rPr>
          <w:color w:val="auto"/>
        </w:rPr>
      </w:pPr>
    </w:p>
    <w:p w14:paraId="01A63E8B">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u w:val="single"/>
        </w:rPr>
      </w:pPr>
      <w:r>
        <w:rPr>
          <w:rFonts w:hint="eastAsia" w:ascii="仿宋" w:hAnsi="仿宋" w:eastAsia="仿宋" w:cs="仿宋"/>
          <w:b/>
          <w:color w:val="auto"/>
          <w:sz w:val="32"/>
          <w:szCs w:val="32"/>
        </w:rPr>
        <w:t>供应商名称：</w:t>
      </w:r>
      <w:r>
        <w:rPr>
          <w:rFonts w:hint="eastAsia" w:ascii="仿宋" w:hAnsi="仿宋" w:eastAsia="仿宋" w:cs="仿宋"/>
          <w:b/>
          <w:color w:val="auto"/>
          <w:sz w:val="32"/>
          <w:szCs w:val="32"/>
          <w:u w:val="single"/>
        </w:rPr>
        <w:t>（供应商全称并加盖公章）</w:t>
      </w:r>
    </w:p>
    <w:p w14:paraId="408E7F26">
      <w:pPr>
        <w:keepNext w:val="0"/>
        <w:keepLines w:val="0"/>
        <w:pageBreakBefore w:val="0"/>
        <w:widowControl w:val="0"/>
        <w:tabs>
          <w:tab w:val="left" w:pos="3544"/>
        </w:tabs>
        <w:kinsoku/>
        <w:wordWrap/>
        <w:bidi w:val="0"/>
        <w:spacing w:line="360" w:lineRule="auto"/>
        <w:rPr>
          <w:rFonts w:ascii="宋体" w:hAnsi="宋体" w:eastAsia="宋体" w:cs="宋体"/>
          <w:b/>
          <w:bCs/>
          <w:color w:val="auto"/>
          <w:sz w:val="36"/>
          <w:szCs w:val="36"/>
          <w:highlight w:val="none"/>
        </w:rPr>
      </w:pPr>
      <w:r>
        <w:rPr>
          <w:rFonts w:hint="eastAsia" w:ascii="仿宋" w:hAnsi="仿宋" w:eastAsia="仿宋" w:cs="仿宋"/>
          <w:b/>
          <w:color w:val="auto"/>
          <w:sz w:val="32"/>
          <w:szCs w:val="32"/>
        </w:rPr>
        <w:t>日期：     年  月  日</w:t>
      </w:r>
    </w:p>
    <w:p w14:paraId="007D9120">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sectPr>
          <w:headerReference r:id="rId5" w:type="default"/>
          <w:headerReference r:id="rId6" w:type="even"/>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355A8F71">
      <w:pPr>
        <w:keepNext w:val="0"/>
        <w:keepLines w:val="0"/>
        <w:pageBreakBefore w:val="0"/>
        <w:widowControl w:val="0"/>
        <w:tabs>
          <w:tab w:val="left" w:pos="3544"/>
        </w:tabs>
        <w:kinsoku/>
        <w:wordWrap/>
        <w:bidi w:val="0"/>
        <w:spacing w:line="360" w:lineRule="auto"/>
        <w:jc w:val="cente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温馨提示</w:t>
      </w:r>
    </w:p>
    <w:p w14:paraId="34850BE0">
      <w:pPr>
        <w:keepNext w:val="0"/>
        <w:keepLines w:val="0"/>
        <w:pageBreakBefore w:val="0"/>
        <w:widowControl w:val="0"/>
        <w:kinsoku/>
        <w:wordWrap/>
        <w:bidi w:val="0"/>
        <w:spacing w:line="360" w:lineRule="auto"/>
        <w:ind w:firstLine="480" w:firstLineChars="200"/>
        <w:jc w:val="left"/>
        <w:rPr>
          <w:rFonts w:hint="eastAsia"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1.供应商在编制响应文件前，详细阅读本项目磋商文件，按照磋商文件要求及附件中相应格式编制响应文件。</w:t>
      </w:r>
    </w:p>
    <w:p w14:paraId="5382EBF9">
      <w:pPr>
        <w:keepNext w:val="0"/>
        <w:keepLines w:val="0"/>
        <w:pageBreakBefore w:val="0"/>
        <w:widowControl w:val="0"/>
        <w:kinsoku/>
        <w:wordWrap/>
        <w:bidi w:val="0"/>
        <w:spacing w:line="360" w:lineRule="auto"/>
        <w:ind w:firstLine="480" w:firstLineChars="200"/>
        <w:jc w:val="left"/>
        <w:rPr>
          <w:rFonts w:hint="default" w:ascii="仿宋" w:hAnsi="仿宋" w:eastAsia="仿宋" w:cs="仿宋"/>
          <w:b w:val="0"/>
          <w:bCs/>
          <w:color w:val="auto"/>
          <w:sz w:val="24"/>
          <w:szCs w:val="28"/>
          <w:highlight w:val="none"/>
          <w:lang w:val="en-US" w:eastAsia="zh-CN"/>
        </w:rPr>
      </w:pPr>
      <w:r>
        <w:rPr>
          <w:rFonts w:hint="eastAsia" w:ascii="仿宋" w:hAnsi="仿宋" w:eastAsia="仿宋" w:cs="仿宋"/>
          <w:b w:val="0"/>
          <w:bCs/>
          <w:color w:val="auto"/>
          <w:sz w:val="24"/>
          <w:szCs w:val="28"/>
          <w:highlight w:val="none"/>
          <w:lang w:val="en-US" w:eastAsia="zh-CN"/>
        </w:rPr>
        <w:t>2.供应商在使用陕西省政府采购综合管理平台（项目电子化交易系统）过程中，对平台系统有技术疑问，请拨打技术支持电话：029-96702。</w:t>
      </w:r>
    </w:p>
    <w:p w14:paraId="4D5C914C">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lang w:val="en-US" w:eastAsia="zh-CN"/>
        </w:rPr>
        <w:t>3.响应文件以采购包为单位编制，不允许将不同采购包或不同项目混合编制，否则磋商无效。</w:t>
      </w:r>
    </w:p>
    <w:p w14:paraId="427B6E8D">
      <w:pPr>
        <w:keepNext w:val="0"/>
        <w:keepLines w:val="0"/>
        <w:pageBreakBefore w:val="0"/>
        <w:widowControl w:val="0"/>
        <w:kinsoku/>
        <w:wordWrap/>
        <w:bidi w:val="0"/>
        <w:spacing w:line="360" w:lineRule="auto"/>
        <w:ind w:firstLine="480" w:firstLineChars="200"/>
        <w:jc w:val="left"/>
        <w:rPr>
          <w:rFonts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4</w:t>
      </w:r>
      <w:r>
        <w:rPr>
          <w:rFonts w:hint="eastAsia" w:ascii="仿宋" w:hAnsi="仿宋" w:eastAsia="仿宋" w:cs="仿宋"/>
          <w:color w:val="auto"/>
          <w:sz w:val="24"/>
          <w:szCs w:val="20"/>
          <w:highlight w:val="none"/>
        </w:rPr>
        <w:t>.“项目电子化交易系统”要求在线填写的实质性响应内容（如</w:t>
      </w:r>
      <w:r>
        <w:rPr>
          <w:rFonts w:hint="eastAsia" w:ascii="仿宋" w:hAnsi="仿宋" w:eastAsia="仿宋" w:cs="仿宋"/>
          <w:color w:val="auto"/>
          <w:sz w:val="24"/>
          <w:szCs w:val="20"/>
          <w:highlight w:val="none"/>
          <w:lang w:val="en-US" w:eastAsia="zh-CN"/>
        </w:rPr>
        <w:t>报价表</w:t>
      </w:r>
      <w:r>
        <w:rPr>
          <w:rFonts w:hint="eastAsia" w:ascii="仿宋" w:hAnsi="仿宋" w:eastAsia="仿宋" w:cs="仿宋"/>
          <w:color w:val="auto"/>
          <w:sz w:val="24"/>
          <w:szCs w:val="20"/>
          <w:highlight w:val="none"/>
        </w:rPr>
        <w:t>、标的清单等），供应商按照</w:t>
      </w:r>
      <w:r>
        <w:rPr>
          <w:rFonts w:hint="eastAsia" w:ascii="仿宋" w:hAnsi="仿宋" w:eastAsia="仿宋" w:cs="仿宋"/>
          <w:b/>
          <w:bCs/>
          <w:color w:val="auto"/>
          <w:sz w:val="24"/>
          <w:szCs w:val="20"/>
          <w:highlight w:val="none"/>
        </w:rPr>
        <w:t>在线生成模版</w:t>
      </w:r>
      <w:r>
        <w:rPr>
          <w:rFonts w:hint="eastAsia" w:ascii="仿宋" w:hAnsi="仿宋" w:eastAsia="仿宋" w:cs="仿宋"/>
          <w:color w:val="auto"/>
          <w:sz w:val="24"/>
          <w:szCs w:val="20"/>
          <w:highlight w:val="none"/>
        </w:rPr>
        <w:t>填写并按系统要求进行电子签章。</w:t>
      </w:r>
    </w:p>
    <w:p w14:paraId="4ED3BCA0">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0"/>
          <w:highlight w:val="none"/>
        </w:rPr>
      </w:pPr>
      <w:r>
        <w:rPr>
          <w:rFonts w:hint="eastAsia" w:ascii="仿宋" w:hAnsi="仿宋" w:eastAsia="仿宋" w:cs="仿宋"/>
          <w:color w:val="auto"/>
          <w:sz w:val="24"/>
          <w:szCs w:val="20"/>
          <w:highlight w:val="none"/>
          <w:lang w:val="en-US" w:eastAsia="zh-CN"/>
        </w:rPr>
        <w:t>5</w:t>
      </w:r>
      <w:r>
        <w:rPr>
          <w:rFonts w:hint="eastAsia" w:ascii="仿宋" w:hAnsi="仿宋" w:eastAsia="仿宋" w:cs="仿宋"/>
          <w:color w:val="auto"/>
          <w:sz w:val="24"/>
          <w:szCs w:val="20"/>
          <w:highlight w:val="none"/>
        </w:rPr>
        <w:t>.</w:t>
      </w:r>
      <w:r>
        <w:rPr>
          <w:rFonts w:hint="eastAsia" w:ascii="仿宋" w:hAnsi="仿宋" w:eastAsia="仿宋" w:cs="仿宋"/>
          <w:color w:val="auto"/>
          <w:sz w:val="24"/>
          <w:szCs w:val="20"/>
          <w:highlight w:val="none"/>
          <w:lang w:val="en-US" w:eastAsia="zh-CN"/>
        </w:rPr>
        <w:t>因平台系统不定时更新升级，</w:t>
      </w:r>
      <w:r>
        <w:rPr>
          <w:rFonts w:hint="eastAsia" w:ascii="仿宋" w:hAnsi="仿宋" w:eastAsia="仿宋" w:cs="仿宋"/>
          <w:color w:val="auto"/>
          <w:sz w:val="24"/>
          <w:szCs w:val="20"/>
          <w:highlight w:val="none"/>
        </w:rPr>
        <w:t>本</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格式中的“</w:t>
      </w:r>
      <w:r>
        <w:rPr>
          <w:rFonts w:hint="eastAsia" w:ascii="仿宋" w:hAnsi="仿宋" w:eastAsia="仿宋" w:cs="仿宋"/>
          <w:color w:val="auto"/>
          <w:sz w:val="24"/>
          <w:szCs w:val="20"/>
          <w:highlight w:val="none"/>
          <w:lang w:val="en-US" w:eastAsia="zh-CN"/>
        </w:rPr>
        <w:t>报价函</w:t>
      </w:r>
      <w:r>
        <w:rPr>
          <w:rFonts w:hint="eastAsia" w:ascii="仿宋" w:hAnsi="仿宋" w:eastAsia="仿宋" w:cs="仿宋"/>
          <w:color w:val="auto"/>
          <w:sz w:val="24"/>
          <w:szCs w:val="20"/>
          <w:highlight w:val="none"/>
        </w:rPr>
        <w:t>”等与</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在线生成模版可能存在不一致的情况，供应商按照</w:t>
      </w:r>
      <w:r>
        <w:rPr>
          <w:rFonts w:hint="eastAsia" w:ascii="仿宋" w:hAnsi="仿宋" w:eastAsia="仿宋" w:cs="仿宋"/>
          <w:color w:val="auto"/>
          <w:sz w:val="24"/>
          <w:szCs w:val="20"/>
          <w:highlight w:val="none"/>
          <w:lang w:val="en-US" w:eastAsia="zh-CN"/>
        </w:rPr>
        <w:t>系统</w:t>
      </w:r>
      <w:r>
        <w:rPr>
          <w:rFonts w:hint="eastAsia" w:ascii="仿宋" w:hAnsi="仿宋" w:eastAsia="仿宋" w:cs="仿宋"/>
          <w:color w:val="auto"/>
          <w:sz w:val="24"/>
          <w:szCs w:val="20"/>
          <w:highlight w:val="none"/>
        </w:rPr>
        <w:t>在线模版要求及</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格式备注要求分别按要求填写即可。</w:t>
      </w:r>
    </w:p>
    <w:p w14:paraId="19EDA514">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0"/>
          <w:highlight w:val="none"/>
          <w:lang w:val="en-US" w:eastAsia="zh-CN"/>
        </w:rPr>
        <w:t>6.供应商为非法人单位的，</w:t>
      </w:r>
      <w:r>
        <w:rPr>
          <w:rFonts w:hint="eastAsia" w:ascii="仿宋" w:hAnsi="仿宋" w:eastAsia="仿宋" w:cs="仿宋"/>
          <w:color w:val="auto"/>
          <w:sz w:val="24"/>
          <w:szCs w:val="24"/>
          <w:highlight w:val="none"/>
          <w:lang w:val="en-US" w:eastAsia="zh-CN"/>
        </w:rPr>
        <w:t>响应文件</w:t>
      </w:r>
      <w:r>
        <w:rPr>
          <w:rFonts w:hint="eastAsia" w:ascii="仿宋" w:hAnsi="仿宋" w:eastAsia="仿宋" w:cs="仿宋"/>
          <w:color w:val="auto"/>
          <w:sz w:val="24"/>
          <w:szCs w:val="24"/>
          <w:highlight w:val="none"/>
        </w:rPr>
        <w:t>中所涉及的法定代表人签章等参照法人单位执行</w:t>
      </w:r>
      <w:r>
        <w:rPr>
          <w:rFonts w:hint="eastAsia" w:ascii="仿宋" w:hAnsi="仿宋" w:eastAsia="仿宋" w:cs="仿宋"/>
          <w:color w:val="auto"/>
          <w:sz w:val="24"/>
          <w:szCs w:val="24"/>
          <w:highlight w:val="none"/>
          <w:lang w:eastAsia="zh-CN"/>
        </w:rPr>
        <w:t>。</w:t>
      </w:r>
    </w:p>
    <w:p w14:paraId="1D4A0C7F">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7.供应商在编制响应文件时，应保证所附证明材料的完整及清晰度，避免因不完整或无法辨别等导致的不计分或磋商无效。</w:t>
      </w:r>
    </w:p>
    <w:p w14:paraId="416A1392">
      <w:pPr>
        <w:keepNext w:val="0"/>
        <w:keepLines w:val="0"/>
        <w:pageBreakBefore w:val="0"/>
        <w:widowControl w:val="0"/>
        <w:kinsoku/>
        <w:wordWrap/>
        <w:bidi w:val="0"/>
        <w:spacing w:line="360" w:lineRule="auto"/>
        <w:ind w:firstLine="803" w:firstLineChars="200"/>
        <w:jc w:val="left"/>
        <w:rPr>
          <w:rFonts w:ascii="仿宋" w:hAnsi="仿宋" w:eastAsia="仿宋" w:cs="仿宋"/>
          <w:b/>
          <w:color w:val="auto"/>
          <w:sz w:val="40"/>
          <w:szCs w:val="32"/>
          <w:highlight w:val="none"/>
        </w:rPr>
      </w:pPr>
    </w:p>
    <w:p w14:paraId="6D4A966F">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p>
    <w:p w14:paraId="67CB9709">
      <w:pPr>
        <w:keepNext w:val="0"/>
        <w:keepLines w:val="0"/>
        <w:pageBreakBefore w:val="0"/>
        <w:widowControl w:val="0"/>
        <w:tabs>
          <w:tab w:val="left" w:pos="3544"/>
        </w:tabs>
        <w:kinsoku/>
        <w:wordWrap/>
        <w:bidi w:val="0"/>
        <w:spacing w:line="360" w:lineRule="auto"/>
        <w:jc w:val="center"/>
        <w:rPr>
          <w:rFonts w:ascii="仿宋" w:hAnsi="仿宋" w:eastAsia="仿宋" w:cs="仿宋"/>
          <w:b/>
          <w:color w:val="auto"/>
          <w:sz w:val="40"/>
          <w:szCs w:val="32"/>
          <w:highlight w:val="none"/>
        </w:rPr>
      </w:pPr>
      <w:r>
        <w:rPr>
          <w:rFonts w:ascii="仿宋" w:hAnsi="仿宋" w:eastAsia="仿宋" w:cs="仿宋"/>
          <w:b/>
          <w:color w:val="auto"/>
          <w:sz w:val="40"/>
          <w:szCs w:val="32"/>
          <w:highlight w:val="none"/>
        </w:rPr>
        <w:t>目录</w:t>
      </w:r>
    </w:p>
    <w:p w14:paraId="497D03CF">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一、响应函……………………………………………………………………………X</w:t>
      </w:r>
    </w:p>
    <w:p w14:paraId="5CB7AE1A">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rPr>
        <w:t>二、响应报价…………………………………………………………………………X</w:t>
      </w:r>
    </w:p>
    <w:p w14:paraId="04C3DA9B">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三</w:t>
      </w:r>
      <w:r>
        <w:rPr>
          <w:rFonts w:hint="eastAsia" w:ascii="仿宋" w:hAnsi="仿宋" w:eastAsia="仿宋"/>
          <w:color w:val="auto"/>
          <w:sz w:val="24"/>
          <w:szCs w:val="28"/>
          <w:highlight w:val="none"/>
        </w:rPr>
        <w:t>、标的清单…………………………………………………………………………X</w:t>
      </w:r>
    </w:p>
    <w:p w14:paraId="0DBF3048">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四</w:t>
      </w:r>
      <w:r>
        <w:rPr>
          <w:rFonts w:hint="eastAsia" w:ascii="仿宋" w:hAnsi="仿宋" w:eastAsia="仿宋"/>
          <w:color w:val="auto"/>
          <w:sz w:val="24"/>
          <w:szCs w:val="28"/>
          <w:highlight w:val="none"/>
        </w:rPr>
        <w:t>、供应商资格证明材料……………………………………………………………X</w:t>
      </w:r>
    </w:p>
    <w:p w14:paraId="52D5AE8E">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五</w:t>
      </w:r>
      <w:r>
        <w:rPr>
          <w:rFonts w:hint="eastAsia" w:ascii="仿宋" w:hAnsi="仿宋" w:eastAsia="仿宋"/>
          <w:color w:val="auto"/>
          <w:sz w:val="24"/>
          <w:szCs w:val="28"/>
          <w:highlight w:val="none"/>
        </w:rPr>
        <w:t>、响应偏离表………………………………………………………………………X</w:t>
      </w:r>
    </w:p>
    <w:p w14:paraId="44F7F4F4">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六</w:t>
      </w:r>
      <w:r>
        <w:rPr>
          <w:rFonts w:hint="eastAsia" w:ascii="仿宋" w:hAnsi="仿宋" w:eastAsia="仿宋"/>
          <w:color w:val="auto"/>
          <w:sz w:val="24"/>
          <w:szCs w:val="28"/>
          <w:highlight w:val="none"/>
        </w:rPr>
        <w:t>、已标价工程量清单………………………………………………………………X</w:t>
      </w:r>
    </w:p>
    <w:p w14:paraId="6C81E674">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七</w:t>
      </w:r>
      <w:r>
        <w:rPr>
          <w:rFonts w:hint="eastAsia" w:ascii="仿宋" w:hAnsi="仿宋" w:eastAsia="仿宋"/>
          <w:color w:val="auto"/>
          <w:sz w:val="24"/>
          <w:szCs w:val="28"/>
          <w:highlight w:val="none"/>
        </w:rPr>
        <w:t>、施工组织设计……………………………………………………………………X</w:t>
      </w:r>
    </w:p>
    <w:p w14:paraId="277DC7FE">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八</w:t>
      </w:r>
      <w:r>
        <w:rPr>
          <w:rFonts w:hint="eastAsia" w:ascii="仿宋" w:hAnsi="仿宋" w:eastAsia="仿宋"/>
          <w:color w:val="auto"/>
          <w:sz w:val="24"/>
          <w:szCs w:val="28"/>
          <w:highlight w:val="none"/>
        </w:rPr>
        <w:t>、商务履约及售后…………………………………………………………………X</w:t>
      </w:r>
    </w:p>
    <w:p w14:paraId="57C30BBD">
      <w:pPr>
        <w:keepNext w:val="0"/>
        <w:keepLines w:val="0"/>
        <w:pageBreakBefore w:val="0"/>
        <w:widowControl w:val="0"/>
        <w:kinsoku/>
        <w:wordWrap/>
        <w:bidi w:val="0"/>
        <w:spacing w:line="360" w:lineRule="auto"/>
        <w:rPr>
          <w:rFonts w:hint="eastAsia" w:ascii="仿宋" w:hAnsi="仿宋" w:eastAsia="仿宋"/>
          <w:color w:val="auto"/>
          <w:sz w:val="24"/>
          <w:szCs w:val="28"/>
          <w:highlight w:val="none"/>
        </w:rPr>
      </w:pPr>
      <w:r>
        <w:rPr>
          <w:rFonts w:hint="eastAsia" w:ascii="仿宋" w:hAnsi="仿宋" w:eastAsia="仿宋"/>
          <w:color w:val="auto"/>
          <w:sz w:val="24"/>
          <w:szCs w:val="28"/>
          <w:highlight w:val="none"/>
          <w:lang w:val="en-US" w:eastAsia="zh-CN"/>
        </w:rPr>
        <w:t>九</w:t>
      </w:r>
      <w:r>
        <w:rPr>
          <w:rFonts w:hint="eastAsia" w:ascii="仿宋" w:hAnsi="仿宋" w:eastAsia="仿宋"/>
          <w:color w:val="auto"/>
          <w:sz w:val="24"/>
          <w:szCs w:val="28"/>
          <w:highlight w:val="none"/>
        </w:rPr>
        <w:t>、供应商参加政府采购活动承诺书………………………………………………X</w:t>
      </w:r>
    </w:p>
    <w:p w14:paraId="71293AF3">
      <w:pPr>
        <w:keepNext w:val="0"/>
        <w:keepLines w:val="0"/>
        <w:pageBreakBefore w:val="0"/>
        <w:widowControl w:val="0"/>
        <w:tabs>
          <w:tab w:val="left" w:pos="3544"/>
        </w:tabs>
        <w:kinsoku/>
        <w:wordWrap/>
        <w:bidi w:val="0"/>
        <w:spacing w:line="360" w:lineRule="auto"/>
        <w:rPr>
          <w:rFonts w:ascii="仿宋" w:hAnsi="仿宋" w:eastAsia="仿宋" w:cs="仿宋"/>
          <w:b/>
          <w:color w:val="0000FF"/>
          <w:sz w:val="32"/>
          <w:szCs w:val="32"/>
        </w:rPr>
      </w:pPr>
    </w:p>
    <w:p w14:paraId="6D21F1C1">
      <w:pPr>
        <w:keepNext w:val="0"/>
        <w:keepLines w:val="0"/>
        <w:pageBreakBefore w:val="0"/>
        <w:widowControl w:val="0"/>
        <w:kinsoku/>
        <w:wordWrap/>
        <w:bidi w:val="0"/>
        <w:spacing w:line="360" w:lineRule="auto"/>
        <w:jc w:val="left"/>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w:t>
      </w:r>
    </w:p>
    <w:p w14:paraId="67E8FCA2">
      <w:pPr>
        <w:keepNext w:val="0"/>
        <w:keepLines w:val="0"/>
        <w:pageBreakBefore w:val="0"/>
        <w:widowControl w:val="0"/>
        <w:kinsoku/>
        <w:wordWrap/>
        <w:bidi w:val="0"/>
        <w:spacing w:line="360" w:lineRule="auto"/>
        <w:ind w:firstLine="480" w:firstLineChars="200"/>
        <w:jc w:val="left"/>
        <w:rPr>
          <w:rFonts w:hint="default" w:ascii="仿宋" w:hAnsi="仿宋" w:eastAsia="仿宋" w:cs="仿宋"/>
          <w:color w:val="auto"/>
          <w:sz w:val="24"/>
          <w:szCs w:val="20"/>
          <w:highlight w:val="none"/>
          <w:lang w:val="en-US" w:eastAsia="zh-CN"/>
        </w:rPr>
      </w:pPr>
      <w:r>
        <w:rPr>
          <w:rFonts w:hint="eastAsia" w:ascii="仿宋" w:hAnsi="仿宋" w:eastAsia="仿宋" w:cs="仿宋"/>
          <w:color w:val="auto"/>
          <w:sz w:val="24"/>
          <w:szCs w:val="20"/>
          <w:highlight w:val="none"/>
        </w:rPr>
        <w:t>1.</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rPr>
        <w:t>由目录所列内容组成，建议</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按照目录所列顺序编制</w:t>
      </w:r>
      <w:r>
        <w:rPr>
          <w:rFonts w:hint="eastAsia" w:ascii="仿宋" w:hAnsi="仿宋" w:eastAsia="仿宋" w:cs="仿宋"/>
          <w:color w:val="auto"/>
          <w:sz w:val="24"/>
          <w:szCs w:val="20"/>
          <w:highlight w:val="none"/>
          <w:lang w:eastAsia="zh-CN"/>
        </w:rPr>
        <w:t>响应文件</w:t>
      </w:r>
      <w:r>
        <w:rPr>
          <w:rFonts w:hint="eastAsia" w:ascii="仿宋" w:hAnsi="仿宋" w:eastAsia="仿宋" w:cs="仿宋"/>
          <w:color w:val="auto"/>
          <w:sz w:val="24"/>
          <w:szCs w:val="20"/>
          <w:highlight w:val="none"/>
          <w:lang w:val="en-US" w:eastAsia="zh-CN"/>
        </w:rPr>
        <w:t>。</w:t>
      </w:r>
    </w:p>
    <w:p w14:paraId="49C2D037">
      <w:pPr>
        <w:keepNext w:val="0"/>
        <w:keepLines w:val="0"/>
        <w:pageBreakBefore w:val="0"/>
        <w:widowControl w:val="0"/>
        <w:kinsoku/>
        <w:wordWrap/>
        <w:bidi w:val="0"/>
        <w:spacing w:line="360" w:lineRule="auto"/>
        <w:ind w:firstLine="480" w:firstLineChars="200"/>
        <w:jc w:val="left"/>
        <w:rPr>
          <w:rFonts w:hint="eastAsia" w:ascii="仿宋" w:hAnsi="仿宋" w:eastAsia="仿宋" w:cs="仿宋"/>
          <w:color w:val="0000FF"/>
          <w:sz w:val="24"/>
          <w:szCs w:val="24"/>
          <w:highlight w:val="none"/>
        </w:rPr>
        <w:sectPr>
          <w:headerReference r:id="rId7" w:type="default"/>
          <w:pgSz w:w="11906" w:h="16838"/>
          <w:pgMar w:top="1418" w:right="1797" w:bottom="1418" w:left="1797" w:header="851" w:footer="992" w:gutter="0"/>
          <w:pgBorders>
            <w:top w:val="none" w:sz="0" w:space="0"/>
            <w:left w:val="none" w:sz="0" w:space="0"/>
            <w:bottom w:val="none" w:sz="0" w:space="0"/>
            <w:right w:val="none" w:sz="0" w:space="0"/>
          </w:pgBorders>
          <w:cols w:space="720" w:num="1"/>
          <w:titlePg/>
          <w:docGrid w:linePitch="312" w:charSpace="0"/>
        </w:sectPr>
      </w:pPr>
      <w:r>
        <w:rPr>
          <w:rFonts w:hint="eastAsia" w:ascii="仿宋" w:hAnsi="仿宋" w:eastAsia="仿宋" w:cs="仿宋"/>
          <w:color w:val="auto"/>
          <w:sz w:val="24"/>
          <w:szCs w:val="20"/>
          <w:highlight w:val="none"/>
          <w:lang w:val="en-US" w:eastAsia="zh-CN"/>
        </w:rPr>
        <w:t>2.供应商在编制响应文件时，</w:t>
      </w:r>
      <w:r>
        <w:rPr>
          <w:rFonts w:hint="eastAsia" w:ascii="仿宋" w:hAnsi="仿宋" w:eastAsia="仿宋" w:cs="仿宋"/>
          <w:color w:val="auto"/>
          <w:sz w:val="24"/>
          <w:szCs w:val="20"/>
          <w:highlight w:val="none"/>
        </w:rPr>
        <w:t>建议添加2级及以上目录且页码索引清晰。添加内容的小标题根据投标方案及</w:t>
      </w:r>
      <w:r>
        <w:rPr>
          <w:rFonts w:hint="eastAsia" w:ascii="仿宋" w:hAnsi="仿宋" w:eastAsia="仿宋" w:cs="仿宋"/>
          <w:color w:val="auto"/>
          <w:sz w:val="24"/>
          <w:szCs w:val="20"/>
          <w:highlight w:val="none"/>
          <w:lang w:val="en-US" w:eastAsia="zh-CN"/>
        </w:rPr>
        <w:t>供应商</w:t>
      </w:r>
      <w:r>
        <w:rPr>
          <w:rFonts w:hint="eastAsia" w:ascii="仿宋" w:hAnsi="仿宋" w:eastAsia="仿宋" w:cs="仿宋"/>
          <w:color w:val="auto"/>
          <w:sz w:val="24"/>
          <w:szCs w:val="20"/>
          <w:highlight w:val="none"/>
        </w:rPr>
        <w:t>自身情况设定。</w:t>
      </w:r>
    </w:p>
    <w:p w14:paraId="0AF184B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rPr>
        <w:t>一、响应函</w:t>
      </w:r>
    </w:p>
    <w:p w14:paraId="22CEC189">
      <w:pPr>
        <w:keepNext w:val="0"/>
        <w:keepLines w:val="0"/>
        <w:pageBreakBefore w:val="0"/>
        <w:widowControl w:val="0"/>
        <w:kinsoku/>
        <w:wordWrap/>
        <w:topLinePunct/>
        <w:bidi w:val="0"/>
        <w:adjustRightInd w:val="0"/>
        <w:snapToGrid w:val="0"/>
        <w:spacing w:line="360" w:lineRule="auto"/>
        <w:ind w:firstLine="643" w:firstLineChars="200"/>
        <w:jc w:val="center"/>
        <w:rPr>
          <w:rFonts w:ascii="仿宋" w:hAnsi="仿宋" w:eastAsia="仿宋"/>
          <w:b/>
          <w:color w:val="auto"/>
          <w:sz w:val="32"/>
        </w:rPr>
      </w:pPr>
      <w:r>
        <w:rPr>
          <w:rFonts w:hint="eastAsia" w:ascii="仿宋" w:hAnsi="仿宋" w:eastAsia="仿宋"/>
          <w:b/>
          <w:color w:val="auto"/>
          <w:sz w:val="32"/>
        </w:rPr>
        <w:t>投标（响应）函</w:t>
      </w:r>
    </w:p>
    <w:p w14:paraId="5A09C757">
      <w:pPr>
        <w:keepNext w:val="0"/>
        <w:keepLines w:val="0"/>
        <w:pageBreakBefore w:val="0"/>
        <w:widowControl w:val="0"/>
        <w:kinsoku/>
        <w:wordWrap/>
        <w:bidi w:val="0"/>
        <w:spacing w:line="360" w:lineRule="auto"/>
        <w:rPr>
          <w:rFonts w:hint="eastAsia" w:ascii="仿宋" w:hAnsi="仿宋" w:eastAsia="仿宋" w:cs="仿宋"/>
          <w:sz w:val="22"/>
          <w:szCs w:val="22"/>
          <w:u w:val="single"/>
          <w:lang w:eastAsia="zh-CN"/>
        </w:rPr>
      </w:pPr>
      <w:r>
        <w:rPr>
          <w:rFonts w:hint="eastAsia" w:ascii="仿宋" w:hAnsi="仿宋" w:eastAsia="仿宋"/>
          <w:b/>
          <w:color w:val="auto"/>
          <w:sz w:val="22"/>
          <w:highlight w:val="none"/>
        </w:rPr>
        <w:t>致：</w:t>
      </w:r>
      <w:r>
        <w:rPr>
          <w:rFonts w:hint="eastAsia" w:ascii="仿宋" w:hAnsi="仿宋" w:eastAsia="仿宋"/>
          <w:b/>
          <w:color w:val="auto"/>
          <w:sz w:val="22"/>
          <w:highlight w:val="none"/>
          <w:u w:val="single"/>
          <w:lang w:eastAsia="zh-CN"/>
        </w:rPr>
        <w:t>陕西顶晟招标代理服务有限公司</w:t>
      </w:r>
    </w:p>
    <w:p w14:paraId="278302A3">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我单位作为</w:t>
      </w:r>
      <w:r>
        <w:rPr>
          <w:rFonts w:hint="eastAsia" w:ascii="仿宋" w:hAnsi="仿宋" w:eastAsia="仿宋"/>
          <w:color w:val="auto"/>
          <w:sz w:val="22"/>
          <w:highlight w:val="none"/>
          <w:u w:val="single"/>
        </w:rPr>
        <w:t xml:space="preserve"> 项目名称    （项目编号：             ）</w:t>
      </w:r>
      <w:r>
        <w:rPr>
          <w:rFonts w:hint="eastAsia" w:ascii="仿宋" w:hAnsi="仿宋" w:eastAsia="仿宋" w:cs="仿宋"/>
          <w:sz w:val="22"/>
          <w:szCs w:val="22"/>
        </w:rPr>
        <w:t>的投标（响应）供应商，自愿参与本项目政府采购活动，充分理解采购文件的要求，在此郑重声明及承诺：</w:t>
      </w:r>
    </w:p>
    <w:p w14:paraId="777225A6">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一、我单位具有独立承担民事责任的能力；</w:t>
      </w:r>
    </w:p>
    <w:p w14:paraId="10B53FEE">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二、我单位具有良好的商业信誉和健全的财务会计制度；</w:t>
      </w:r>
    </w:p>
    <w:p w14:paraId="4A602A1A">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三、我单位具有履行合同所必需的设备和专业技术能力；</w:t>
      </w:r>
    </w:p>
    <w:p w14:paraId="40355831">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四、我单位具有依法缴纳税收和社会保障资金的良好记录；</w:t>
      </w:r>
    </w:p>
    <w:p w14:paraId="6D6FD450">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五、我单位参加政府采购活动前三年内，在经营活动中没有重大违法记录；</w:t>
      </w:r>
    </w:p>
    <w:p w14:paraId="305DB3DC">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六、我单位满足采购文件规定的特定条件；</w:t>
      </w:r>
    </w:p>
    <w:p w14:paraId="192A69B4">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七、我单位不存在与单位负责人为同一人或者存在直接控股、管理关系的其他供应商参与同一合同项下的政府采购活动的行为；</w:t>
      </w:r>
    </w:p>
    <w:p w14:paraId="6A17B1A8">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八、我单位不属于为本项目提供整体设计、规范编制或者项目管理、监理、检测等服务的供应商；</w:t>
      </w:r>
    </w:p>
    <w:p w14:paraId="26B5E9CC">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九、我单位不存在与其他供应商委托同一单位或者个人编制投标（响应）文件、办理投标（响应）事宜的情形；</w:t>
      </w:r>
    </w:p>
    <w:p w14:paraId="6BC0FBEF">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w:t>
      </w:r>
    </w:p>
    <w:p w14:paraId="00E1C272">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十一、我单位一旦中标（成交），将严格按照采购文件规定交纳代理服务费、履约保证金，在约定期限内签订采购合同，并严格履行采购合同规定的责任和义务；</w:t>
      </w:r>
    </w:p>
    <w:p w14:paraId="0DB0BC04">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二、我单位在本项目使用的任何技术、产品和服务（包括部分使用），不会产生因第三方提出侵犯其专利权、商标权或其它知识产权而引起的法律和经济纠纷，如因专利权、商标权或其它知识产权而引起法律和经济纠纷，由我单位承担所有相关责任；</w:t>
      </w:r>
    </w:p>
    <w:p w14:paraId="4C55C75B">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w:t>
      </w:r>
    </w:p>
    <w:p w14:paraId="343553CB">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十四、我单位完全接受和理解本项目采购文件规定的实质性要求；</w:t>
      </w:r>
    </w:p>
    <w:p w14:paraId="439A9CA1">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十五、我单位承诺，响应有效期为提交响应文件截止之日起</w:t>
      </w:r>
      <w:r>
        <w:rPr>
          <w:rFonts w:hint="eastAsia" w:ascii="仿宋" w:hAnsi="仿宋" w:eastAsia="仿宋"/>
          <w:color w:val="auto"/>
          <w:sz w:val="22"/>
          <w:highlight w:val="none"/>
          <w:u w:val="single"/>
        </w:rPr>
        <w:t xml:space="preserve">      </w:t>
      </w:r>
      <w:r>
        <w:rPr>
          <w:rFonts w:hint="eastAsia" w:ascii="仿宋" w:hAnsi="仿宋" w:eastAsia="仿宋" w:cs="仿宋"/>
          <w:sz w:val="22"/>
          <w:szCs w:val="22"/>
        </w:rPr>
        <w:t>天；</w:t>
      </w:r>
    </w:p>
    <w:p w14:paraId="3F4718F3">
      <w:pPr>
        <w:keepNext w:val="0"/>
        <w:keepLines w:val="0"/>
        <w:pageBreakBefore w:val="0"/>
        <w:widowControl w:val="0"/>
        <w:kinsoku/>
        <w:wordWrap/>
        <w:bidi w:val="0"/>
        <w:spacing w:line="36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2EF43BAE">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s="仿宋"/>
          <w:sz w:val="22"/>
          <w:szCs w:val="22"/>
        </w:rPr>
        <w:t>特此声明。</w:t>
      </w:r>
    </w:p>
    <w:p w14:paraId="19FE2D30">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F992F52">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193BB5A">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216C4390">
      <w:pPr>
        <w:keepNext w:val="0"/>
        <w:keepLines w:val="0"/>
        <w:pageBreakBefore w:val="0"/>
        <w:widowControl w:val="0"/>
        <w:kinsoku/>
        <w:wordWrap/>
        <w:bidi w:val="0"/>
        <w:spacing w:line="360" w:lineRule="auto"/>
        <w:rPr>
          <w:rFonts w:ascii="仿宋" w:hAnsi="仿宋" w:eastAsia="仿宋"/>
          <w:color w:val="auto"/>
          <w:sz w:val="22"/>
          <w:u w:val="single"/>
        </w:rPr>
      </w:pPr>
      <w:r>
        <w:rPr>
          <w:rFonts w:hint="eastAsia" w:ascii="仿宋" w:hAnsi="仿宋" w:eastAsia="仿宋"/>
          <w:color w:val="auto"/>
          <w:sz w:val="22"/>
        </w:rPr>
        <w:t>供应商名称：</w:t>
      </w:r>
      <w:r>
        <w:rPr>
          <w:rFonts w:hint="eastAsia" w:ascii="仿宋" w:hAnsi="仿宋" w:eastAsia="仿宋"/>
          <w:color w:val="auto"/>
          <w:sz w:val="22"/>
          <w:u w:val="single"/>
        </w:rPr>
        <w:t xml:space="preserve">     （供应商全称并加盖公章）    </w:t>
      </w:r>
    </w:p>
    <w:p w14:paraId="5F2E4571">
      <w:pPr>
        <w:keepNext w:val="0"/>
        <w:keepLines w:val="0"/>
        <w:pageBreakBefore w:val="0"/>
        <w:widowControl w:val="0"/>
        <w:kinsoku/>
        <w:wordWrap/>
        <w:bidi w:val="0"/>
        <w:spacing w:line="360" w:lineRule="auto"/>
        <w:rPr>
          <w:rFonts w:ascii="仿宋" w:hAnsi="仿宋" w:eastAsia="仿宋"/>
          <w:color w:val="auto"/>
          <w:sz w:val="22"/>
        </w:rPr>
      </w:pPr>
      <w:r>
        <w:rPr>
          <w:rFonts w:hint="eastAsia" w:ascii="仿宋" w:hAnsi="仿宋" w:eastAsia="仿宋"/>
          <w:color w:val="auto"/>
          <w:sz w:val="22"/>
        </w:rPr>
        <w:t>日期：     年   月   日</w:t>
      </w:r>
    </w:p>
    <w:p w14:paraId="75FA1714">
      <w:pPr>
        <w:keepNext w:val="0"/>
        <w:keepLines w:val="0"/>
        <w:pageBreakBefore w:val="0"/>
        <w:widowControl w:val="0"/>
        <w:kinsoku/>
        <w:wordWrap/>
        <w:bidi w:val="0"/>
        <w:spacing w:line="360" w:lineRule="auto"/>
        <w:ind w:firstLine="440" w:firstLineChars="200"/>
        <w:rPr>
          <w:rFonts w:ascii="仿宋" w:hAnsi="仿宋" w:eastAsia="仿宋"/>
          <w:color w:val="auto"/>
          <w:sz w:val="22"/>
        </w:rPr>
      </w:pPr>
    </w:p>
    <w:p w14:paraId="3E64CAC5">
      <w:pPr>
        <w:keepNext w:val="0"/>
        <w:keepLines w:val="0"/>
        <w:pageBreakBefore w:val="0"/>
        <w:widowControl w:val="0"/>
        <w:kinsoku/>
        <w:wordWrap/>
        <w:bidi w:val="0"/>
        <w:spacing w:line="360" w:lineRule="auto"/>
        <w:rPr>
          <w:rFonts w:ascii="仿宋" w:hAnsi="仿宋" w:eastAsia="仿宋"/>
          <w:color w:val="auto"/>
          <w:sz w:val="22"/>
        </w:rPr>
      </w:pPr>
    </w:p>
    <w:p w14:paraId="0EDD191F">
      <w:pPr>
        <w:keepNext w:val="0"/>
        <w:keepLines w:val="0"/>
        <w:pageBreakBefore w:val="0"/>
        <w:widowControl w:val="0"/>
        <w:kinsoku/>
        <w:wordWrap/>
        <w:bidi w:val="0"/>
        <w:spacing w:line="360" w:lineRule="auto"/>
        <w:rPr>
          <w:rFonts w:ascii="仿宋" w:hAnsi="仿宋" w:eastAsia="仿宋"/>
          <w:color w:val="auto"/>
          <w:sz w:val="22"/>
        </w:rPr>
      </w:pPr>
      <w:r>
        <w:rPr>
          <w:rFonts w:hint="eastAsia" w:ascii="仿宋" w:hAnsi="仿宋" w:eastAsia="仿宋"/>
          <w:color w:val="auto"/>
          <w:sz w:val="22"/>
        </w:rPr>
        <w:t>说明：</w:t>
      </w:r>
    </w:p>
    <w:p w14:paraId="3608BE3F">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olor w:val="auto"/>
          <w:sz w:val="22"/>
        </w:rPr>
        <w:t>1.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14:paraId="2C8441C9">
      <w:pPr>
        <w:keepNext w:val="0"/>
        <w:keepLines w:val="0"/>
        <w:pageBreakBefore w:val="0"/>
        <w:widowControl w:val="0"/>
        <w:kinsoku/>
        <w:wordWrap/>
        <w:bidi w:val="0"/>
        <w:spacing w:line="360" w:lineRule="auto"/>
        <w:ind w:firstLine="440" w:firstLineChars="200"/>
        <w:rPr>
          <w:rFonts w:ascii="仿宋" w:hAnsi="仿宋" w:eastAsia="仿宋"/>
          <w:color w:val="auto"/>
          <w:sz w:val="22"/>
        </w:rPr>
      </w:pPr>
      <w:r>
        <w:rPr>
          <w:rFonts w:hint="eastAsia" w:ascii="仿宋" w:hAnsi="仿宋" w:eastAsia="仿宋"/>
          <w:color w:val="auto"/>
          <w:sz w:val="22"/>
        </w:rPr>
        <w:t>2.需供应商提供的财务状况证明、履行合同所必需的设备和专业技术能力等证明材料的，按照本项目采购文件的规定提供。</w:t>
      </w:r>
    </w:p>
    <w:p w14:paraId="28849E76">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rPr>
        <w:sectPr>
          <w:footerReference r:id="rId8" w:type="default"/>
          <w:pgSz w:w="11906" w:h="16838"/>
          <w:pgMar w:top="1418" w:right="1797" w:bottom="1418" w:left="1797" w:header="851" w:footer="992" w:gutter="0"/>
          <w:pgBorders>
            <w:top w:val="none" w:sz="0" w:space="0"/>
            <w:left w:val="none" w:sz="0" w:space="0"/>
            <w:bottom w:val="none" w:sz="0" w:space="0"/>
            <w:right w:val="none" w:sz="0" w:space="0"/>
          </w:pgBorders>
          <w:pgNumType w:fmt="decimal" w:start="1"/>
          <w:cols w:space="720" w:num="1"/>
          <w:docGrid w:linePitch="312" w:charSpace="0"/>
        </w:sectPr>
      </w:pPr>
    </w:p>
    <w:p w14:paraId="561AA90E">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rPr>
        <w:t>二、</w:t>
      </w:r>
      <w:r>
        <w:rPr>
          <w:rFonts w:hint="eastAsia" w:ascii="仿宋" w:hAnsi="仿宋" w:eastAsia="仿宋" w:cs="仿宋"/>
          <w:b/>
          <w:color w:val="auto"/>
          <w:sz w:val="32"/>
          <w:szCs w:val="32"/>
          <w:highlight w:val="none"/>
          <w:lang w:val="en-US" w:eastAsia="zh-CN"/>
        </w:rPr>
        <w:t>响应</w:t>
      </w:r>
      <w:r>
        <w:rPr>
          <w:rFonts w:hint="eastAsia" w:ascii="仿宋" w:hAnsi="仿宋" w:eastAsia="仿宋" w:cs="仿宋"/>
          <w:b/>
          <w:color w:val="auto"/>
          <w:sz w:val="32"/>
          <w:szCs w:val="32"/>
          <w:highlight w:val="none"/>
        </w:rPr>
        <w:t>报价</w:t>
      </w:r>
    </w:p>
    <w:p w14:paraId="5C150E6A">
      <w:pPr>
        <w:keepNext w:val="0"/>
        <w:keepLines w:val="0"/>
        <w:pageBreakBefore w:val="0"/>
        <w:widowControl w:val="0"/>
        <w:kinsoku/>
        <w:wordWrap/>
        <w:topLinePunct/>
        <w:bidi w:val="0"/>
        <w:adjustRightInd w:val="0"/>
        <w:snapToGrid w:val="0"/>
        <w:spacing w:line="360" w:lineRule="auto"/>
        <w:jc w:val="center"/>
        <w:rPr>
          <w:rFonts w:hint="eastAsia" w:ascii="仿宋" w:hAnsi="仿宋" w:eastAsia="仿宋"/>
          <w:b/>
          <w:sz w:val="32"/>
        </w:rPr>
      </w:pPr>
      <w:r>
        <w:rPr>
          <w:rFonts w:hint="eastAsia" w:ascii="仿宋" w:hAnsi="仿宋" w:eastAsia="仿宋"/>
          <w:b/>
          <w:sz w:val="32"/>
          <w:lang w:val="en-US" w:eastAsia="zh-CN"/>
        </w:rPr>
        <w:t>报价函</w:t>
      </w:r>
    </w:p>
    <w:p w14:paraId="3E123096">
      <w:pPr>
        <w:keepNext w:val="0"/>
        <w:keepLines w:val="0"/>
        <w:pageBreakBefore w:val="0"/>
        <w:widowControl w:val="0"/>
        <w:kinsoku/>
        <w:wordWrap/>
        <w:bidi w:val="0"/>
        <w:spacing w:line="360" w:lineRule="auto"/>
        <w:rPr>
          <w:rFonts w:hint="eastAsia" w:ascii="仿宋" w:hAnsi="仿宋" w:eastAsia="仿宋"/>
          <w:b/>
          <w:sz w:val="22"/>
          <w:szCs w:val="22"/>
          <w:lang w:eastAsia="zh-CN"/>
        </w:rPr>
      </w:pPr>
      <w:r>
        <w:rPr>
          <w:rFonts w:hint="eastAsia" w:ascii="仿宋" w:hAnsi="仿宋" w:eastAsia="仿宋"/>
          <w:b/>
          <w:sz w:val="22"/>
          <w:szCs w:val="22"/>
        </w:rPr>
        <w:t>致：</w:t>
      </w:r>
      <w:r>
        <w:rPr>
          <w:rFonts w:hint="eastAsia" w:ascii="仿宋" w:hAnsi="仿宋" w:eastAsia="仿宋"/>
          <w:b/>
          <w:color w:val="auto"/>
          <w:sz w:val="22"/>
          <w:highlight w:val="none"/>
          <w:u w:val="single"/>
          <w:lang w:eastAsia="zh-CN"/>
        </w:rPr>
        <w:t>陕西顶晟招标代理服务有限公司</w:t>
      </w:r>
    </w:p>
    <w:p w14:paraId="1E41E545">
      <w:pPr>
        <w:pStyle w:val="8"/>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rightChars="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lang w:val="en-US" w:eastAsia="zh-CN"/>
        </w:rPr>
        <w:t>1.</w:t>
      </w:r>
      <w:r>
        <w:rPr>
          <w:rFonts w:hint="eastAsia" w:ascii="仿宋" w:hAnsi="仿宋" w:eastAsia="仿宋" w:cs="仿宋"/>
          <w:i w:val="0"/>
          <w:iCs w:val="0"/>
          <w:caps w:val="0"/>
          <w:color w:val="000000"/>
          <w:spacing w:val="0"/>
          <w:sz w:val="22"/>
          <w:szCs w:val="22"/>
          <w:shd w:val="clear" w:fill="FFFFFF"/>
        </w:rPr>
        <w:t>我方已仔细研究了</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项目名称</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lang w:eastAsia="zh-CN"/>
        </w:rPr>
        <w:t>）</w:t>
      </w:r>
      <w:r>
        <w:rPr>
          <w:rFonts w:hint="eastAsia" w:ascii="仿宋" w:hAnsi="仿宋" w:eastAsia="仿宋" w:cs="仿宋"/>
          <w:i w:val="0"/>
          <w:iCs w:val="0"/>
          <w:caps w:val="0"/>
          <w:color w:val="000000"/>
          <w:spacing w:val="0"/>
          <w:sz w:val="22"/>
          <w:szCs w:val="22"/>
          <w:shd w:val="clear" w:fill="FFFFFF"/>
        </w:rPr>
        <w:t>磋商文件的全部内容，愿意以人民币</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元的总报价，工期</w:t>
      </w:r>
      <w:r>
        <w:rPr>
          <w:rFonts w:hint="eastAsia" w:ascii="仿宋" w:hAnsi="仿宋" w:eastAsia="仿宋" w:cs="仿宋"/>
          <w:i w:val="0"/>
          <w:iCs w:val="0"/>
          <w:caps w:val="0"/>
          <w:color w:val="000000"/>
          <w:spacing w:val="0"/>
          <w:sz w:val="22"/>
          <w:szCs w:val="22"/>
          <w:u w:val="single"/>
          <w:shd w:val="clear" w:fill="FFFFFF"/>
          <w:lang w:val="en-US" w:eastAsia="zh-CN"/>
        </w:rPr>
        <w:t xml:space="preserve">       </w:t>
      </w:r>
      <w:r>
        <w:rPr>
          <w:rFonts w:hint="eastAsia" w:ascii="仿宋" w:hAnsi="仿宋" w:eastAsia="仿宋" w:cs="仿宋"/>
          <w:i w:val="0"/>
          <w:iCs w:val="0"/>
          <w:caps w:val="0"/>
          <w:color w:val="000000"/>
          <w:spacing w:val="0"/>
          <w:sz w:val="22"/>
          <w:szCs w:val="22"/>
          <w:shd w:val="clear" w:fill="FFFFFF"/>
        </w:rPr>
        <w:t>日历天，按合同约定实施和完成承包工程，修补工程中的任何缺陷，工程质量达到规定要求标准。</w:t>
      </w:r>
    </w:p>
    <w:p w14:paraId="421DF04E">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right="0" w:firstLine="440" w:firstLineChars="20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2．如我方成交：</w:t>
      </w:r>
    </w:p>
    <w:p w14:paraId="31406410">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（1）我方承诺在收到成交通知书后，在规定的期限内与采购人签订合同。</w:t>
      </w:r>
    </w:p>
    <w:p w14:paraId="608A1034">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（2）我方承诺按照磋商文件规定的金额和方式向采购人缴纳履约保证金。</w:t>
      </w:r>
    </w:p>
    <w:p w14:paraId="2FBEB072">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（3）我方将严格履行政府采购合同约定的责任和义务。</w:t>
      </w:r>
    </w:p>
    <w:p w14:paraId="661F7E03">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（4）我方愿意提供贵单位可能另外要求的，与磋商报价有关的文件资料，并保证我方已提供和将要提供的文件资料是真实、准确的。</w:t>
      </w:r>
    </w:p>
    <w:p w14:paraId="38685175">
      <w:pPr>
        <w:pStyle w:val="8"/>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420"/>
        <w:rPr>
          <w:rFonts w:hint="eastAsia" w:ascii="仿宋" w:hAnsi="仿宋" w:eastAsia="仿宋" w:cs="仿宋"/>
          <w:i w:val="0"/>
          <w:iCs w:val="0"/>
          <w:caps w:val="0"/>
          <w:color w:val="000000"/>
          <w:spacing w:val="0"/>
          <w:sz w:val="22"/>
          <w:szCs w:val="22"/>
        </w:rPr>
      </w:pPr>
      <w:r>
        <w:rPr>
          <w:rFonts w:hint="eastAsia" w:ascii="仿宋" w:hAnsi="仿宋" w:eastAsia="仿宋" w:cs="仿宋"/>
          <w:i w:val="0"/>
          <w:iCs w:val="0"/>
          <w:caps w:val="0"/>
          <w:color w:val="000000"/>
          <w:spacing w:val="0"/>
          <w:sz w:val="22"/>
          <w:szCs w:val="22"/>
          <w:shd w:val="clear" w:fill="FFFFFF"/>
        </w:rPr>
        <w:t>（5）我方自愿按照磋商文件规定的各项要求完成工程建设项目，最后报价以《最后报价表》为准，接受采购人按照政府采购合同约定金额支付采购资金。</w:t>
      </w:r>
    </w:p>
    <w:p w14:paraId="74FA39B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bidi w:val="0"/>
        <w:spacing w:before="0" w:beforeAutospacing="0" w:after="0" w:afterAutospacing="0" w:line="360" w:lineRule="auto"/>
        <w:ind w:left="0" w:right="0" w:firstLine="0"/>
        <w:jc w:val="left"/>
        <w:rPr>
          <w:rFonts w:ascii="宋体" w:hAnsi="宋体" w:eastAsia="宋体" w:cs="宋体"/>
          <w:i w:val="0"/>
          <w:iCs w:val="0"/>
          <w:caps w:val="0"/>
          <w:color w:val="000000"/>
          <w:spacing w:val="0"/>
          <w:sz w:val="21"/>
          <w:szCs w:val="21"/>
        </w:rPr>
      </w:pPr>
    </w:p>
    <w:p w14:paraId="4A431EC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5733E22">
      <w:pPr>
        <w:keepNext w:val="0"/>
        <w:keepLines w:val="0"/>
        <w:pageBreakBefore w:val="0"/>
        <w:widowControl w:val="0"/>
        <w:kinsoku/>
        <w:wordWrap/>
        <w:overflowPunct/>
        <w:topLinePunct w:val="0"/>
        <w:autoSpaceDE/>
        <w:autoSpaceDN/>
        <w:bidi w:val="0"/>
        <w:adjustRightInd/>
        <w:snapToGrid/>
        <w:spacing w:line="360" w:lineRule="auto"/>
        <w:textAlignment w:val="auto"/>
        <w:rPr>
          <w:rFonts w:ascii="仿宋" w:hAnsi="仿宋" w:eastAsia="仿宋"/>
          <w:sz w:val="22"/>
          <w:u w:val="single"/>
        </w:rPr>
      </w:pPr>
      <w:r>
        <w:rPr>
          <w:rFonts w:hint="eastAsia" w:ascii="仿宋" w:hAnsi="仿宋" w:eastAsia="仿宋"/>
          <w:sz w:val="22"/>
        </w:rPr>
        <w:t>供应商名称：</w:t>
      </w:r>
      <w:r>
        <w:rPr>
          <w:rFonts w:hint="eastAsia" w:ascii="仿宋" w:hAnsi="仿宋" w:eastAsia="仿宋"/>
          <w:sz w:val="22"/>
          <w:u w:val="single"/>
        </w:rPr>
        <w:t xml:space="preserve">      （供应商全称并加盖公章）   </w:t>
      </w:r>
    </w:p>
    <w:p w14:paraId="0ED7AE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通讯地址：</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7A11AC3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邮政编码：</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40A86FD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联系电话：</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6D78C59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sz w:val="22"/>
        </w:rPr>
      </w:pPr>
      <w:r>
        <w:rPr>
          <w:rFonts w:hint="eastAsia" w:ascii="仿宋" w:hAnsi="仿宋" w:eastAsia="仿宋"/>
          <w:sz w:val="22"/>
        </w:rPr>
        <w:t>传</w:t>
      </w:r>
      <w:r>
        <w:rPr>
          <w:rFonts w:hint="eastAsia" w:ascii="仿宋" w:hAnsi="仿宋" w:eastAsia="仿宋"/>
          <w:sz w:val="22"/>
          <w:lang w:val="en-US" w:eastAsia="zh-CN"/>
        </w:rPr>
        <w:t xml:space="preserve">    </w:t>
      </w:r>
      <w:r>
        <w:rPr>
          <w:rFonts w:hint="eastAsia" w:ascii="仿宋" w:hAnsi="仿宋" w:eastAsia="仿宋"/>
          <w:sz w:val="22"/>
        </w:rPr>
        <w:t>真：</w:t>
      </w:r>
      <w:r>
        <w:rPr>
          <w:rFonts w:hint="eastAsia" w:ascii="仿宋" w:hAnsi="仿宋" w:eastAsia="仿宋"/>
          <w:sz w:val="22"/>
          <w:u w:val="single"/>
        </w:rPr>
        <w:t xml:space="preserve">      </w:t>
      </w:r>
      <w:r>
        <w:rPr>
          <w:rFonts w:hint="eastAsia" w:ascii="仿宋" w:hAnsi="仿宋" w:eastAsia="仿宋"/>
          <w:sz w:val="22"/>
          <w:u w:val="single"/>
          <w:lang w:val="en-US" w:eastAsia="zh-CN"/>
        </w:rPr>
        <w:t xml:space="preserve">         </w:t>
      </w:r>
      <w:r>
        <w:rPr>
          <w:rFonts w:hint="eastAsia" w:ascii="仿宋" w:hAnsi="仿宋" w:eastAsia="仿宋"/>
          <w:sz w:val="22"/>
          <w:u w:val="single"/>
        </w:rPr>
        <w:t xml:space="preserve">   </w:t>
      </w:r>
    </w:p>
    <w:p w14:paraId="3466D365">
      <w:pPr>
        <w:keepNext w:val="0"/>
        <w:keepLines w:val="0"/>
        <w:pageBreakBefore w:val="0"/>
        <w:widowControl w:val="0"/>
        <w:kinsoku/>
        <w:wordWrap/>
        <w:bidi w:val="0"/>
        <w:spacing w:line="360" w:lineRule="auto"/>
        <w:rPr>
          <w:rFonts w:ascii="仿宋" w:hAnsi="仿宋" w:eastAsia="仿宋"/>
          <w:color w:val="0000FF"/>
          <w:highlight w:val="green"/>
        </w:rPr>
      </w:pPr>
      <w:r>
        <w:rPr>
          <w:rFonts w:hint="eastAsia" w:ascii="仿宋" w:hAnsi="仿宋" w:eastAsia="仿宋"/>
          <w:sz w:val="22"/>
        </w:rPr>
        <w:t>日期：     年   月   日</w:t>
      </w:r>
    </w:p>
    <w:p w14:paraId="4D485CF0">
      <w:pPr>
        <w:pStyle w:val="6"/>
        <w:keepNext w:val="0"/>
        <w:keepLines w:val="0"/>
        <w:pageBreakBefore w:val="0"/>
        <w:widowControl w:val="0"/>
        <w:kinsoku/>
        <w:wordWrap/>
        <w:bidi w:val="0"/>
        <w:rPr>
          <w:rFonts w:hint="eastAsia"/>
          <w:color w:val="0000FF"/>
          <w:highlight w:val="green"/>
        </w:rPr>
      </w:pPr>
    </w:p>
    <w:p w14:paraId="4C5ECBCC">
      <w:pPr>
        <w:pStyle w:val="6"/>
        <w:keepNext w:val="0"/>
        <w:keepLines w:val="0"/>
        <w:pageBreakBefore w:val="0"/>
        <w:widowControl w:val="0"/>
        <w:kinsoku/>
        <w:wordWrap/>
        <w:bidi w:val="0"/>
        <w:rPr>
          <w:rFonts w:hint="eastAsia" w:eastAsiaTheme="minorEastAsia"/>
          <w:color w:val="0000FF"/>
          <w:highlight w:val="green"/>
          <w:lang w:eastAsia="zh-CN"/>
        </w:rPr>
      </w:pPr>
    </w:p>
    <w:p w14:paraId="6B9B20E9">
      <w:pPr>
        <w:pStyle w:val="6"/>
        <w:keepNext w:val="0"/>
        <w:keepLines w:val="0"/>
        <w:pageBreakBefore w:val="0"/>
        <w:widowControl w:val="0"/>
        <w:kinsoku/>
        <w:wordWrap/>
        <w:bidi w:val="0"/>
        <w:rPr>
          <w:rFonts w:hint="eastAsia" w:eastAsiaTheme="minorEastAsia"/>
          <w:color w:val="0000FF"/>
          <w:highlight w:val="green"/>
          <w:lang w:eastAsia="zh-CN"/>
        </w:rPr>
      </w:pPr>
    </w:p>
    <w:p w14:paraId="6F3AE364">
      <w:pPr>
        <w:pStyle w:val="6"/>
        <w:keepNext w:val="0"/>
        <w:keepLines w:val="0"/>
        <w:pageBreakBefore w:val="0"/>
        <w:widowControl w:val="0"/>
        <w:kinsoku/>
        <w:wordWrap/>
        <w:bidi w:val="0"/>
        <w:rPr>
          <w:rFonts w:hint="eastAsia" w:eastAsiaTheme="minorEastAsia"/>
          <w:color w:val="0000FF"/>
          <w:highlight w:val="green"/>
          <w:lang w:eastAsia="zh-CN"/>
        </w:rPr>
      </w:pPr>
    </w:p>
    <w:p w14:paraId="044E2C75">
      <w:pPr>
        <w:pStyle w:val="6"/>
        <w:keepNext w:val="0"/>
        <w:keepLines w:val="0"/>
        <w:pageBreakBefore w:val="0"/>
        <w:widowControl w:val="0"/>
        <w:kinsoku/>
        <w:wordWrap/>
        <w:bidi w:val="0"/>
        <w:rPr>
          <w:rFonts w:hint="eastAsia" w:eastAsiaTheme="minorEastAsia"/>
          <w:color w:val="0000FF"/>
          <w:highlight w:val="green"/>
          <w:lang w:eastAsia="zh-CN"/>
        </w:rPr>
      </w:pPr>
    </w:p>
    <w:p w14:paraId="50931E85">
      <w:pPr>
        <w:pStyle w:val="6"/>
        <w:keepNext w:val="0"/>
        <w:keepLines w:val="0"/>
        <w:pageBreakBefore w:val="0"/>
        <w:widowControl w:val="0"/>
        <w:kinsoku/>
        <w:wordWrap/>
        <w:bidi w:val="0"/>
        <w:rPr>
          <w:rFonts w:hint="eastAsia" w:eastAsiaTheme="minorEastAsia"/>
          <w:color w:val="0000FF"/>
          <w:highlight w:val="green"/>
          <w:lang w:eastAsia="zh-CN"/>
        </w:rPr>
      </w:pPr>
    </w:p>
    <w:p w14:paraId="3C0A55F2">
      <w:pPr>
        <w:keepNext w:val="0"/>
        <w:keepLines w:val="0"/>
        <w:pageBreakBefore w:val="0"/>
        <w:widowControl w:val="0"/>
        <w:kinsoku/>
        <w:wordWrap/>
        <w:bidi w:val="0"/>
        <w:spacing w:line="360" w:lineRule="auto"/>
        <w:jc w:val="left"/>
        <w:rPr>
          <w:rFonts w:hint="eastAsia" w:ascii="仿宋" w:hAnsi="仿宋" w:eastAsia="仿宋"/>
          <w:sz w:val="21"/>
          <w:szCs w:val="21"/>
          <w:highlight w:val="none"/>
          <w:lang w:eastAsia="zh-CN"/>
        </w:rPr>
      </w:pPr>
      <w:r>
        <w:rPr>
          <w:rFonts w:hint="eastAsia" w:ascii="仿宋" w:hAnsi="仿宋" w:eastAsia="仿宋"/>
          <w:color w:val="auto"/>
          <w:sz w:val="21"/>
          <w:szCs w:val="21"/>
          <w:highlight w:val="none"/>
        </w:rPr>
        <w:t>注：</w:t>
      </w:r>
      <w:r>
        <w:rPr>
          <w:rFonts w:hint="eastAsia" w:ascii="仿宋" w:hAnsi="仿宋" w:eastAsia="仿宋"/>
          <w:b/>
          <w:bCs/>
          <w:color w:val="auto"/>
          <w:sz w:val="21"/>
          <w:szCs w:val="21"/>
          <w:highlight w:val="none"/>
          <w:lang w:val="en-US" w:eastAsia="zh-CN"/>
        </w:rPr>
        <w:t>此报价函中的总报价应与</w:t>
      </w:r>
      <w:r>
        <w:rPr>
          <w:rFonts w:hint="eastAsia" w:ascii="仿宋" w:hAnsi="仿宋" w:eastAsia="仿宋"/>
          <w:b/>
          <w:bCs/>
          <w:color w:val="auto"/>
          <w:sz w:val="21"/>
          <w:szCs w:val="21"/>
          <w:highlight w:val="none"/>
        </w:rPr>
        <w:t>“项目电子化交易系统”</w:t>
      </w:r>
      <w:r>
        <w:rPr>
          <w:rFonts w:hint="eastAsia" w:ascii="仿宋" w:hAnsi="仿宋" w:eastAsia="仿宋"/>
          <w:b/>
          <w:bCs/>
          <w:color w:val="auto"/>
          <w:sz w:val="21"/>
          <w:szCs w:val="21"/>
          <w:highlight w:val="none"/>
          <w:lang w:val="en-US" w:eastAsia="zh-CN"/>
        </w:rPr>
        <w:t>的总报价以及已标价工程量清单中总价保持一致</w:t>
      </w:r>
      <w:r>
        <w:rPr>
          <w:rFonts w:hint="eastAsia" w:ascii="仿宋" w:hAnsi="仿宋" w:eastAsia="仿宋"/>
          <w:color w:val="auto"/>
          <w:sz w:val="21"/>
          <w:szCs w:val="21"/>
          <w:highlight w:val="none"/>
          <w:lang w:val="en-US" w:eastAsia="zh-CN"/>
        </w:rPr>
        <w:t>，</w:t>
      </w:r>
      <w:r>
        <w:rPr>
          <w:rFonts w:hint="eastAsia" w:ascii="仿宋" w:hAnsi="仿宋" w:eastAsia="仿宋"/>
          <w:color w:val="auto"/>
          <w:sz w:val="21"/>
          <w:szCs w:val="21"/>
          <w:highlight w:val="none"/>
        </w:rPr>
        <w:t>否则</w:t>
      </w:r>
      <w:r>
        <w:rPr>
          <w:rFonts w:hint="eastAsia" w:ascii="仿宋" w:hAnsi="仿宋" w:eastAsia="仿宋"/>
          <w:color w:val="auto"/>
          <w:sz w:val="21"/>
          <w:szCs w:val="21"/>
          <w:highlight w:val="none"/>
          <w:lang w:val="en-US" w:eastAsia="zh-CN"/>
        </w:rPr>
        <w:t>磋商</w:t>
      </w:r>
      <w:r>
        <w:rPr>
          <w:rFonts w:hint="eastAsia" w:ascii="仿宋" w:hAnsi="仿宋" w:eastAsia="仿宋"/>
          <w:color w:val="auto"/>
          <w:sz w:val="21"/>
          <w:szCs w:val="21"/>
          <w:highlight w:val="none"/>
        </w:rPr>
        <w:t>无效</w:t>
      </w:r>
      <w:r>
        <w:rPr>
          <w:rFonts w:hint="eastAsia" w:ascii="仿宋" w:hAnsi="仿宋" w:eastAsia="仿宋"/>
          <w:color w:val="auto"/>
          <w:sz w:val="21"/>
          <w:szCs w:val="21"/>
          <w:highlight w:val="none"/>
          <w:lang w:eastAsia="zh-CN"/>
        </w:rPr>
        <w:t>，</w:t>
      </w:r>
      <w:r>
        <w:rPr>
          <w:rFonts w:hint="eastAsia" w:ascii="仿宋" w:hAnsi="仿宋" w:eastAsia="仿宋"/>
          <w:color w:val="auto"/>
          <w:sz w:val="21"/>
          <w:szCs w:val="21"/>
          <w:highlight w:val="none"/>
        </w:rPr>
        <w:t>此项为（实质性要求）</w:t>
      </w:r>
      <w:r>
        <w:rPr>
          <w:rFonts w:hint="eastAsia" w:ascii="仿宋" w:hAnsi="仿宋" w:eastAsia="仿宋"/>
          <w:color w:val="auto"/>
          <w:sz w:val="21"/>
          <w:szCs w:val="21"/>
          <w:highlight w:val="none"/>
          <w:lang w:eastAsia="zh-CN"/>
        </w:rPr>
        <w:t>。</w:t>
      </w:r>
    </w:p>
    <w:p w14:paraId="5BE3782A">
      <w:pPr>
        <w:keepNext w:val="0"/>
        <w:keepLines w:val="0"/>
        <w:pageBreakBefore w:val="0"/>
        <w:widowControl w:val="0"/>
        <w:tabs>
          <w:tab w:val="left" w:pos="3544"/>
        </w:tabs>
        <w:kinsoku/>
        <w:wordWrap/>
        <w:bidi w:val="0"/>
        <w:spacing w:line="360" w:lineRule="auto"/>
        <w:jc w:val="left"/>
        <w:rPr>
          <w:rFonts w:hint="eastAsia" w:ascii="仿宋" w:hAnsi="仿宋" w:eastAsia="仿宋"/>
          <w:b/>
          <w:sz w:val="28"/>
          <w:lang w:val="en-US" w:eastAsia="zh-CN"/>
        </w:rPr>
        <w:sectPr>
          <w:pgSz w:w="11906" w:h="16838"/>
          <w:pgMar w:top="1440" w:right="1797" w:bottom="1440" w:left="1797" w:header="851" w:footer="850" w:gutter="0"/>
          <w:pgBorders>
            <w:top w:val="none" w:sz="0" w:space="0"/>
            <w:left w:val="none" w:sz="0" w:space="0"/>
            <w:bottom w:val="none" w:sz="0" w:space="0"/>
            <w:right w:val="none" w:sz="0" w:space="0"/>
          </w:pgBorders>
          <w:pgNumType w:fmt="decimal"/>
          <w:cols w:space="720" w:num="1"/>
          <w:docGrid w:linePitch="312" w:charSpace="0"/>
        </w:sectPr>
      </w:pPr>
    </w:p>
    <w:p w14:paraId="3AB68559">
      <w:pPr>
        <w:keepNext w:val="0"/>
        <w:keepLines w:val="0"/>
        <w:pageBreakBefore w:val="0"/>
        <w:widowControl w:val="0"/>
        <w:tabs>
          <w:tab w:val="left" w:pos="3544"/>
        </w:tabs>
        <w:kinsoku/>
        <w:wordWrap/>
        <w:bidi w:val="0"/>
        <w:spacing w:line="360" w:lineRule="auto"/>
        <w:outlineLvl w:val="0"/>
        <w:rPr>
          <w:rFonts w:hint="default"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三、标的清单</w:t>
      </w:r>
    </w:p>
    <w:p w14:paraId="6205D8A5">
      <w:pPr>
        <w:keepNext w:val="0"/>
        <w:keepLines w:val="0"/>
        <w:pageBreakBefore w:val="0"/>
        <w:widowControl w:val="0"/>
        <w:kinsoku/>
        <w:wordWrap/>
        <w:bidi w:val="0"/>
        <w:spacing w:line="240" w:lineRule="auto"/>
        <w:jc w:val="center"/>
        <w:rPr>
          <w:rFonts w:hint="default" w:ascii="仿宋" w:hAnsi="仿宋" w:eastAsia="仿宋" w:cs="仿宋"/>
          <w:b/>
          <w:bCs/>
          <w:color w:val="auto"/>
          <w:sz w:val="28"/>
          <w:szCs w:val="18"/>
          <w:highlight w:val="none"/>
          <w:lang w:val="en-US" w:eastAsia="zh-CN"/>
        </w:rPr>
      </w:pPr>
      <w:r>
        <w:rPr>
          <w:rFonts w:hint="eastAsia" w:ascii="仿宋" w:hAnsi="仿宋" w:eastAsia="仿宋" w:cs="仿宋"/>
          <w:b/>
          <w:bCs/>
          <w:color w:val="auto"/>
          <w:sz w:val="28"/>
          <w:szCs w:val="18"/>
          <w:highlight w:val="none"/>
          <w:lang w:val="en-US" w:eastAsia="zh-CN"/>
        </w:rPr>
        <w:t>标的清单</w:t>
      </w:r>
    </w:p>
    <w:p w14:paraId="4098CA6F">
      <w:pPr>
        <w:keepNext w:val="0"/>
        <w:keepLines w:val="0"/>
        <w:pageBreakBefore w:val="0"/>
        <w:widowControl w:val="0"/>
        <w:kinsoku/>
        <w:wordWrap/>
        <w:bidi w:val="0"/>
        <w:spacing w:line="240" w:lineRule="auto"/>
        <w:jc w:val="right"/>
        <w:rPr>
          <w:rFonts w:ascii="仿宋" w:hAnsi="仿宋" w:eastAsia="仿宋"/>
          <w:sz w:val="22"/>
          <w:szCs w:val="24"/>
        </w:rPr>
      </w:pPr>
      <w:r>
        <w:rPr>
          <w:rFonts w:hint="eastAsia" w:ascii="仿宋" w:hAnsi="仿宋" w:eastAsia="仿宋"/>
          <w:sz w:val="22"/>
          <w:szCs w:val="24"/>
        </w:rPr>
        <w:t>货币及单位:人民币/元</w:t>
      </w:r>
    </w:p>
    <w:tbl>
      <w:tblPr>
        <w:tblStyle w:val="10"/>
        <w:tblW w:w="8559" w:type="dxa"/>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Layout w:type="fixed"/>
        <w:tblCellMar>
          <w:top w:w="0" w:type="dxa"/>
          <w:left w:w="0" w:type="dxa"/>
          <w:bottom w:w="0" w:type="dxa"/>
          <w:right w:w="0" w:type="dxa"/>
        </w:tblCellMar>
      </w:tblPr>
      <w:tblGrid>
        <w:gridCol w:w="604"/>
        <w:gridCol w:w="994"/>
        <w:gridCol w:w="965"/>
        <w:gridCol w:w="1020"/>
        <w:gridCol w:w="1205"/>
        <w:gridCol w:w="1270"/>
        <w:gridCol w:w="690"/>
        <w:gridCol w:w="755"/>
        <w:gridCol w:w="1056"/>
      </w:tblGrid>
      <w:tr w14:paraId="4F1CC88F">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shd w:val="clear" w:color="auto" w:fill="FFFFFF" w:themeFill="background1"/>
          <w:tblCellMar>
            <w:top w:w="0" w:type="dxa"/>
            <w:left w:w="0" w:type="dxa"/>
            <w:bottom w:w="0" w:type="dxa"/>
            <w:right w:w="0" w:type="dxa"/>
          </w:tblCellMar>
        </w:tblPrEx>
        <w:trPr>
          <w:trHeight w:val="109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5DFEBEC9">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序号</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15701DD9">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工程名称</w:t>
            </w: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295E244F">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施工范围</w:t>
            </w: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4FC3D370">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施工工期</w:t>
            </w: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52BB13AE">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项目经理</w:t>
            </w: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31E2EF01">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执业证书信息</w:t>
            </w: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35E8685A">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单价</w:t>
            </w: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6F919BA3">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数量</w:t>
            </w:r>
          </w:p>
        </w:tc>
        <w:tc>
          <w:tcPr>
            <w:tcW w:w="1056" w:type="dxa"/>
            <w:tcBorders>
              <w:tl2br w:val="nil"/>
              <w:tr2bl w:val="nil"/>
            </w:tcBorders>
            <w:shd w:val="clear" w:color="auto" w:fill="FFFFFF" w:themeFill="background1"/>
            <w:noWrap w:val="0"/>
            <w:vAlign w:val="center"/>
          </w:tcPr>
          <w:p w14:paraId="4EB3CF07">
            <w:pPr>
              <w:keepNext w:val="0"/>
              <w:keepLines w:val="0"/>
              <w:pageBreakBefore w:val="0"/>
              <w:widowControl w:val="0"/>
              <w:suppressLineNumbers w:val="0"/>
              <w:kinsoku/>
              <w:wordWrap/>
              <w:bidi w:val="0"/>
              <w:spacing w:before="0" w:beforeAutospacing="0" w:after="0" w:afterAutospacing="0"/>
              <w:ind w:left="0" w:leftChars="0" w:right="0" w:rightChars="0"/>
              <w:jc w:val="center"/>
              <w:rPr>
                <w:rFonts w:hint="eastAsia" w:ascii="仿宋" w:hAnsi="仿宋" w:eastAsia="仿宋" w:cs="仿宋"/>
                <w:b w:val="0"/>
                <w:bCs/>
                <w:color w:val="auto"/>
                <w:spacing w:val="20"/>
                <w:kern w:val="0"/>
                <w:sz w:val="21"/>
                <w:szCs w:val="21"/>
                <w:highlight w:val="none"/>
                <w:lang w:val="en-US" w:eastAsia="zh-CN" w:bidi="ar"/>
              </w:rPr>
            </w:pPr>
            <w:r>
              <w:rPr>
                <w:rFonts w:hint="eastAsia" w:ascii="仿宋" w:hAnsi="仿宋" w:eastAsia="仿宋" w:cs="仿宋"/>
                <w:b w:val="0"/>
                <w:bCs/>
                <w:color w:val="auto"/>
                <w:spacing w:val="20"/>
                <w:kern w:val="0"/>
                <w:sz w:val="21"/>
                <w:szCs w:val="21"/>
                <w:highlight w:val="none"/>
                <w:lang w:val="en-US" w:eastAsia="zh-CN" w:bidi="ar"/>
              </w:rPr>
              <w:t>总价</w:t>
            </w:r>
          </w:p>
        </w:tc>
      </w:tr>
      <w:tr w14:paraId="40E78D09">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0" w:type="dxa"/>
            <w:bottom w:w="0" w:type="dxa"/>
            <w:right w:w="0" w:type="dxa"/>
          </w:tblCellMar>
        </w:tblPrEx>
        <w:trPr>
          <w:trHeight w:val="818" w:hRule="atLeast"/>
          <w:jc w:val="center"/>
        </w:trPr>
        <w:tc>
          <w:tcPr>
            <w:tcW w:w="604" w:type="dxa"/>
            <w:tcBorders>
              <w:tl2br w:val="nil"/>
              <w:tr2bl w:val="nil"/>
            </w:tcBorders>
            <w:shd w:val="clear" w:color="auto" w:fill="FFFFFF" w:themeFill="background1"/>
            <w:noWrap/>
            <w:tcMar>
              <w:top w:w="20" w:type="dxa"/>
              <w:left w:w="20" w:type="dxa"/>
              <w:bottom w:w="0" w:type="dxa"/>
              <w:right w:w="20" w:type="dxa"/>
            </w:tcMar>
            <w:vAlign w:val="center"/>
          </w:tcPr>
          <w:p w14:paraId="36943209">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r>
              <w:rPr>
                <w:rFonts w:hint="eastAsia" w:ascii="仿宋" w:hAnsi="仿宋" w:eastAsia="仿宋" w:cs="仿宋"/>
                <w:color w:val="auto"/>
                <w:sz w:val="22"/>
                <w:szCs w:val="22"/>
              </w:rPr>
              <w:t>1</w:t>
            </w:r>
          </w:p>
        </w:tc>
        <w:tc>
          <w:tcPr>
            <w:tcW w:w="994" w:type="dxa"/>
            <w:tcBorders>
              <w:tl2br w:val="nil"/>
              <w:tr2bl w:val="nil"/>
            </w:tcBorders>
            <w:shd w:val="clear" w:color="auto" w:fill="FFFFFF" w:themeFill="background1"/>
            <w:noWrap/>
            <w:tcMar>
              <w:top w:w="20" w:type="dxa"/>
              <w:left w:w="20" w:type="dxa"/>
              <w:bottom w:w="0" w:type="dxa"/>
              <w:right w:w="20" w:type="dxa"/>
            </w:tcMar>
            <w:vAlign w:val="center"/>
          </w:tcPr>
          <w:p w14:paraId="0969A533">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965" w:type="dxa"/>
            <w:tcBorders>
              <w:tl2br w:val="nil"/>
              <w:tr2bl w:val="nil"/>
            </w:tcBorders>
            <w:shd w:val="clear" w:color="auto" w:fill="FFFFFF" w:themeFill="background1"/>
            <w:noWrap/>
            <w:tcMar>
              <w:top w:w="20" w:type="dxa"/>
              <w:left w:w="20" w:type="dxa"/>
              <w:bottom w:w="0" w:type="dxa"/>
              <w:right w:w="20" w:type="dxa"/>
            </w:tcMar>
            <w:vAlign w:val="center"/>
          </w:tcPr>
          <w:p w14:paraId="3E3541BC">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020" w:type="dxa"/>
            <w:tcBorders>
              <w:tl2br w:val="nil"/>
              <w:tr2bl w:val="nil"/>
            </w:tcBorders>
            <w:shd w:val="clear" w:color="auto" w:fill="FFFFFF" w:themeFill="background1"/>
            <w:noWrap/>
            <w:tcMar>
              <w:top w:w="20" w:type="dxa"/>
              <w:left w:w="20" w:type="dxa"/>
              <w:bottom w:w="0" w:type="dxa"/>
              <w:right w:w="20" w:type="dxa"/>
            </w:tcMar>
            <w:vAlign w:val="center"/>
          </w:tcPr>
          <w:p w14:paraId="0DF08CC5">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205" w:type="dxa"/>
            <w:tcBorders>
              <w:tl2br w:val="nil"/>
              <w:tr2bl w:val="nil"/>
            </w:tcBorders>
            <w:shd w:val="clear" w:color="auto" w:fill="FFFFFF" w:themeFill="background1"/>
            <w:noWrap w:val="0"/>
            <w:tcMar>
              <w:top w:w="20" w:type="dxa"/>
              <w:left w:w="20" w:type="dxa"/>
              <w:bottom w:w="0" w:type="dxa"/>
              <w:right w:w="20" w:type="dxa"/>
            </w:tcMar>
            <w:vAlign w:val="center"/>
          </w:tcPr>
          <w:p w14:paraId="3BDBB4AF">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1270" w:type="dxa"/>
            <w:tcBorders>
              <w:tl2br w:val="nil"/>
              <w:tr2bl w:val="nil"/>
            </w:tcBorders>
            <w:shd w:val="clear" w:color="auto" w:fill="FFFFFF" w:themeFill="background1"/>
            <w:noWrap/>
            <w:tcMar>
              <w:top w:w="20" w:type="dxa"/>
              <w:left w:w="20" w:type="dxa"/>
              <w:bottom w:w="0" w:type="dxa"/>
              <w:right w:w="20" w:type="dxa"/>
            </w:tcMar>
            <w:vAlign w:val="center"/>
          </w:tcPr>
          <w:p w14:paraId="05A9ED96">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690" w:type="dxa"/>
            <w:tcBorders>
              <w:tl2br w:val="nil"/>
              <w:tr2bl w:val="nil"/>
            </w:tcBorders>
            <w:shd w:val="clear" w:color="auto" w:fill="FFFFFF" w:themeFill="background1"/>
            <w:noWrap/>
            <w:tcMar>
              <w:top w:w="20" w:type="dxa"/>
              <w:left w:w="20" w:type="dxa"/>
              <w:bottom w:w="0" w:type="dxa"/>
              <w:right w:w="20" w:type="dxa"/>
            </w:tcMar>
            <w:vAlign w:val="center"/>
          </w:tcPr>
          <w:p w14:paraId="3F474E88">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c>
          <w:tcPr>
            <w:tcW w:w="755" w:type="dxa"/>
            <w:tcBorders>
              <w:tl2br w:val="nil"/>
              <w:tr2bl w:val="nil"/>
            </w:tcBorders>
            <w:shd w:val="clear" w:color="auto" w:fill="FFFFFF" w:themeFill="background1"/>
            <w:noWrap/>
            <w:tcMar>
              <w:top w:w="20" w:type="dxa"/>
              <w:left w:w="20" w:type="dxa"/>
              <w:bottom w:w="0" w:type="dxa"/>
              <w:right w:w="20" w:type="dxa"/>
            </w:tcMar>
            <w:vAlign w:val="center"/>
          </w:tcPr>
          <w:p w14:paraId="6E43AF14">
            <w:pPr>
              <w:keepNext w:val="0"/>
              <w:keepLines w:val="0"/>
              <w:pageBreakBefore w:val="0"/>
              <w:widowControl w:val="0"/>
              <w:kinsoku/>
              <w:wordWrap/>
              <w:bidi w:val="0"/>
              <w:spacing w:line="240" w:lineRule="auto"/>
              <w:jc w:val="center"/>
              <w:rPr>
                <w:rFonts w:hint="default" w:ascii="仿宋" w:hAnsi="仿宋" w:eastAsia="仿宋" w:cs="仿宋"/>
                <w:color w:val="auto"/>
                <w:sz w:val="22"/>
                <w:szCs w:val="22"/>
                <w:lang w:val="en-US" w:eastAsia="zh-CN"/>
              </w:rPr>
            </w:pPr>
            <w:r>
              <w:rPr>
                <w:rFonts w:hint="eastAsia" w:ascii="仿宋" w:hAnsi="仿宋" w:eastAsia="仿宋" w:cs="仿宋"/>
                <w:color w:val="auto"/>
                <w:sz w:val="22"/>
                <w:szCs w:val="22"/>
                <w:lang w:val="en-US" w:eastAsia="zh-CN"/>
              </w:rPr>
              <w:t>1项</w:t>
            </w:r>
          </w:p>
        </w:tc>
        <w:tc>
          <w:tcPr>
            <w:tcW w:w="1056" w:type="dxa"/>
            <w:tcBorders>
              <w:tl2br w:val="nil"/>
              <w:tr2bl w:val="nil"/>
            </w:tcBorders>
            <w:shd w:val="clear" w:color="auto" w:fill="FFFFFF" w:themeFill="background1"/>
            <w:noWrap w:val="0"/>
            <w:vAlign w:val="center"/>
          </w:tcPr>
          <w:p w14:paraId="44FF5B24">
            <w:pPr>
              <w:keepNext w:val="0"/>
              <w:keepLines w:val="0"/>
              <w:pageBreakBefore w:val="0"/>
              <w:widowControl w:val="0"/>
              <w:kinsoku/>
              <w:wordWrap/>
              <w:bidi w:val="0"/>
              <w:spacing w:line="240" w:lineRule="auto"/>
              <w:jc w:val="center"/>
              <w:rPr>
                <w:rFonts w:hint="eastAsia" w:ascii="仿宋" w:hAnsi="仿宋" w:eastAsia="仿宋" w:cs="仿宋"/>
                <w:color w:val="auto"/>
                <w:sz w:val="22"/>
                <w:szCs w:val="22"/>
              </w:rPr>
            </w:pPr>
          </w:p>
        </w:tc>
      </w:tr>
    </w:tbl>
    <w:p w14:paraId="66A6FD7B">
      <w:pPr>
        <w:keepNext w:val="0"/>
        <w:keepLines w:val="0"/>
        <w:pageBreakBefore w:val="0"/>
        <w:widowControl w:val="0"/>
        <w:kinsoku/>
        <w:wordWrap/>
        <w:bidi w:val="0"/>
        <w:rPr>
          <w:rFonts w:hint="eastAsia"/>
          <w:lang w:val="en-US" w:eastAsia="zh-CN"/>
        </w:rPr>
      </w:pPr>
    </w:p>
    <w:p w14:paraId="00ECC96C">
      <w:pPr>
        <w:keepNext w:val="0"/>
        <w:keepLines w:val="0"/>
        <w:pageBreakBefore w:val="0"/>
        <w:widowControl w:val="0"/>
        <w:kinsoku/>
        <w:wordWrap/>
        <w:bidi w:val="0"/>
        <w:rPr>
          <w:rFonts w:hint="eastAsia"/>
          <w:lang w:val="en-US" w:eastAsia="zh-CN"/>
        </w:rPr>
      </w:pPr>
    </w:p>
    <w:p w14:paraId="5C8B695C">
      <w:pPr>
        <w:keepNext w:val="0"/>
        <w:keepLines w:val="0"/>
        <w:pageBreakBefore w:val="0"/>
        <w:widowControl w:val="0"/>
        <w:kinsoku/>
        <w:wordWrap/>
        <w:bidi w:val="0"/>
        <w:rPr>
          <w:rFonts w:hint="eastAsia"/>
          <w:lang w:val="en-US" w:eastAsia="zh-CN"/>
        </w:rPr>
      </w:pPr>
    </w:p>
    <w:p w14:paraId="5493F801">
      <w:pPr>
        <w:keepNext w:val="0"/>
        <w:keepLines w:val="0"/>
        <w:pageBreakBefore w:val="0"/>
        <w:widowControl w:val="0"/>
        <w:kinsoku/>
        <w:wordWrap/>
        <w:bidi w:val="0"/>
        <w:rPr>
          <w:rFonts w:hint="eastAsia"/>
          <w:lang w:val="en-US" w:eastAsia="zh-CN"/>
        </w:rPr>
      </w:pPr>
    </w:p>
    <w:p w14:paraId="018512B7">
      <w:pPr>
        <w:keepNext w:val="0"/>
        <w:keepLines w:val="0"/>
        <w:pageBreakBefore w:val="0"/>
        <w:widowControl w:val="0"/>
        <w:kinsoku/>
        <w:wordWrap/>
        <w:bidi w:val="0"/>
        <w:rPr>
          <w:rFonts w:hint="eastAsia"/>
          <w:lang w:val="en-US" w:eastAsia="zh-CN"/>
        </w:rPr>
      </w:pPr>
    </w:p>
    <w:p w14:paraId="6F20F143">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供应商</w:t>
      </w:r>
      <w:r>
        <w:rPr>
          <w:rFonts w:hint="eastAsia" w:ascii="仿宋" w:hAnsi="仿宋" w:eastAsia="仿宋" w:cs="仿宋"/>
          <w:color w:val="000000"/>
          <w:sz w:val="22"/>
          <w:lang w:val="en-US" w:eastAsia="zh-CN"/>
        </w:rPr>
        <w:t>名称</w:t>
      </w:r>
      <w:r>
        <w:rPr>
          <w:rFonts w:hint="eastAsia" w:ascii="仿宋" w:hAnsi="仿宋" w:eastAsia="仿宋" w:cs="仿宋"/>
          <w:color w:val="000000"/>
          <w:sz w:val="22"/>
        </w:rPr>
        <w:t>：</w:t>
      </w:r>
      <w:r>
        <w:rPr>
          <w:rFonts w:hint="eastAsia" w:ascii="仿宋" w:hAnsi="仿宋" w:eastAsia="仿宋" w:cs="仿宋"/>
          <w:color w:val="000000"/>
          <w:sz w:val="22"/>
          <w:u w:val="single"/>
        </w:rPr>
        <w:t>（供应商全称并加盖公章）</w:t>
      </w:r>
    </w:p>
    <w:p w14:paraId="794F7138">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法定代表人或授权代表人：（签字或盖章）</w:t>
      </w:r>
    </w:p>
    <w:p w14:paraId="034A37E2">
      <w:pPr>
        <w:keepNext w:val="0"/>
        <w:keepLines w:val="0"/>
        <w:pageBreakBefore w:val="0"/>
        <w:widowControl w:val="0"/>
        <w:kinsoku/>
        <w:wordWrap/>
        <w:bidi w:val="0"/>
        <w:spacing w:line="360" w:lineRule="auto"/>
        <w:jc w:val="left"/>
        <w:rPr>
          <w:rFonts w:hint="eastAsia" w:ascii="仿宋" w:hAnsi="仿宋" w:eastAsia="仿宋" w:cs="仿宋"/>
          <w:color w:val="000000"/>
          <w:sz w:val="22"/>
        </w:rPr>
      </w:pPr>
      <w:r>
        <w:rPr>
          <w:rFonts w:hint="eastAsia" w:ascii="仿宋" w:hAnsi="仿宋" w:eastAsia="仿宋" w:cs="仿宋"/>
          <w:color w:val="000000"/>
          <w:sz w:val="22"/>
        </w:rPr>
        <w:t>日  期：    年  月  日</w:t>
      </w:r>
    </w:p>
    <w:p w14:paraId="6396CDCA">
      <w:pPr>
        <w:keepNext w:val="0"/>
        <w:keepLines w:val="0"/>
        <w:pageBreakBefore w:val="0"/>
        <w:widowControl w:val="0"/>
        <w:kinsoku/>
        <w:wordWrap/>
        <w:bidi w:val="0"/>
        <w:rPr>
          <w:rFonts w:hint="eastAsia"/>
          <w:lang w:val="en-US" w:eastAsia="zh-CN"/>
        </w:rPr>
      </w:pPr>
    </w:p>
    <w:p w14:paraId="5889A68D">
      <w:pPr>
        <w:keepNext w:val="0"/>
        <w:keepLines w:val="0"/>
        <w:pageBreakBefore w:val="0"/>
        <w:widowControl w:val="0"/>
        <w:kinsoku/>
        <w:wordWrap/>
        <w:bidi w:val="0"/>
        <w:rPr>
          <w:rFonts w:hint="eastAsia"/>
          <w:lang w:val="en-US" w:eastAsia="zh-CN"/>
        </w:rPr>
      </w:pPr>
    </w:p>
    <w:p w14:paraId="4A2D7E38">
      <w:pPr>
        <w:keepNext w:val="0"/>
        <w:keepLines w:val="0"/>
        <w:pageBreakBefore w:val="0"/>
        <w:widowControl w:val="0"/>
        <w:kinsoku/>
        <w:wordWrap/>
        <w:bidi w:val="0"/>
        <w:rPr>
          <w:rFonts w:hint="eastAsia"/>
          <w:lang w:val="en-US" w:eastAsia="zh-CN"/>
        </w:rPr>
      </w:pPr>
    </w:p>
    <w:p w14:paraId="1D396F9C">
      <w:pPr>
        <w:keepNext w:val="0"/>
        <w:keepLines w:val="0"/>
        <w:pageBreakBefore w:val="0"/>
        <w:widowControl w:val="0"/>
        <w:kinsoku/>
        <w:wordWrap/>
        <w:bidi w:val="0"/>
        <w:rPr>
          <w:rFonts w:hint="eastAsia"/>
          <w:lang w:val="en-US" w:eastAsia="zh-CN"/>
        </w:rPr>
      </w:pPr>
    </w:p>
    <w:p w14:paraId="1717B9DA">
      <w:pPr>
        <w:keepNext w:val="0"/>
        <w:keepLines w:val="0"/>
        <w:pageBreakBefore w:val="0"/>
        <w:widowControl w:val="0"/>
        <w:kinsoku/>
        <w:wordWrap/>
        <w:bidi w:val="0"/>
        <w:rPr>
          <w:rFonts w:hint="eastAsia"/>
          <w:lang w:val="en-US" w:eastAsia="zh-CN"/>
        </w:rPr>
      </w:pPr>
    </w:p>
    <w:p w14:paraId="65F4F712">
      <w:pPr>
        <w:keepNext w:val="0"/>
        <w:keepLines w:val="0"/>
        <w:pageBreakBefore w:val="0"/>
        <w:widowControl w:val="0"/>
        <w:kinsoku/>
        <w:wordWrap/>
        <w:bidi w:val="0"/>
        <w:rPr>
          <w:rFonts w:hint="eastAsia"/>
          <w:lang w:val="en-US" w:eastAsia="zh-CN"/>
        </w:rPr>
      </w:pPr>
    </w:p>
    <w:p w14:paraId="5BF38EF0">
      <w:pPr>
        <w:keepNext w:val="0"/>
        <w:keepLines w:val="0"/>
        <w:pageBreakBefore w:val="0"/>
        <w:widowControl w:val="0"/>
        <w:kinsoku/>
        <w:wordWrap/>
        <w:bidi w:val="0"/>
        <w:rPr>
          <w:rFonts w:hint="eastAsia"/>
          <w:lang w:val="en-US" w:eastAsia="zh-CN"/>
        </w:rPr>
      </w:pPr>
    </w:p>
    <w:p w14:paraId="1AECD0E3">
      <w:pPr>
        <w:keepNext w:val="0"/>
        <w:keepLines w:val="0"/>
        <w:pageBreakBefore w:val="0"/>
        <w:widowControl w:val="0"/>
        <w:kinsoku/>
        <w:wordWrap/>
        <w:bidi w:val="0"/>
        <w:rPr>
          <w:rFonts w:hint="eastAsia"/>
          <w:lang w:val="en-US" w:eastAsia="zh-CN"/>
        </w:rPr>
      </w:pPr>
    </w:p>
    <w:p w14:paraId="0C656D93">
      <w:pPr>
        <w:keepNext w:val="0"/>
        <w:keepLines w:val="0"/>
        <w:pageBreakBefore w:val="0"/>
        <w:widowControl w:val="0"/>
        <w:kinsoku/>
        <w:wordWrap/>
        <w:bidi w:val="0"/>
        <w:spacing w:line="360" w:lineRule="auto"/>
        <w:ind w:firstLine="420" w:firstLineChars="200"/>
        <w:jc w:val="left"/>
        <w:rPr>
          <w:rFonts w:hint="eastAsia"/>
          <w:sz w:val="21"/>
          <w:szCs w:val="21"/>
          <w:lang w:val="en-US" w:eastAsia="zh-CN"/>
        </w:rPr>
      </w:pPr>
      <w:r>
        <w:rPr>
          <w:rFonts w:hint="eastAsia" w:ascii="仿宋" w:hAnsi="仿宋" w:eastAsia="仿宋" w:cs="仿宋"/>
          <w:color w:val="auto"/>
          <w:sz w:val="21"/>
          <w:szCs w:val="21"/>
          <w:highlight w:val="none"/>
          <w:lang w:val="en-US" w:eastAsia="zh-CN"/>
        </w:rPr>
        <w:t>注：本表总价</w:t>
      </w:r>
      <w:r>
        <w:rPr>
          <w:rFonts w:hint="eastAsia" w:ascii="仿宋" w:hAnsi="仿宋" w:eastAsia="仿宋" w:cs="仿宋"/>
          <w:color w:val="auto"/>
          <w:sz w:val="21"/>
          <w:szCs w:val="21"/>
          <w:highlight w:val="none"/>
        </w:rPr>
        <w:t>应与</w:t>
      </w:r>
      <w:r>
        <w:rPr>
          <w:rFonts w:hint="eastAsia" w:ascii="仿宋" w:hAnsi="仿宋" w:eastAsia="仿宋" w:cs="仿宋"/>
          <w:color w:val="auto"/>
          <w:sz w:val="21"/>
          <w:szCs w:val="21"/>
          <w:highlight w:val="none"/>
          <w:lang w:val="en-US" w:eastAsia="zh-CN"/>
        </w:rPr>
        <w:t>响应报价函中的总报价</w:t>
      </w:r>
      <w:r>
        <w:rPr>
          <w:rFonts w:hint="eastAsia" w:ascii="仿宋" w:hAnsi="仿宋" w:eastAsia="仿宋" w:cs="仿宋"/>
          <w:color w:val="auto"/>
          <w:sz w:val="21"/>
          <w:szCs w:val="21"/>
          <w:highlight w:val="none"/>
        </w:rPr>
        <w:t>保持一致</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缺少本表视为未实质性响应磋商文件。</w:t>
      </w:r>
    </w:p>
    <w:p w14:paraId="07B15E7E">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21D3C27D">
      <w:pPr>
        <w:keepNext w:val="0"/>
        <w:keepLines w:val="0"/>
        <w:pageBreakBefore w:val="0"/>
        <w:widowControl w:val="0"/>
        <w:numPr>
          <w:ilvl w:val="0"/>
          <w:numId w:val="1"/>
        </w:numPr>
        <w:tabs>
          <w:tab w:val="left" w:pos="3544"/>
        </w:tabs>
        <w:kinsoku/>
        <w:wordWrap/>
        <w:bidi w:val="0"/>
        <w:spacing w:line="360" w:lineRule="auto"/>
        <w:outlineLvl w:val="0"/>
        <w:rPr>
          <w:rFonts w:hint="eastAsia" w:ascii="仿宋" w:hAnsi="仿宋" w:eastAsia="仿宋" w:cs="仿宋"/>
          <w:b/>
          <w:color w:val="auto"/>
          <w:sz w:val="32"/>
          <w:szCs w:val="32"/>
        </w:rPr>
      </w:pPr>
      <w:r>
        <w:rPr>
          <w:rFonts w:hint="eastAsia" w:ascii="仿宋" w:hAnsi="仿宋" w:eastAsia="仿宋" w:cs="仿宋"/>
          <w:b/>
          <w:color w:val="auto"/>
          <w:sz w:val="32"/>
          <w:szCs w:val="32"/>
        </w:rPr>
        <w:t>供应商资格证明材料</w:t>
      </w:r>
    </w:p>
    <w:p w14:paraId="14E8E626">
      <w:pPr>
        <w:pStyle w:val="8"/>
        <w:widowControl w:val="0"/>
        <w:topLinePunct/>
        <w:adjustRightInd w:val="0"/>
        <w:snapToGrid w:val="0"/>
        <w:spacing w:before="0" w:beforeAutospacing="0" w:after="0" w:afterAutospacing="0" w:line="360" w:lineRule="auto"/>
        <w:ind w:firstLine="480" w:firstLineChars="200"/>
        <w:rPr>
          <w:rFonts w:ascii="仿宋" w:hAnsi="仿宋" w:eastAsia="仿宋" w:cs="仿宋"/>
          <w:color w:val="auto"/>
          <w:szCs w:val="22"/>
          <w:highlight w:val="none"/>
        </w:rPr>
      </w:pPr>
      <w:r>
        <w:rPr>
          <w:rFonts w:hint="eastAsia" w:ascii="仿宋" w:hAnsi="仿宋" w:eastAsia="仿宋" w:cs="仿宋"/>
          <w:color w:val="auto"/>
          <w:szCs w:val="22"/>
          <w:highlight w:val="none"/>
        </w:rPr>
        <w:t>供应商按要求提供资格证明材料并进行电子签章，供应商应保证所提供资料/承诺/声明的真实、完整、有效，供应商提供虚假资料的，将承担法律责任。</w:t>
      </w:r>
    </w:p>
    <w:p w14:paraId="60A97430">
      <w:pPr>
        <w:pStyle w:val="8"/>
        <w:widowControl w:val="0"/>
        <w:topLinePunct/>
        <w:adjustRightInd w:val="0"/>
        <w:snapToGrid w:val="0"/>
        <w:spacing w:before="0" w:beforeAutospacing="0" w:after="0" w:afterAutospacing="0" w:line="360" w:lineRule="auto"/>
        <w:ind w:firstLine="480" w:firstLineChars="200"/>
        <w:rPr>
          <w:rFonts w:hint="eastAsia" w:ascii="仿宋" w:hAnsi="仿宋" w:eastAsia="仿宋" w:cs="仿宋"/>
          <w:b/>
          <w:color w:val="auto"/>
          <w:sz w:val="32"/>
          <w:szCs w:val="32"/>
        </w:rPr>
      </w:pPr>
      <w:r>
        <w:rPr>
          <w:rFonts w:hint="eastAsia" w:ascii="仿宋" w:hAnsi="仿宋" w:eastAsia="仿宋" w:cs="仿宋"/>
          <w:color w:val="auto"/>
          <w:szCs w:val="22"/>
          <w:highlight w:val="none"/>
        </w:rPr>
        <w:t>因提供的材料无法辨别、不完整或不符合磋商文件要求等引起的磋商无效，责任供应商自行承担。其中未规定格式的承诺函及书面声明等格式自拟。</w:t>
      </w:r>
    </w:p>
    <w:p w14:paraId="50447FA0">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（一）一般资格审查</w:t>
      </w:r>
    </w:p>
    <w:p w14:paraId="34C9F1B9">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r>
        <w:rPr>
          <w:rFonts w:hint="eastAsia" w:ascii="仿宋" w:hAnsi="仿宋" w:eastAsia="仿宋" w:cs="仿宋"/>
          <w:b/>
          <w:color w:val="auto"/>
          <w:sz w:val="24"/>
          <w:szCs w:val="28"/>
        </w:rPr>
        <w:t>1.供应商应具备《中华人民共和国政府采购法》第二十二条规定的条件</w:t>
      </w:r>
    </w:p>
    <w:p w14:paraId="72E485FD">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1.1具有独立承担民事责任的能力</w:t>
      </w:r>
    </w:p>
    <w:p w14:paraId="1785A264">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0000FF"/>
          <w:sz w:val="24"/>
        </w:rPr>
      </w:pPr>
      <w:r>
        <w:rPr>
          <w:rFonts w:hint="eastAsia" w:ascii="仿宋" w:hAnsi="仿宋" w:eastAsia="仿宋" w:cs="仿宋"/>
          <w:sz w:val="24"/>
          <w:lang w:eastAsia="zh-CN"/>
        </w:rPr>
        <w:t>【</w:t>
      </w:r>
      <w:r>
        <w:rPr>
          <w:rFonts w:hint="eastAsia" w:ascii="仿宋" w:hAnsi="仿宋" w:eastAsia="仿宋" w:cs="仿宋"/>
          <w:sz w:val="24"/>
          <w:lang w:val="en-US" w:eastAsia="zh-CN"/>
        </w:rPr>
        <w:t>法</w:t>
      </w:r>
      <w:r>
        <w:rPr>
          <w:rFonts w:hint="eastAsia" w:ascii="仿宋" w:hAnsi="仿宋" w:eastAsia="仿宋" w:cs="仿宋"/>
          <w:color w:val="auto"/>
          <w:sz w:val="24"/>
          <w:lang w:val="en-US" w:eastAsia="zh-CN"/>
        </w:rPr>
        <w:t>人单位</w:t>
      </w:r>
      <w:r>
        <w:rPr>
          <w:rFonts w:hint="eastAsia" w:ascii="仿宋" w:hAnsi="仿宋" w:eastAsia="仿宋" w:cs="仿宋"/>
          <w:color w:val="auto"/>
          <w:sz w:val="24"/>
          <w:szCs w:val="28"/>
        </w:rPr>
        <w:t>提供有效的营业执照等证明文件复印件或扫描件加盖公章，非法人单位参照执行，自然人提供身份证明</w:t>
      </w:r>
      <w:r>
        <w:rPr>
          <w:rFonts w:hint="eastAsia" w:ascii="仿宋" w:hAnsi="仿宋" w:eastAsia="仿宋" w:cs="仿宋"/>
          <w:color w:val="auto"/>
          <w:sz w:val="24"/>
          <w:lang w:eastAsia="zh-CN"/>
        </w:rPr>
        <w:t>】</w:t>
      </w:r>
    </w:p>
    <w:p w14:paraId="12BB3BA9">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p>
    <w:p w14:paraId="03FC2B0D">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rPr>
      </w:pPr>
      <w:r>
        <w:rPr>
          <w:rFonts w:hint="eastAsia" w:ascii="仿宋" w:hAnsi="仿宋" w:eastAsia="仿宋" w:cs="仿宋"/>
          <w:color w:val="auto"/>
          <w:sz w:val="24"/>
        </w:rPr>
        <w:t>1.2具有履行合同所必需的设备和专业技术能力</w:t>
      </w:r>
    </w:p>
    <w:p w14:paraId="46B86B46">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【提供基本资格条件承诺函】</w:t>
      </w:r>
    </w:p>
    <w:p w14:paraId="38FFC4E5">
      <w:pPr>
        <w:keepNext w:val="0"/>
        <w:keepLines w:val="0"/>
        <w:pageBreakBefore w:val="0"/>
        <w:widowControl w:val="0"/>
        <w:kinsoku/>
        <w:wordWrap/>
        <w:topLinePunct/>
        <w:bidi w:val="0"/>
        <w:spacing w:line="360" w:lineRule="auto"/>
        <w:ind w:firstLine="482" w:firstLineChars="200"/>
        <w:rPr>
          <w:rFonts w:ascii="仿宋" w:hAnsi="仿宋" w:eastAsia="仿宋" w:cs="仿宋"/>
          <w:b/>
          <w:color w:val="auto"/>
          <w:sz w:val="24"/>
          <w:szCs w:val="28"/>
        </w:rPr>
      </w:pPr>
    </w:p>
    <w:p w14:paraId="3A6FF048">
      <w:pPr>
        <w:keepNext w:val="0"/>
        <w:keepLines w:val="0"/>
        <w:pageBreakBefore w:val="0"/>
        <w:widowControl w:val="0"/>
        <w:kinsoku/>
        <w:wordWrap/>
        <w:topLinePunct/>
        <w:bidi w:val="0"/>
        <w:adjustRightInd w:val="0"/>
        <w:snapToGrid w:val="0"/>
        <w:spacing w:line="360" w:lineRule="auto"/>
        <w:ind w:firstLine="480" w:firstLineChars="200"/>
        <w:rPr>
          <w:rFonts w:hint="eastAsia" w:ascii="仿宋" w:hAnsi="仿宋" w:eastAsia="仿宋" w:cs="仿宋"/>
          <w:color w:val="auto"/>
          <w:sz w:val="24"/>
          <w:szCs w:val="28"/>
        </w:rPr>
      </w:pPr>
      <w:r>
        <w:rPr>
          <w:rFonts w:hint="eastAsia" w:ascii="仿宋" w:hAnsi="仿宋" w:eastAsia="仿宋" w:cs="仿宋"/>
          <w:color w:val="auto"/>
          <w:sz w:val="24"/>
          <w:szCs w:val="28"/>
        </w:rPr>
        <w:t>1.3有依法缴纳税收和社会保障资金的良好记录</w:t>
      </w:r>
    </w:p>
    <w:p w14:paraId="66CFDB33">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【提供基本资格条件承诺函】</w:t>
      </w:r>
    </w:p>
    <w:p w14:paraId="617FC495">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color w:val="auto"/>
          <w:sz w:val="24"/>
          <w:szCs w:val="28"/>
        </w:rPr>
      </w:pPr>
    </w:p>
    <w:p w14:paraId="60B8FE73">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1.4参加政府采购活动前三年内，在经营活动中没有重大违法记录</w:t>
      </w:r>
    </w:p>
    <w:p w14:paraId="0946A23E">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【提供基本资格条件承诺函】</w:t>
      </w:r>
    </w:p>
    <w:p w14:paraId="2551420F">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p>
    <w:p w14:paraId="0D4062A9">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2"/>
        </w:rPr>
      </w:pPr>
      <w:r>
        <w:rPr>
          <w:rFonts w:hint="eastAsia" w:ascii="仿宋" w:hAnsi="仿宋" w:eastAsia="仿宋" w:cs="仿宋"/>
          <w:color w:val="auto"/>
          <w:szCs w:val="22"/>
        </w:rPr>
        <w:t>1.5法律、行政法规规定的其他条件</w:t>
      </w:r>
    </w:p>
    <w:p w14:paraId="19C92D8E">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szCs w:val="28"/>
        </w:rPr>
      </w:pPr>
      <w:r>
        <w:rPr>
          <w:rFonts w:hint="eastAsia" w:ascii="仿宋" w:hAnsi="仿宋" w:eastAsia="仿宋" w:cs="仿宋"/>
          <w:szCs w:val="22"/>
          <w:lang w:eastAsia="zh-CN"/>
        </w:rPr>
        <w:t>【</w:t>
      </w:r>
      <w:r>
        <w:rPr>
          <w:rFonts w:hint="eastAsia" w:ascii="仿宋" w:hAnsi="仿宋" w:eastAsia="仿宋" w:cs="仿宋"/>
          <w:szCs w:val="22"/>
        </w:rPr>
        <w:t>提供承诺函</w:t>
      </w:r>
      <w:r>
        <w:rPr>
          <w:rFonts w:hint="eastAsia" w:ascii="仿宋" w:hAnsi="仿宋" w:eastAsia="仿宋" w:cs="仿宋"/>
          <w:color w:val="auto"/>
          <w:sz w:val="24"/>
          <w:highlight w:val="none"/>
          <w:lang w:val="en-US" w:eastAsia="zh-CN"/>
        </w:rPr>
        <w:t>加盖公章</w:t>
      </w:r>
      <w:r>
        <w:rPr>
          <w:rFonts w:hint="eastAsia" w:ascii="仿宋" w:hAnsi="仿宋" w:eastAsia="仿宋" w:cs="仿宋"/>
          <w:szCs w:val="22"/>
        </w:rPr>
        <w:t>，格式自拟</w:t>
      </w:r>
      <w:r>
        <w:rPr>
          <w:rFonts w:hint="eastAsia" w:ascii="仿宋" w:hAnsi="仿宋" w:eastAsia="仿宋" w:cs="仿宋"/>
          <w:szCs w:val="22"/>
          <w:lang w:eastAsia="zh-CN"/>
        </w:rPr>
        <w:t>】</w:t>
      </w:r>
    </w:p>
    <w:p w14:paraId="667A9E64">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0" w:firstLineChars="200"/>
        <w:rPr>
          <w:rFonts w:ascii="仿宋" w:hAnsi="仿宋" w:eastAsia="仿宋" w:cs="仿宋"/>
          <w:color w:val="auto"/>
          <w:szCs w:val="28"/>
        </w:rPr>
      </w:pPr>
    </w:p>
    <w:p w14:paraId="059A1EBE">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rPr>
          <w:rFonts w:ascii="仿宋" w:hAnsi="仿宋" w:eastAsia="仿宋" w:cs="仿宋"/>
          <w:b/>
          <w:bCs/>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E486785">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ascii="仿宋" w:hAnsi="仿宋" w:eastAsia="仿宋" w:cs="仿宋"/>
          <w:b/>
          <w:bCs/>
          <w:color w:val="auto"/>
          <w:szCs w:val="22"/>
        </w:rPr>
      </w:pPr>
      <w:r>
        <w:rPr>
          <w:rFonts w:hint="eastAsia" w:ascii="仿宋" w:hAnsi="仿宋" w:eastAsia="仿宋" w:cs="仿宋"/>
          <w:b/>
          <w:bCs/>
          <w:color w:val="auto"/>
          <w:szCs w:val="22"/>
        </w:rPr>
        <w:t>2.供应商应提供健全的财务会计制度的证明材料</w:t>
      </w:r>
    </w:p>
    <w:p w14:paraId="7DA59CF0">
      <w:pPr>
        <w:keepNext w:val="0"/>
        <w:keepLines w:val="0"/>
        <w:pageBreakBefore w:val="0"/>
        <w:widowControl w:val="0"/>
        <w:kinsoku/>
        <w:wordWrap/>
        <w:topLinePunct/>
        <w:bidi w:val="0"/>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lang w:eastAsia="zh-CN"/>
        </w:rPr>
        <w:t>【提供基本资格条件承诺函】</w:t>
      </w:r>
    </w:p>
    <w:p w14:paraId="05DEBDAE">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ascii="仿宋" w:hAnsi="仿宋" w:eastAsia="仿宋" w:cs="仿宋"/>
          <w:b/>
          <w:color w:val="auto"/>
          <w:szCs w:val="22"/>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0651FD5F">
      <w:pPr>
        <w:adjustRightInd w:val="0"/>
        <w:snapToGrid w:val="0"/>
        <w:spacing w:line="360" w:lineRule="auto"/>
        <w:ind w:right="420"/>
        <w:jc w:val="center"/>
        <w:rPr>
          <w:rFonts w:hint="eastAsia" w:ascii="仿宋" w:hAnsi="仿宋" w:eastAsia="仿宋" w:cs="仿宋"/>
          <w:b/>
          <w:bCs/>
          <w:sz w:val="36"/>
          <w:szCs w:val="36"/>
          <w:highlight w:val="none"/>
        </w:rPr>
      </w:pPr>
      <w:r>
        <w:rPr>
          <w:rFonts w:hint="eastAsia" w:ascii="仿宋" w:hAnsi="仿宋" w:eastAsia="仿宋" w:cs="仿宋"/>
          <w:b/>
          <w:bCs/>
          <w:sz w:val="36"/>
          <w:szCs w:val="36"/>
          <w:highlight w:val="none"/>
        </w:rPr>
        <w:t>《基本资格条件承诺函》</w:t>
      </w:r>
    </w:p>
    <w:p w14:paraId="66FD1F3D">
      <w:pPr>
        <w:pStyle w:val="2"/>
        <w:ind w:firstLine="0"/>
        <w:rPr>
          <w:rFonts w:hint="eastAsia" w:ascii="仿宋" w:hAnsi="仿宋" w:eastAsia="仿宋" w:cs="仿宋"/>
          <w:sz w:val="22"/>
          <w:szCs w:val="22"/>
          <w:highlight w:val="none"/>
        </w:rPr>
      </w:pPr>
    </w:p>
    <w:p w14:paraId="46B66492">
      <w:pPr>
        <w:spacing w:line="360" w:lineRule="auto"/>
        <w:rPr>
          <w:rFonts w:hint="eastAsia" w:ascii="仿宋" w:hAnsi="仿宋" w:eastAsia="仿宋" w:cs="仿宋"/>
          <w:sz w:val="22"/>
          <w:szCs w:val="22"/>
          <w:highlight w:val="none"/>
        </w:rPr>
      </w:pPr>
      <w:r>
        <w:rPr>
          <w:rFonts w:hint="eastAsia" w:ascii="仿宋" w:hAnsi="仿宋" w:eastAsia="仿宋" w:cs="仿宋"/>
          <w:sz w:val="22"/>
          <w:szCs w:val="22"/>
          <w:highlight w:val="none"/>
        </w:rPr>
        <w:t>致</w:t>
      </w:r>
      <w:r>
        <w:rPr>
          <w:rFonts w:hint="eastAsia" w:ascii="仿宋" w:hAnsi="仿宋" w:eastAsia="仿宋" w:cs="仿宋"/>
          <w:sz w:val="22"/>
          <w:szCs w:val="22"/>
          <w:highlight w:val="none"/>
          <w:u w:val="single"/>
        </w:rPr>
        <w:t xml:space="preserve">       （</w:t>
      </w:r>
      <w:r>
        <w:rPr>
          <w:rFonts w:hint="eastAsia" w:ascii="仿宋" w:hAnsi="仿宋" w:eastAsia="仿宋" w:cs="仿宋"/>
          <w:sz w:val="22"/>
          <w:szCs w:val="22"/>
          <w:highlight w:val="none"/>
          <w:u w:val="single"/>
          <w:lang w:val="en-US" w:eastAsia="zh-CN"/>
        </w:rPr>
        <w:t>采购</w:t>
      </w:r>
      <w:r>
        <w:rPr>
          <w:rFonts w:hint="eastAsia" w:ascii="仿宋" w:hAnsi="仿宋" w:eastAsia="仿宋" w:cs="仿宋"/>
          <w:sz w:val="22"/>
          <w:szCs w:val="22"/>
          <w:highlight w:val="none"/>
          <w:u w:val="single"/>
        </w:rPr>
        <w:t>代理机构名称）</w:t>
      </w:r>
      <w:r>
        <w:rPr>
          <w:rFonts w:hint="eastAsia" w:ascii="仿宋" w:hAnsi="仿宋" w:eastAsia="仿宋" w:cs="仿宋"/>
          <w:sz w:val="22"/>
          <w:szCs w:val="22"/>
          <w:highlight w:val="none"/>
        </w:rPr>
        <w:t>：</w:t>
      </w:r>
    </w:p>
    <w:p w14:paraId="3FEC2CB0">
      <w:pPr>
        <w:pStyle w:val="2"/>
        <w:spacing w:line="360" w:lineRule="auto"/>
        <w:ind w:firstLine="0"/>
        <w:rPr>
          <w:rFonts w:hint="eastAsia" w:ascii="仿宋" w:hAnsi="仿宋" w:eastAsia="仿宋" w:cs="仿宋"/>
          <w:sz w:val="22"/>
          <w:szCs w:val="22"/>
          <w:highlight w:val="none"/>
          <w:u w:val="single"/>
        </w:rPr>
      </w:pPr>
      <w:r>
        <w:rPr>
          <w:rFonts w:hint="eastAsia" w:ascii="仿宋" w:hAnsi="仿宋" w:eastAsia="仿宋" w:cs="仿宋"/>
          <w:sz w:val="22"/>
          <w:szCs w:val="22"/>
          <w:highlight w:val="none"/>
          <w:u w:val="single"/>
        </w:rPr>
        <w:t xml:space="preserve">       （供应商名称）郑重承诺：</w:t>
      </w:r>
    </w:p>
    <w:p w14:paraId="6AF8FDA1">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40" w:firstLineChars="200"/>
        <w:rPr>
          <w:rFonts w:hint="eastAsia" w:ascii="仿宋" w:hAnsi="仿宋" w:eastAsia="仿宋" w:cs="仿宋"/>
          <w:sz w:val="22"/>
          <w:szCs w:val="22"/>
          <w:highlight w:val="none"/>
        </w:rPr>
      </w:pPr>
      <w:r>
        <w:rPr>
          <w:rFonts w:hint="eastAsia" w:ascii="仿宋" w:hAnsi="仿宋" w:eastAsia="仿宋" w:cs="仿宋"/>
          <w:sz w:val="22"/>
          <w:szCs w:val="22"/>
          <w:highlight w:val="none"/>
        </w:rPr>
        <w:t>3.我方在采购项目评审(评标)环节结束后，随时接受采购人、采购代理机构的检查验证，配合提供相关证明材料，证明符合《中华人民共和国政府采购法》规定的供应商基本资格条件。</w:t>
      </w:r>
    </w:p>
    <w:p w14:paraId="454D89C5">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我方对以上承诺负全部法律责任。</w:t>
      </w:r>
    </w:p>
    <w:p w14:paraId="04D093E2">
      <w:pPr>
        <w:spacing w:before="312" w:beforeLines="100" w:line="360" w:lineRule="auto"/>
        <w:ind w:firstLine="440" w:firstLineChars="200"/>
        <w:rPr>
          <w:rFonts w:hint="eastAsia" w:ascii="仿宋" w:hAnsi="仿宋" w:eastAsia="仿宋" w:cs="仿宋"/>
          <w:sz w:val="22"/>
          <w:szCs w:val="22"/>
          <w:highlight w:val="none"/>
          <w:lang w:val="zh-CN"/>
        </w:rPr>
      </w:pPr>
      <w:r>
        <w:rPr>
          <w:rFonts w:hint="eastAsia" w:ascii="仿宋" w:hAnsi="仿宋" w:eastAsia="仿宋" w:cs="仿宋"/>
          <w:sz w:val="22"/>
          <w:szCs w:val="22"/>
          <w:highlight w:val="none"/>
        </w:rPr>
        <w:t>特此承诺。</w:t>
      </w:r>
    </w:p>
    <w:p w14:paraId="6E22F1E7">
      <w:pPr>
        <w:pStyle w:val="2"/>
        <w:rPr>
          <w:rFonts w:hint="eastAsia" w:ascii="仿宋" w:hAnsi="仿宋" w:eastAsia="仿宋" w:cs="仿宋"/>
          <w:sz w:val="22"/>
          <w:szCs w:val="22"/>
          <w:highlight w:val="none"/>
        </w:rPr>
      </w:pPr>
    </w:p>
    <w:p w14:paraId="170E99C5">
      <w:pPr>
        <w:adjustRightInd w:val="0"/>
        <w:snapToGrid w:val="0"/>
        <w:spacing w:before="624" w:beforeLines="200" w:line="360" w:lineRule="auto"/>
        <w:ind w:firstLine="3520" w:firstLineChars="1600"/>
        <w:rPr>
          <w:rFonts w:hint="eastAsia" w:ascii="仿宋" w:hAnsi="仿宋" w:eastAsia="仿宋" w:cs="仿宋"/>
          <w:sz w:val="22"/>
          <w:szCs w:val="22"/>
          <w:highlight w:val="none"/>
        </w:rPr>
      </w:pPr>
      <w:r>
        <w:rPr>
          <w:rFonts w:hint="eastAsia" w:ascii="仿宋" w:hAnsi="仿宋" w:eastAsia="仿宋" w:cs="仿宋"/>
          <w:bCs/>
          <w:sz w:val="22"/>
          <w:szCs w:val="22"/>
          <w:highlight w:val="none"/>
        </w:rPr>
        <w:t>供  应  商：</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7A04B3DF">
      <w:pPr>
        <w:adjustRightInd w:val="0"/>
        <w:spacing w:line="360" w:lineRule="auto"/>
        <w:ind w:firstLine="3520" w:firstLineChars="1600"/>
        <w:jc w:val="left"/>
        <w:rPr>
          <w:rFonts w:hint="eastAsia" w:ascii="仿宋" w:hAnsi="仿宋" w:eastAsia="仿宋" w:cs="仿宋"/>
          <w:bCs/>
          <w:sz w:val="22"/>
          <w:szCs w:val="22"/>
          <w:highlight w:val="none"/>
        </w:rPr>
      </w:pPr>
      <w:r>
        <w:rPr>
          <w:rFonts w:hint="eastAsia" w:ascii="仿宋" w:hAnsi="仿宋" w:eastAsia="仿宋" w:cs="仿宋"/>
          <w:bCs/>
          <w:sz w:val="22"/>
          <w:szCs w:val="22"/>
          <w:highlight w:val="none"/>
        </w:rPr>
        <w:t>日      期:</w:t>
      </w:r>
      <w:r>
        <w:rPr>
          <w:rFonts w:hint="eastAsia" w:ascii="仿宋" w:hAnsi="仿宋" w:eastAsia="仿宋" w:cs="仿宋"/>
          <w:bCs/>
          <w:sz w:val="22"/>
          <w:szCs w:val="22"/>
          <w:highlight w:val="non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年</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月</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u w:val="single"/>
          <w:lang w:val="en-US" w:eastAsia="zh-CN"/>
        </w:rPr>
        <w:t xml:space="preserve">  </w:t>
      </w:r>
      <w:r>
        <w:rPr>
          <w:rFonts w:hint="eastAsia" w:ascii="仿宋" w:hAnsi="仿宋" w:eastAsia="仿宋" w:cs="仿宋"/>
          <w:bCs/>
          <w:sz w:val="22"/>
          <w:szCs w:val="22"/>
          <w:highlight w:val="none"/>
          <w:u w:val="single"/>
        </w:rPr>
        <w:t xml:space="preserve"> </w:t>
      </w:r>
      <w:r>
        <w:rPr>
          <w:rFonts w:hint="eastAsia" w:ascii="仿宋" w:hAnsi="仿宋" w:eastAsia="仿宋" w:cs="仿宋"/>
          <w:bCs/>
          <w:sz w:val="22"/>
          <w:szCs w:val="22"/>
          <w:highlight w:val="none"/>
        </w:rPr>
        <w:t>日</w:t>
      </w:r>
    </w:p>
    <w:p w14:paraId="1BE77D41">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8CF2ACD">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ascii="仿宋" w:hAnsi="仿宋" w:eastAsia="仿宋" w:cs="仿宋"/>
          <w:b/>
          <w:color w:val="auto"/>
          <w:szCs w:val="22"/>
          <w:highlight w:val="none"/>
        </w:rPr>
      </w:pPr>
      <w:r>
        <w:rPr>
          <w:rFonts w:hint="eastAsia" w:ascii="仿宋" w:hAnsi="仿宋" w:eastAsia="仿宋" w:cs="仿宋"/>
          <w:b/>
          <w:color w:val="auto"/>
          <w:szCs w:val="22"/>
          <w:highlight w:val="none"/>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4D400211">
      <w:pPr>
        <w:keepNext w:val="0"/>
        <w:keepLines w:val="0"/>
        <w:pageBreakBefore w:val="0"/>
        <w:widowControl w:val="0"/>
        <w:kinsoku/>
        <w:wordWrap/>
        <w:bidi w:val="0"/>
        <w:rPr>
          <w:color w:val="auto"/>
          <w:highlight w:val="none"/>
        </w:rPr>
      </w:pPr>
    </w:p>
    <w:p w14:paraId="2522C296">
      <w:pPr>
        <w:keepNext w:val="0"/>
        <w:keepLines w:val="0"/>
        <w:pageBreakBefore w:val="0"/>
        <w:widowControl w:val="0"/>
        <w:kinsoku/>
        <w:wordWrap/>
        <w:overflowPunct w:val="0"/>
        <w:autoSpaceDE w:val="0"/>
        <w:autoSpaceDN w:val="0"/>
        <w:bidi w:val="0"/>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承诺函</w:t>
      </w:r>
      <w:r>
        <w:rPr>
          <w:rFonts w:hint="eastAsia" w:ascii="仿宋" w:hAnsi="仿宋" w:eastAsia="仿宋" w:cs="仿宋"/>
          <w:color w:val="auto"/>
          <w:sz w:val="28"/>
          <w:szCs w:val="28"/>
          <w:highlight w:val="none"/>
        </w:rPr>
        <w:t>（格式）</w:t>
      </w:r>
    </w:p>
    <w:p w14:paraId="6EBF07A7">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我单位参与</w:t>
      </w:r>
      <w:r>
        <w:rPr>
          <w:rFonts w:hint="eastAsia" w:ascii="仿宋" w:eastAsia="仿宋"/>
          <w:sz w:val="22"/>
          <w:szCs w:val="22"/>
          <w:u w:val="single"/>
        </w:rPr>
        <w:t xml:space="preserve">  项目名称（项目编</w:t>
      </w:r>
      <w:r>
        <w:rPr>
          <w:rFonts w:hint="eastAsia" w:ascii="仿宋" w:eastAsia="仿宋"/>
          <w:sz w:val="22"/>
          <w:szCs w:val="22"/>
          <w:highlight w:val="none"/>
          <w:u w:val="single"/>
        </w:rPr>
        <w:t xml:space="preserve">号） </w:t>
      </w:r>
      <w:r>
        <w:rPr>
          <w:rFonts w:hint="eastAsia" w:ascii="仿宋" w:eastAsia="仿宋" w:cs="仿宋"/>
          <w:sz w:val="22"/>
          <w:highlight w:val="none"/>
          <w:u w:val="single"/>
        </w:rPr>
        <w:t>、</w:t>
      </w:r>
      <w:r>
        <w:rPr>
          <w:rFonts w:hint="eastAsia" w:ascii="仿宋" w:eastAsia="仿宋" w:cs="仿宋"/>
          <w:sz w:val="22"/>
          <w:highlight w:val="none"/>
          <w:u w:val="single"/>
          <w:lang w:val="en-US" w:eastAsia="zh-CN"/>
        </w:rPr>
        <w:t xml:space="preserve">采购包号    </w:t>
      </w:r>
      <w:r>
        <w:rPr>
          <w:rFonts w:hint="eastAsia" w:ascii="仿宋" w:eastAsia="仿宋"/>
          <w:sz w:val="22"/>
          <w:szCs w:val="22"/>
          <w:highlight w:val="none"/>
          <w:lang w:val="en-US" w:eastAsia="zh-CN"/>
        </w:rPr>
        <w:t>磋商</w:t>
      </w:r>
      <w:r>
        <w:rPr>
          <w:rFonts w:hint="eastAsia" w:ascii="仿宋" w:eastAsia="仿宋"/>
          <w:sz w:val="22"/>
          <w:szCs w:val="22"/>
        </w:rPr>
        <w:t>活动，我单位已完全知悉</w:t>
      </w:r>
      <w:r>
        <w:rPr>
          <w:rFonts w:hint="eastAsia" w:ascii="仿宋" w:eastAsia="仿宋"/>
          <w:sz w:val="22"/>
          <w:szCs w:val="22"/>
          <w:lang w:eastAsia="zh-CN"/>
        </w:rPr>
        <w:t>磋商文件</w:t>
      </w:r>
      <w:r>
        <w:rPr>
          <w:rFonts w:hint="eastAsia" w:ascii="仿宋" w:eastAsia="仿宋"/>
          <w:sz w:val="22"/>
          <w:szCs w:val="22"/>
        </w:rPr>
        <w:t>中的相关规定，我单位在此承诺：</w:t>
      </w:r>
    </w:p>
    <w:p w14:paraId="67D73B1A">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1、我单位不属于为本采购项目提供整体设计、规范编制或者项目管理、监理、检测等服务的供应商。</w:t>
      </w:r>
    </w:p>
    <w:p w14:paraId="11C05F23">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2、我单位不存在与单位负责人为同一人或者存在直接控股、管理关系的其他供应商参与同一合同项下的政府采购活动的行为。</w:t>
      </w:r>
    </w:p>
    <w:p w14:paraId="0EC13810">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与我单位存在控股、管理关系的不同单位：</w:t>
      </w:r>
    </w:p>
    <w:p w14:paraId="622CCFEC">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u w:val="single"/>
        </w:rPr>
      </w:pPr>
      <w:r>
        <w:rPr>
          <w:rFonts w:hint="eastAsia" w:ascii="仿宋" w:eastAsia="仿宋"/>
          <w:sz w:val="22"/>
          <w:szCs w:val="22"/>
        </w:rPr>
        <w:t>（1）下属控股单位：</w:t>
      </w:r>
      <w:r>
        <w:rPr>
          <w:rFonts w:hint="eastAsia" w:ascii="仿宋" w:eastAsia="仿宋"/>
          <w:sz w:val="22"/>
          <w:szCs w:val="22"/>
          <w:u w:val="single"/>
        </w:rPr>
        <w:t xml:space="preserve">  （填写存在控股、管理关系的单位名称，无控股、管理关系的写“无”或“/” 或不填）       </w:t>
      </w:r>
    </w:p>
    <w:p w14:paraId="6D892789">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u w:val="single"/>
        </w:rPr>
      </w:pPr>
      <w:r>
        <w:rPr>
          <w:rFonts w:hint="eastAsia" w:ascii="仿宋" w:eastAsia="仿宋"/>
          <w:sz w:val="22"/>
          <w:szCs w:val="22"/>
        </w:rPr>
        <w:t>（2）上属被控股单位：</w:t>
      </w:r>
      <w:r>
        <w:rPr>
          <w:rFonts w:hint="eastAsia" w:ascii="仿宋" w:eastAsia="仿宋"/>
          <w:sz w:val="22"/>
          <w:szCs w:val="22"/>
          <w:u w:val="single"/>
        </w:rPr>
        <w:t xml:space="preserve"> （填写存在控股、管理关系的单位名称，无控股、管理关系的写“无”或“/”或不填）       </w:t>
      </w:r>
    </w:p>
    <w:p w14:paraId="5F836AE2">
      <w:pPr>
        <w:pStyle w:val="5"/>
        <w:keepNext w:val="0"/>
        <w:keepLines w:val="0"/>
        <w:pageBreakBefore w:val="0"/>
        <w:widowControl w:val="0"/>
        <w:tabs>
          <w:tab w:val="left" w:pos="3544"/>
        </w:tabs>
        <w:kinsoku/>
        <w:wordWrap/>
        <w:bidi w:val="0"/>
        <w:spacing w:line="360" w:lineRule="auto"/>
        <w:ind w:firstLine="440" w:firstLineChars="200"/>
        <w:rPr>
          <w:rFonts w:ascii="仿宋" w:eastAsia="仿宋"/>
          <w:sz w:val="22"/>
          <w:szCs w:val="22"/>
        </w:rPr>
      </w:pPr>
      <w:r>
        <w:rPr>
          <w:rFonts w:hint="eastAsia" w:ascii="仿宋" w:eastAsia="仿宋"/>
          <w:sz w:val="22"/>
          <w:szCs w:val="22"/>
        </w:rPr>
        <w:t>若我单位提供虚假承诺，愿承担相关法律责任。</w:t>
      </w:r>
    </w:p>
    <w:p w14:paraId="54C8772C">
      <w:pPr>
        <w:pStyle w:val="5"/>
        <w:keepNext w:val="0"/>
        <w:keepLines w:val="0"/>
        <w:pageBreakBefore w:val="0"/>
        <w:widowControl w:val="0"/>
        <w:tabs>
          <w:tab w:val="left" w:pos="3544"/>
        </w:tabs>
        <w:kinsoku/>
        <w:wordWrap/>
        <w:bidi w:val="0"/>
        <w:spacing w:line="360" w:lineRule="auto"/>
        <w:ind w:firstLine="440" w:firstLineChars="200"/>
        <w:rPr>
          <w:rFonts w:ascii="仿宋" w:eastAsia="仿宋"/>
          <w:color w:val="auto"/>
          <w:sz w:val="22"/>
          <w:szCs w:val="22"/>
          <w:highlight w:val="none"/>
        </w:rPr>
      </w:pPr>
    </w:p>
    <w:p w14:paraId="121DF2C8">
      <w:pPr>
        <w:keepNext w:val="0"/>
        <w:keepLines w:val="0"/>
        <w:pageBreakBefore w:val="0"/>
        <w:widowControl w:val="0"/>
        <w:kinsoku/>
        <w:wordWrap/>
        <w:bidi w:val="0"/>
        <w:rPr>
          <w:color w:val="auto"/>
          <w:highlight w:val="none"/>
        </w:rPr>
      </w:pPr>
    </w:p>
    <w:p w14:paraId="1147360B">
      <w:pPr>
        <w:keepNext w:val="0"/>
        <w:keepLines w:val="0"/>
        <w:pageBreakBefore w:val="0"/>
        <w:widowControl w:val="0"/>
        <w:kinsoku/>
        <w:wordWrap/>
        <w:bidi w:val="0"/>
        <w:rPr>
          <w:color w:val="auto"/>
          <w:highlight w:val="none"/>
        </w:rPr>
      </w:pPr>
    </w:p>
    <w:p w14:paraId="54CEB835">
      <w:pPr>
        <w:keepNext w:val="0"/>
        <w:keepLines w:val="0"/>
        <w:pageBreakBefore w:val="0"/>
        <w:widowControl w:val="0"/>
        <w:kinsoku/>
        <w:wordWrap/>
        <w:bidi w:val="0"/>
        <w:rPr>
          <w:color w:val="auto"/>
          <w:highlight w:val="none"/>
        </w:rPr>
      </w:pPr>
    </w:p>
    <w:p w14:paraId="5632CFC4">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 xml:space="preserve">加盖公章） </w:t>
      </w:r>
    </w:p>
    <w:p w14:paraId="7AEC2D3F">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法定代表人/授权代表（签字或盖章）：</w:t>
      </w:r>
    </w:p>
    <w:p w14:paraId="31577B8C">
      <w:pPr>
        <w:pStyle w:val="5"/>
        <w:keepNext w:val="0"/>
        <w:keepLines w:val="0"/>
        <w:pageBreakBefore w:val="0"/>
        <w:widowControl w:val="0"/>
        <w:tabs>
          <w:tab w:val="left" w:pos="3544"/>
        </w:tabs>
        <w:kinsoku/>
        <w:wordWrap/>
        <w:bidi w:val="0"/>
        <w:spacing w:line="360" w:lineRule="auto"/>
        <w:rPr>
          <w:rFonts w:ascii="仿宋" w:eastAsia="仿宋"/>
          <w:color w:val="auto"/>
          <w:sz w:val="22"/>
          <w:szCs w:val="22"/>
          <w:highlight w:val="none"/>
        </w:rPr>
      </w:pPr>
      <w:r>
        <w:rPr>
          <w:rFonts w:hint="eastAsia" w:ascii="仿宋" w:eastAsia="仿宋"/>
          <w:color w:val="auto"/>
          <w:sz w:val="22"/>
          <w:szCs w:val="22"/>
          <w:highlight w:val="none"/>
        </w:rPr>
        <w:t>日期：   年   月   日</w:t>
      </w:r>
    </w:p>
    <w:p w14:paraId="429EA0E8">
      <w:pPr>
        <w:keepNext w:val="0"/>
        <w:keepLines w:val="0"/>
        <w:pageBreakBefore w:val="0"/>
        <w:widowControl w:val="0"/>
        <w:kinsoku/>
        <w:wordWrap/>
        <w:overflowPunct w:val="0"/>
        <w:autoSpaceDE w:val="0"/>
        <w:autoSpaceDN w:val="0"/>
        <w:bidi w:val="0"/>
        <w:adjustRightInd w:val="0"/>
        <w:snapToGrid w:val="0"/>
        <w:spacing w:line="360" w:lineRule="auto"/>
        <w:jc w:val="center"/>
        <w:rPr>
          <w:rFonts w:ascii="仿宋" w:hAnsi="仿宋" w:eastAsia="仿宋" w:cs="仿宋"/>
          <w:b/>
          <w:color w:val="auto"/>
          <w:sz w:val="24"/>
          <w:szCs w:val="28"/>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9E27EF">
      <w:pPr>
        <w:keepNext w:val="0"/>
        <w:keepLines w:val="0"/>
        <w:pageBreakBefore w:val="0"/>
        <w:widowControl w:val="0"/>
        <w:kinsoku/>
        <w:wordWrap/>
        <w:overflowPunct w:val="0"/>
        <w:autoSpaceDE w:val="0"/>
        <w:autoSpaceDN w:val="0"/>
        <w:bidi w:val="0"/>
        <w:adjustRightInd w:val="0"/>
        <w:snapToGrid w:val="0"/>
        <w:spacing w:line="360" w:lineRule="auto"/>
        <w:ind w:left="483" w:leftChars="230"/>
        <w:rPr>
          <w:rFonts w:ascii="仿宋" w:hAnsi="仿宋" w:eastAsia="仿宋" w:cs="仿宋"/>
          <w:b/>
          <w:color w:val="auto"/>
          <w:sz w:val="24"/>
          <w:szCs w:val="28"/>
        </w:rPr>
      </w:pPr>
      <w:r>
        <w:rPr>
          <w:rFonts w:hint="eastAsia" w:ascii="仿宋" w:hAnsi="仿宋" w:eastAsia="仿宋" w:cs="仿宋"/>
          <w:b/>
          <w:color w:val="auto"/>
          <w:sz w:val="24"/>
          <w:szCs w:val="28"/>
        </w:rPr>
        <w:t>（</w:t>
      </w:r>
      <w:r>
        <w:rPr>
          <w:rFonts w:hint="eastAsia" w:ascii="仿宋" w:hAnsi="仿宋" w:eastAsia="仿宋" w:cs="仿宋"/>
          <w:b/>
          <w:color w:val="auto"/>
          <w:sz w:val="24"/>
          <w:szCs w:val="28"/>
          <w:lang w:val="en-US" w:eastAsia="zh-CN"/>
        </w:rPr>
        <w:t>二</w:t>
      </w:r>
      <w:r>
        <w:rPr>
          <w:rFonts w:hint="eastAsia" w:ascii="仿宋" w:hAnsi="仿宋" w:eastAsia="仿宋" w:cs="仿宋"/>
          <w:b/>
          <w:color w:val="auto"/>
          <w:sz w:val="24"/>
          <w:szCs w:val="28"/>
        </w:rPr>
        <w:t>）落实政府采购政策需满足的资格要求</w:t>
      </w:r>
    </w:p>
    <w:p w14:paraId="11D3DD1A">
      <w:pPr>
        <w:keepNext w:val="0"/>
        <w:keepLines w:val="0"/>
        <w:pageBreakBefore w:val="0"/>
        <w:widowControl w:val="0"/>
        <w:kinsoku/>
        <w:wordWrap/>
        <w:topLinePunct/>
        <w:bidi w:val="0"/>
        <w:spacing w:line="360" w:lineRule="auto"/>
        <w:jc w:val="left"/>
        <w:rPr>
          <w:rFonts w:hint="default" w:ascii="仿宋" w:hAnsi="仿宋" w:eastAsia="仿宋" w:cs="仿宋"/>
          <w:color w:val="auto"/>
          <w:kern w:val="0"/>
          <w:sz w:val="22"/>
          <w:szCs w:val="22"/>
          <w:highlight w:val="none"/>
          <w:lang w:val="en-US" w:eastAsia="zh-CN"/>
        </w:rPr>
      </w:pPr>
      <w:r>
        <w:rPr>
          <w:rFonts w:hint="eastAsia" w:ascii="仿宋" w:hAnsi="仿宋" w:eastAsia="仿宋" w:cs="仿宋"/>
          <w:color w:val="auto"/>
          <w:kern w:val="0"/>
          <w:sz w:val="22"/>
          <w:szCs w:val="22"/>
          <w:highlight w:val="none"/>
          <w:lang w:val="en-US" w:eastAsia="zh-CN"/>
        </w:rPr>
        <w:t>说明：</w:t>
      </w:r>
    </w:p>
    <w:p w14:paraId="4BBDF99C">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lang w:val="en-US" w:eastAsia="zh-CN"/>
        </w:rPr>
        <w:t>1.本项目是专门面向中小企业采购项目，参与供应商由符合政策要求的中小企业承接；监狱企业及残疾人福利性单位，视同小、微型企业。</w:t>
      </w:r>
    </w:p>
    <w:p w14:paraId="4DB56674">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2.中小企业声明函、残疾人福利性单位声明函及监狱企业的证明文件格式要求详见采购文件附件。</w:t>
      </w:r>
    </w:p>
    <w:p w14:paraId="091B5381">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olor w:val="auto"/>
          <w:sz w:val="22"/>
          <w:szCs w:val="22"/>
          <w:highlight w:val="none"/>
        </w:rPr>
      </w:pPr>
      <w:r>
        <w:rPr>
          <w:rFonts w:hint="eastAsia" w:ascii="仿宋" w:hAnsi="仿宋" w:eastAsia="仿宋"/>
          <w:color w:val="auto"/>
          <w:sz w:val="22"/>
          <w:szCs w:val="22"/>
          <w:highlight w:val="none"/>
        </w:rPr>
        <w:t>3.供应商按照电子化交易系统格式要求在线填写声明函并签章，并对声明函的真实性负责，提供虚假声明函将承担法律责任。</w:t>
      </w:r>
    </w:p>
    <w:p w14:paraId="1628CBE8">
      <w:pPr>
        <w:keepNext w:val="0"/>
        <w:keepLines w:val="0"/>
        <w:pageBreakBefore w:val="0"/>
        <w:widowControl w:val="0"/>
        <w:kinsoku/>
        <w:wordWrap/>
        <w:topLinePunct/>
        <w:bidi w:val="0"/>
        <w:spacing w:line="360" w:lineRule="auto"/>
        <w:ind w:firstLine="440" w:firstLineChars="200"/>
        <w:jc w:val="left"/>
        <w:rPr>
          <w:rFonts w:ascii="仿宋" w:hAnsi="仿宋" w:eastAsia="仿宋"/>
          <w:color w:val="0000FF"/>
          <w:sz w:val="24"/>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仿宋" w:hAnsi="仿宋" w:eastAsia="仿宋"/>
          <w:color w:val="auto"/>
          <w:sz w:val="22"/>
          <w:szCs w:val="22"/>
          <w:highlight w:val="none"/>
        </w:rPr>
        <w:t>4.供应商在线填写后，</w:t>
      </w:r>
      <w:r>
        <w:rPr>
          <w:rFonts w:hint="eastAsia" w:ascii="仿宋" w:hAnsi="仿宋" w:eastAsia="仿宋"/>
          <w:color w:val="auto"/>
          <w:sz w:val="22"/>
          <w:szCs w:val="22"/>
          <w:highlight w:val="none"/>
          <w:u w:val="single"/>
        </w:rPr>
        <w:t>将填写内容及格式完全同步至此处，若此处的声明函与系统在线填写的声明函内容不一致，以系统在线填写的声明函为准。</w:t>
      </w:r>
      <w:r>
        <w:rPr>
          <w:rFonts w:hint="eastAsia" w:ascii="仿宋" w:hAnsi="仿宋" w:eastAsia="仿宋"/>
          <w:b/>
          <w:bCs/>
          <w:color w:val="auto"/>
          <w:sz w:val="22"/>
          <w:szCs w:val="22"/>
          <w:highlight w:val="none"/>
        </w:rPr>
        <w:t>供应商提供的声明函不符合规定或者未提供，其</w:t>
      </w:r>
      <w:r>
        <w:rPr>
          <w:rFonts w:hint="eastAsia" w:ascii="仿宋" w:hAnsi="仿宋" w:eastAsia="仿宋"/>
          <w:b/>
          <w:bCs/>
          <w:color w:val="auto"/>
          <w:sz w:val="22"/>
          <w:szCs w:val="22"/>
          <w:highlight w:val="none"/>
          <w:lang w:val="en-US" w:eastAsia="zh-CN"/>
        </w:rPr>
        <w:t>磋商</w:t>
      </w:r>
      <w:r>
        <w:rPr>
          <w:rFonts w:hint="eastAsia" w:ascii="仿宋" w:hAnsi="仿宋" w:eastAsia="仿宋"/>
          <w:b/>
          <w:bCs/>
          <w:color w:val="auto"/>
          <w:sz w:val="22"/>
          <w:szCs w:val="22"/>
          <w:highlight w:val="none"/>
        </w:rPr>
        <w:t>无效。</w:t>
      </w:r>
    </w:p>
    <w:p w14:paraId="563BB1F5">
      <w:pPr>
        <w:keepNext w:val="0"/>
        <w:keepLines w:val="0"/>
        <w:pageBreakBefore w:val="0"/>
        <w:widowControl w:val="0"/>
        <w:kinsoku/>
        <w:wordWrap/>
        <w:overflowPunct w:val="0"/>
        <w:autoSpaceDE w:val="0"/>
        <w:autoSpaceDN w:val="0"/>
        <w:bidi w:val="0"/>
        <w:adjustRightInd w:val="0"/>
        <w:snapToGrid w:val="0"/>
        <w:spacing w:line="360" w:lineRule="auto"/>
        <w:ind w:firstLine="482" w:firstLineChars="200"/>
        <w:rPr>
          <w:rFonts w:ascii="仿宋" w:hAnsi="仿宋" w:eastAsia="仿宋" w:cs="仿宋"/>
          <w:color w:val="auto"/>
          <w:sz w:val="24"/>
          <w:szCs w:val="28"/>
        </w:rPr>
      </w:pPr>
      <w:r>
        <w:rPr>
          <w:rFonts w:hint="eastAsia" w:ascii="仿宋" w:hAnsi="仿宋" w:eastAsia="仿宋" w:cs="仿宋"/>
          <w:b/>
          <w:color w:val="auto"/>
          <w:sz w:val="24"/>
          <w:szCs w:val="28"/>
        </w:rPr>
        <w:t>（</w:t>
      </w:r>
      <w:r>
        <w:rPr>
          <w:rFonts w:hint="eastAsia" w:ascii="仿宋" w:hAnsi="仿宋" w:eastAsia="仿宋" w:cs="仿宋"/>
          <w:b/>
          <w:color w:val="auto"/>
          <w:sz w:val="24"/>
          <w:szCs w:val="28"/>
          <w:lang w:val="en-US" w:eastAsia="zh-CN"/>
        </w:rPr>
        <w:t>三</w:t>
      </w:r>
      <w:r>
        <w:rPr>
          <w:rFonts w:hint="eastAsia" w:ascii="仿宋" w:hAnsi="仿宋" w:eastAsia="仿宋" w:cs="仿宋"/>
          <w:b/>
          <w:color w:val="auto"/>
          <w:sz w:val="24"/>
          <w:szCs w:val="28"/>
        </w:rPr>
        <w:t>）特定资格要求</w:t>
      </w:r>
    </w:p>
    <w:p w14:paraId="516164FA">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ascii="仿宋" w:hAnsi="仿宋" w:eastAsia="仿宋" w:cs="仿宋"/>
          <w:b/>
          <w:color w:val="auto"/>
        </w:rPr>
      </w:pPr>
      <w:r>
        <w:rPr>
          <w:rFonts w:hint="eastAsia" w:ascii="仿宋" w:hAnsi="仿宋" w:eastAsia="仿宋" w:cs="仿宋"/>
          <w:b/>
          <w:color w:val="auto"/>
        </w:rPr>
        <w:t>1.</w:t>
      </w:r>
      <w:r>
        <w:rPr>
          <w:rFonts w:hint="eastAsia" w:ascii="仿宋" w:hAnsi="仿宋" w:eastAsia="仿宋" w:cs="仿宋"/>
          <w:b/>
          <w:color w:val="auto"/>
          <w:highlight w:val="none"/>
        </w:rPr>
        <w:t>法定代表人直接参加磋商的提供法定代表人证明及其身份证；授权代表参与磋商的提供法定代表人授权书（附法定代表人及授权代表身份证）；非法人单位参照执行；</w:t>
      </w:r>
    </w:p>
    <w:p w14:paraId="38806ABF">
      <w:pPr>
        <w:keepNext w:val="0"/>
        <w:keepLines w:val="0"/>
        <w:pageBreakBefore w:val="0"/>
        <w:widowControl w:val="0"/>
        <w:kinsoku/>
        <w:wordWrap/>
        <w:bidi w:val="0"/>
        <w:rPr>
          <w:color w:val="auto"/>
        </w:rPr>
      </w:pPr>
    </w:p>
    <w:p w14:paraId="69CB883A">
      <w:pPr>
        <w:keepNext w:val="0"/>
        <w:keepLines w:val="0"/>
        <w:pageBreakBefore w:val="0"/>
        <w:widowControl w:val="0"/>
        <w:kinsoku/>
        <w:wordWrap/>
        <w:bidi w:val="0"/>
        <w:spacing w:line="360" w:lineRule="auto"/>
        <w:ind w:firstLine="482" w:firstLineChars="200"/>
        <w:jc w:val="left"/>
        <w:rPr>
          <w:rFonts w:ascii="仿宋" w:hAnsi="仿宋" w:eastAsia="仿宋"/>
          <w:b/>
          <w:color w:val="auto"/>
          <w:sz w:val="24"/>
          <w:szCs w:val="21"/>
        </w:rPr>
      </w:pPr>
      <w:r>
        <w:rPr>
          <w:rFonts w:hint="eastAsia" w:ascii="仿宋" w:hAnsi="仿宋" w:eastAsia="仿宋"/>
          <w:b/>
          <w:bCs/>
          <w:color w:val="auto"/>
          <w:sz w:val="24"/>
          <w:szCs w:val="28"/>
        </w:rPr>
        <w:t>1.1法定代表人证明</w:t>
      </w:r>
      <w:r>
        <w:rPr>
          <w:rFonts w:hint="eastAsia" w:ascii="仿宋" w:hAnsi="仿宋" w:eastAsia="仿宋"/>
          <w:bCs/>
          <w:color w:val="auto"/>
          <w:sz w:val="24"/>
          <w:szCs w:val="28"/>
        </w:rPr>
        <w:t>（格式）</w:t>
      </w:r>
    </w:p>
    <w:p w14:paraId="17B9579D">
      <w:pPr>
        <w:keepNext w:val="0"/>
        <w:keepLines w:val="0"/>
        <w:pageBreakBefore w:val="0"/>
        <w:widowControl w:val="0"/>
        <w:kinsoku/>
        <w:wordWrap/>
        <w:topLinePunct/>
        <w:bidi w:val="0"/>
        <w:spacing w:line="360" w:lineRule="auto"/>
        <w:jc w:val="center"/>
        <w:rPr>
          <w:rFonts w:ascii="仿宋" w:hAnsi="仿宋" w:eastAsia="仿宋"/>
          <w:b/>
          <w:color w:val="auto"/>
          <w:sz w:val="22"/>
        </w:rPr>
      </w:pPr>
      <w:r>
        <w:rPr>
          <w:rFonts w:hint="eastAsia" w:ascii="仿宋" w:hAnsi="仿宋" w:eastAsia="仿宋"/>
          <w:b/>
          <w:color w:val="auto"/>
          <w:sz w:val="22"/>
        </w:rPr>
        <w:t>法定代表人证明</w:t>
      </w:r>
    </w:p>
    <w:p w14:paraId="026F647F">
      <w:pPr>
        <w:keepNext w:val="0"/>
        <w:keepLines w:val="0"/>
        <w:pageBreakBefore w:val="0"/>
        <w:widowControl w:val="0"/>
        <w:kinsoku/>
        <w:wordWrap/>
        <w:topLinePunct/>
        <w:bidi w:val="0"/>
        <w:spacing w:line="360" w:lineRule="auto"/>
        <w:ind w:left="480" w:hanging="480"/>
        <w:jc w:val="left"/>
        <w:rPr>
          <w:rFonts w:ascii="仿宋" w:hAnsi="仿宋" w:eastAsia="仿宋" w:cs="仿宋"/>
          <w:bCs/>
          <w:color w:val="auto"/>
          <w:sz w:val="22"/>
          <w:u w:val="single"/>
        </w:rPr>
      </w:pPr>
    </w:p>
    <w:p w14:paraId="2FD0E352">
      <w:pPr>
        <w:keepNext w:val="0"/>
        <w:keepLines w:val="0"/>
        <w:pageBreakBefore w:val="0"/>
        <w:widowControl w:val="0"/>
        <w:kinsoku/>
        <w:wordWrap/>
        <w:topLinePunct/>
        <w:bidi w:val="0"/>
        <w:spacing w:line="360" w:lineRule="auto"/>
        <w:ind w:firstLine="440" w:firstLineChars="200"/>
        <w:jc w:val="left"/>
        <w:rPr>
          <w:rFonts w:ascii="仿宋" w:hAnsi="仿宋" w:eastAsia="仿宋" w:cs="仿宋"/>
          <w:bCs/>
          <w:color w:val="auto"/>
          <w:sz w:val="22"/>
        </w:rPr>
      </w:pPr>
      <w:r>
        <w:rPr>
          <w:rFonts w:hint="eastAsia" w:ascii="仿宋" w:hAnsi="仿宋" w:eastAsia="仿宋" w:cs="仿宋"/>
          <w:bCs/>
          <w:color w:val="auto"/>
          <w:sz w:val="22"/>
          <w:u w:val="single"/>
        </w:rPr>
        <w:t xml:space="preserve"> （姓名） </w:t>
      </w:r>
      <w:r>
        <w:rPr>
          <w:rFonts w:hint="eastAsia" w:ascii="仿宋" w:hAnsi="仿宋" w:eastAsia="仿宋" w:cs="仿宋"/>
          <w:bCs/>
          <w:color w:val="auto"/>
          <w:sz w:val="22"/>
        </w:rPr>
        <w:t>现任我单位</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职务，为法定代表人，特此证明。</w:t>
      </w:r>
    </w:p>
    <w:p w14:paraId="0F3C13EB">
      <w:pPr>
        <w:keepNext w:val="0"/>
        <w:keepLines w:val="0"/>
        <w:pageBreakBefore w:val="0"/>
        <w:widowControl w:val="0"/>
        <w:kinsoku/>
        <w:wordWrap/>
        <w:bidi w:val="0"/>
        <w:rPr>
          <w:color w:val="auto"/>
          <w:sz w:val="22"/>
        </w:rPr>
      </w:pPr>
    </w:p>
    <w:p w14:paraId="17ADBCAC">
      <w:pPr>
        <w:pStyle w:val="6"/>
        <w:keepNext w:val="0"/>
        <w:keepLines w:val="0"/>
        <w:pageBreakBefore w:val="0"/>
        <w:widowControl w:val="0"/>
        <w:kinsoku/>
        <w:wordWrap/>
        <w:bidi w:val="0"/>
        <w:rPr>
          <w:color w:val="auto"/>
        </w:rPr>
      </w:pPr>
    </w:p>
    <w:p w14:paraId="5E36C328">
      <w:pPr>
        <w:keepNext w:val="0"/>
        <w:keepLines w:val="0"/>
        <w:pageBreakBefore w:val="0"/>
        <w:widowControl w:val="0"/>
        <w:kinsoku/>
        <w:wordWrap/>
        <w:topLinePunct/>
        <w:bidi w:val="0"/>
        <w:spacing w:line="360" w:lineRule="auto"/>
        <w:ind w:left="480" w:hanging="480"/>
        <w:jc w:val="left"/>
        <w:rPr>
          <w:rFonts w:ascii="仿宋" w:hAnsi="仿宋" w:eastAsia="仿宋" w:cs="仿宋"/>
          <w:bCs/>
          <w:color w:val="auto"/>
          <w:sz w:val="22"/>
          <w:u w:val="single"/>
        </w:rPr>
      </w:pPr>
      <w:r>
        <w:rPr>
          <w:rFonts w:hint="eastAsia" w:ascii="仿宋" w:hAnsi="仿宋" w:eastAsia="仿宋" w:cs="仿宋"/>
          <w:bCs/>
          <w:color w:val="auto"/>
          <w:sz w:val="22"/>
        </w:rPr>
        <w:t>法定代表人性别：</w:t>
      </w:r>
      <w:r>
        <w:rPr>
          <w:rFonts w:hint="eastAsia" w:ascii="仿宋" w:hAnsi="仿宋" w:eastAsia="仿宋" w:cs="仿宋"/>
          <w:bCs/>
          <w:color w:val="auto"/>
          <w:sz w:val="22"/>
          <w:u w:val="single"/>
        </w:rPr>
        <w:t xml:space="preserve">         </w:t>
      </w:r>
      <w:r>
        <w:rPr>
          <w:rFonts w:hint="eastAsia" w:ascii="仿宋" w:hAnsi="仿宋" w:eastAsia="仿宋" w:cs="仿宋"/>
          <w:bCs/>
          <w:color w:val="auto"/>
          <w:sz w:val="22"/>
        </w:rPr>
        <w:t xml:space="preserve">     年龄：</w:t>
      </w:r>
      <w:r>
        <w:rPr>
          <w:rFonts w:hint="eastAsia" w:ascii="仿宋" w:hAnsi="仿宋" w:eastAsia="仿宋" w:cs="仿宋"/>
          <w:bCs/>
          <w:color w:val="auto"/>
          <w:sz w:val="22"/>
          <w:u w:val="single"/>
        </w:rPr>
        <w:t xml:space="preserve">     </w:t>
      </w:r>
    </w:p>
    <w:p w14:paraId="648C95FE">
      <w:pPr>
        <w:keepNext w:val="0"/>
        <w:keepLines w:val="0"/>
        <w:pageBreakBefore w:val="0"/>
        <w:widowControl w:val="0"/>
        <w:kinsoku/>
        <w:wordWrap/>
        <w:topLinePunct/>
        <w:bidi w:val="0"/>
        <w:spacing w:line="360" w:lineRule="auto"/>
        <w:ind w:left="506" w:hanging="505" w:hangingChars="230"/>
        <w:jc w:val="left"/>
        <w:rPr>
          <w:rFonts w:ascii="仿宋" w:hAnsi="仿宋" w:eastAsia="仿宋" w:cs="仿宋"/>
          <w:bCs/>
          <w:color w:val="auto"/>
          <w:sz w:val="22"/>
          <w:u w:val="single"/>
        </w:rPr>
      </w:pPr>
      <w:r>
        <w:rPr>
          <w:rFonts w:hint="eastAsia" w:ascii="仿宋" w:hAnsi="仿宋" w:eastAsia="仿宋" w:cs="仿宋"/>
          <w:bCs/>
          <w:color w:val="auto"/>
          <w:sz w:val="22"/>
        </w:rPr>
        <w:t>身份证号码：</w:t>
      </w:r>
      <w:r>
        <w:rPr>
          <w:rFonts w:hint="eastAsia" w:ascii="仿宋" w:hAnsi="仿宋" w:eastAsia="仿宋" w:cs="仿宋"/>
          <w:bCs/>
          <w:color w:val="auto"/>
          <w:sz w:val="22"/>
          <w:u w:val="single"/>
        </w:rPr>
        <w:t xml:space="preserve">                             </w:t>
      </w:r>
    </w:p>
    <w:p w14:paraId="1E4CA947">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法定代表人住址：</w:t>
      </w:r>
      <w:r>
        <w:rPr>
          <w:rFonts w:hint="eastAsia" w:ascii="仿宋" w:hAnsi="仿宋" w:eastAsia="仿宋" w:cs="仿宋"/>
          <w:bCs/>
          <w:color w:val="auto"/>
          <w:sz w:val="22"/>
          <w:u w:val="single"/>
        </w:rPr>
        <w:t xml:space="preserve">                         </w:t>
      </w:r>
    </w:p>
    <w:p w14:paraId="06762311">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法定代表人座机电话：</w:t>
      </w:r>
      <w:r>
        <w:rPr>
          <w:rFonts w:hint="eastAsia" w:ascii="仿宋" w:hAnsi="仿宋" w:eastAsia="仿宋" w:cs="仿宋"/>
          <w:bCs/>
          <w:color w:val="auto"/>
          <w:sz w:val="22"/>
          <w:u w:val="single"/>
        </w:rPr>
        <w:t xml:space="preserve">                               </w:t>
      </w:r>
    </w:p>
    <w:p w14:paraId="5ABFA3AE">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u w:val="single"/>
        </w:rPr>
      </w:pPr>
      <w:r>
        <w:rPr>
          <w:rFonts w:hint="eastAsia" w:ascii="仿宋" w:hAnsi="仿宋" w:eastAsia="仿宋" w:cs="仿宋"/>
          <w:bCs/>
          <w:color w:val="auto"/>
          <w:sz w:val="22"/>
        </w:rPr>
        <w:t>法定代表人手机电话：</w:t>
      </w:r>
      <w:r>
        <w:rPr>
          <w:rFonts w:hint="eastAsia" w:ascii="仿宋" w:hAnsi="仿宋" w:eastAsia="仿宋" w:cs="仿宋"/>
          <w:bCs/>
          <w:color w:val="auto"/>
          <w:sz w:val="22"/>
          <w:u w:val="single"/>
        </w:rPr>
        <w:t xml:space="preserve">                               </w:t>
      </w:r>
    </w:p>
    <w:p w14:paraId="40CE8F3E">
      <w:pPr>
        <w:keepNext w:val="0"/>
        <w:keepLines w:val="0"/>
        <w:pageBreakBefore w:val="0"/>
        <w:widowControl w:val="0"/>
        <w:kinsoku/>
        <w:wordWrap/>
        <w:bidi w:val="0"/>
        <w:rPr>
          <w:color w:val="auto"/>
          <w:sz w:val="22"/>
        </w:rPr>
      </w:pPr>
    </w:p>
    <w:p w14:paraId="4284BE26">
      <w:pPr>
        <w:keepNext w:val="0"/>
        <w:keepLines w:val="0"/>
        <w:pageBreakBefore w:val="0"/>
        <w:widowControl w:val="0"/>
        <w:tabs>
          <w:tab w:val="left" w:pos="3544"/>
        </w:tabs>
        <w:kinsoku/>
        <w:wordWrap/>
        <w:topLinePunct/>
        <w:bidi w:val="0"/>
        <w:spacing w:line="360" w:lineRule="auto"/>
        <w:ind w:left="506" w:hanging="505" w:hangingChars="230"/>
        <w:rPr>
          <w:rFonts w:ascii="仿宋" w:hAnsi="仿宋" w:eastAsia="仿宋" w:cs="仿宋"/>
          <w:bCs/>
          <w:color w:val="auto"/>
          <w:sz w:val="22"/>
        </w:rPr>
      </w:pPr>
      <w:r>
        <w:rPr>
          <w:rFonts w:hint="eastAsia" w:ascii="仿宋" w:hAnsi="仿宋" w:eastAsia="仿宋" w:cs="仿宋"/>
          <w:bCs/>
          <w:color w:val="auto"/>
          <w:sz w:val="22"/>
        </w:rPr>
        <w:t>附：法定代表人身份证正反面复印件（或扫描件）。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78"/>
      </w:tblGrid>
      <w:tr w14:paraId="152A0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65" w:hRule="atLeast"/>
          <w:jc w:val="center"/>
        </w:trPr>
        <w:tc>
          <w:tcPr>
            <w:tcW w:w="8578" w:type="dxa"/>
            <w:tcBorders>
              <w:top w:val="single" w:color="auto" w:sz="4" w:space="0"/>
              <w:left w:val="single" w:color="auto" w:sz="4" w:space="0"/>
              <w:right w:val="single" w:color="auto" w:sz="4" w:space="0"/>
            </w:tcBorders>
            <w:vAlign w:val="center"/>
          </w:tcPr>
          <w:p w14:paraId="3884F247">
            <w:pPr>
              <w:keepNext w:val="0"/>
              <w:keepLines w:val="0"/>
              <w:pageBreakBefore w:val="0"/>
              <w:widowControl w:val="0"/>
              <w:kinsoku/>
              <w:wordWrap/>
              <w:topLinePunct/>
              <w:bidi w:val="0"/>
              <w:spacing w:line="360" w:lineRule="auto"/>
              <w:jc w:val="center"/>
              <w:rPr>
                <w:rFonts w:ascii="仿宋" w:hAnsi="仿宋" w:eastAsia="仿宋" w:cs="仿宋"/>
                <w:color w:val="auto"/>
                <w:sz w:val="22"/>
              </w:rPr>
            </w:pPr>
            <w:r>
              <w:rPr>
                <w:rFonts w:hint="eastAsia" w:ascii="仿宋" w:hAnsi="仿宋" w:eastAsia="仿宋" w:cs="仿宋"/>
                <w:color w:val="auto"/>
                <w:sz w:val="22"/>
              </w:rPr>
              <w:t>法定代表人身份证</w:t>
            </w:r>
          </w:p>
          <w:p w14:paraId="0D15296E">
            <w:pPr>
              <w:keepNext w:val="0"/>
              <w:keepLines w:val="0"/>
              <w:pageBreakBefore w:val="0"/>
              <w:widowControl w:val="0"/>
              <w:kinsoku/>
              <w:wordWrap/>
              <w:topLinePunct/>
              <w:bidi w:val="0"/>
              <w:spacing w:line="360" w:lineRule="auto"/>
              <w:jc w:val="center"/>
              <w:rPr>
                <w:rFonts w:ascii="仿宋" w:hAnsi="仿宋" w:eastAsia="仿宋" w:cs="仿宋"/>
                <w:color w:val="auto"/>
                <w:sz w:val="22"/>
              </w:rPr>
            </w:pPr>
            <w:r>
              <w:rPr>
                <w:rFonts w:hint="eastAsia" w:ascii="仿宋" w:eastAsia="仿宋"/>
                <w:color w:val="auto"/>
                <w:sz w:val="22"/>
              </w:rPr>
              <w:t>正反面复印件（或扫描件）</w:t>
            </w:r>
          </w:p>
        </w:tc>
      </w:tr>
    </w:tbl>
    <w:p w14:paraId="51C7D9F2">
      <w:pPr>
        <w:keepNext w:val="0"/>
        <w:keepLines w:val="0"/>
        <w:pageBreakBefore w:val="0"/>
        <w:widowControl w:val="0"/>
        <w:kinsoku/>
        <w:wordWrap/>
        <w:bidi w:val="0"/>
        <w:rPr>
          <w:color w:val="auto"/>
          <w:sz w:val="22"/>
        </w:rPr>
      </w:pPr>
    </w:p>
    <w:p w14:paraId="62240B6C">
      <w:pPr>
        <w:keepNext w:val="0"/>
        <w:keepLines w:val="0"/>
        <w:pageBreakBefore w:val="0"/>
        <w:widowControl w:val="0"/>
        <w:kinsoku/>
        <w:wordWrap/>
        <w:topLinePunct/>
        <w:bidi w:val="0"/>
        <w:spacing w:line="360" w:lineRule="auto"/>
        <w:jc w:val="left"/>
        <w:rPr>
          <w:rFonts w:ascii="仿宋" w:hAnsi="仿宋" w:eastAsia="仿宋" w:cs="仿宋"/>
          <w:color w:val="auto"/>
          <w:sz w:val="22"/>
          <w:highlight w:val="none"/>
          <w:u w:val="single"/>
        </w:rPr>
      </w:pPr>
      <w:r>
        <w:rPr>
          <w:rFonts w:hint="eastAsia" w:ascii="仿宋" w:hAnsi="仿宋" w:eastAsia="仿宋" w:cs="仿宋"/>
          <w:color w:val="auto"/>
          <w:sz w:val="22"/>
          <w:highlight w:val="none"/>
        </w:rPr>
        <w:t>供应商名称：</w:t>
      </w:r>
      <w:r>
        <w:rPr>
          <w:rFonts w:hint="eastAsia" w:ascii="仿宋" w:hAnsi="仿宋" w:eastAsia="仿宋" w:cs="仿宋"/>
          <w:color w:val="auto"/>
          <w:sz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hAnsi="仿宋" w:eastAsia="仿宋" w:cs="仿宋"/>
          <w:color w:val="auto"/>
          <w:sz w:val="22"/>
          <w:highlight w:val="none"/>
          <w:u w:val="single"/>
        </w:rPr>
        <w:t>）</w:t>
      </w:r>
    </w:p>
    <w:p w14:paraId="6910A170">
      <w:pPr>
        <w:keepNext w:val="0"/>
        <w:keepLines w:val="0"/>
        <w:pageBreakBefore w:val="0"/>
        <w:widowControl w:val="0"/>
        <w:tabs>
          <w:tab w:val="left" w:pos="3780"/>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法定代表人（签字或盖章）：</w:t>
      </w:r>
    </w:p>
    <w:p w14:paraId="10B02048">
      <w:pPr>
        <w:keepNext w:val="0"/>
        <w:keepLines w:val="0"/>
        <w:pageBreakBefore w:val="0"/>
        <w:widowControl w:val="0"/>
        <w:tabs>
          <w:tab w:val="left" w:pos="3885"/>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 xml:space="preserve">日  期：    </w:t>
      </w:r>
      <w:r>
        <w:rPr>
          <w:rFonts w:ascii="仿宋" w:hAnsi="仿宋" w:eastAsia="仿宋" w:cs="仿宋"/>
          <w:color w:val="auto"/>
          <w:sz w:val="22"/>
          <w:highlight w:val="none"/>
        </w:rPr>
        <w:t>年</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月</w:t>
      </w:r>
      <w:r>
        <w:rPr>
          <w:rFonts w:hint="eastAsia" w:ascii="仿宋" w:hAnsi="仿宋" w:eastAsia="仿宋" w:cs="仿宋"/>
          <w:color w:val="auto"/>
          <w:sz w:val="22"/>
          <w:highlight w:val="none"/>
        </w:rPr>
        <w:t xml:space="preserve">   </w:t>
      </w:r>
      <w:r>
        <w:rPr>
          <w:rFonts w:ascii="仿宋" w:hAnsi="仿宋" w:eastAsia="仿宋" w:cs="仿宋"/>
          <w:color w:val="auto"/>
          <w:sz w:val="22"/>
          <w:highlight w:val="none"/>
        </w:rPr>
        <w:t>日</w:t>
      </w:r>
    </w:p>
    <w:p w14:paraId="55F74D12">
      <w:pPr>
        <w:pStyle w:val="6"/>
        <w:keepNext w:val="0"/>
        <w:keepLines w:val="0"/>
        <w:pageBreakBefore w:val="0"/>
        <w:widowControl w:val="0"/>
        <w:kinsoku/>
        <w:wordWrap/>
        <w:bidi w:val="0"/>
        <w:rPr>
          <w:color w:val="auto"/>
          <w:highlight w:val="none"/>
        </w:rPr>
      </w:pPr>
    </w:p>
    <w:p w14:paraId="72F9203D">
      <w:pPr>
        <w:keepNext w:val="0"/>
        <w:keepLines w:val="0"/>
        <w:pageBreakBefore w:val="0"/>
        <w:widowControl w:val="0"/>
        <w:tabs>
          <w:tab w:val="left" w:pos="3885"/>
        </w:tabs>
        <w:kinsoku/>
        <w:wordWrap/>
        <w:topLinePunct/>
        <w:bidi w:val="0"/>
        <w:spacing w:line="360" w:lineRule="auto"/>
        <w:jc w:val="left"/>
        <w:rPr>
          <w:rFonts w:ascii="仿宋" w:hAnsi="仿宋" w:eastAsia="仿宋" w:cs="仿宋"/>
          <w:color w:val="auto"/>
          <w:sz w:val="22"/>
          <w:highlight w:val="none"/>
        </w:rPr>
      </w:pPr>
      <w:r>
        <w:rPr>
          <w:rFonts w:hint="eastAsia" w:ascii="仿宋" w:hAnsi="仿宋" w:eastAsia="仿宋" w:cs="仿宋"/>
          <w:color w:val="auto"/>
          <w:sz w:val="22"/>
          <w:highlight w:val="none"/>
        </w:rPr>
        <w:t>注：法定代表人直接参加磋商的提供法定代表人证明及其身份证</w:t>
      </w:r>
      <w:r>
        <w:rPr>
          <w:rFonts w:hint="eastAsia" w:ascii="仿宋" w:hAnsi="仿宋" w:eastAsia="仿宋" w:cs="仿宋"/>
          <w:color w:val="auto"/>
          <w:sz w:val="22"/>
          <w:highlight w:val="none"/>
          <w:lang w:eastAsia="zh-CN"/>
        </w:rPr>
        <w:t>，</w:t>
      </w:r>
      <w:r>
        <w:rPr>
          <w:rFonts w:hint="eastAsia" w:ascii="仿宋" w:hAnsi="仿宋" w:eastAsia="仿宋" w:cs="仿宋"/>
          <w:color w:val="auto"/>
          <w:sz w:val="22"/>
          <w:highlight w:val="none"/>
        </w:rPr>
        <w:t>非法人单位参照执行。</w:t>
      </w:r>
    </w:p>
    <w:p w14:paraId="1A78527E">
      <w:pPr>
        <w:pStyle w:val="6"/>
        <w:keepNext w:val="0"/>
        <w:keepLines w:val="0"/>
        <w:pageBreakBefore w:val="0"/>
        <w:widowControl w:val="0"/>
        <w:kinsoku/>
        <w:wordWrap/>
        <w:bidi w:val="0"/>
        <w:rPr>
          <w:color w:val="auto"/>
          <w:highlight w:val="none"/>
        </w:rPr>
        <w:sectPr>
          <w:pgSz w:w="11906" w:h="16838"/>
          <w:pgMar w:top="1440" w:right="1797" w:bottom="1440"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10253E8">
      <w:pPr>
        <w:keepNext w:val="0"/>
        <w:keepLines w:val="0"/>
        <w:pageBreakBefore w:val="0"/>
        <w:widowControl w:val="0"/>
        <w:tabs>
          <w:tab w:val="left" w:pos="3885"/>
        </w:tabs>
        <w:kinsoku/>
        <w:wordWrap/>
        <w:topLinePunct/>
        <w:bidi w:val="0"/>
        <w:spacing w:line="360" w:lineRule="auto"/>
        <w:ind w:left="560" w:leftChars="230" w:hanging="77" w:hangingChars="32"/>
        <w:jc w:val="left"/>
        <w:rPr>
          <w:rFonts w:ascii="仿宋" w:hAnsi="仿宋" w:eastAsia="仿宋"/>
          <w:b/>
          <w:color w:val="auto"/>
          <w:sz w:val="24"/>
          <w:szCs w:val="28"/>
        </w:rPr>
      </w:pPr>
      <w:r>
        <w:rPr>
          <w:rFonts w:hint="eastAsia" w:ascii="仿宋" w:hAnsi="仿宋" w:eastAsia="仿宋"/>
          <w:b/>
          <w:color w:val="auto"/>
          <w:sz w:val="24"/>
          <w:szCs w:val="28"/>
        </w:rPr>
        <w:t>1.2</w:t>
      </w:r>
      <w:r>
        <w:rPr>
          <w:rFonts w:hint="eastAsia" w:ascii="仿宋" w:hAnsi="仿宋" w:eastAsia="仿宋"/>
          <w:b/>
          <w:bCs/>
          <w:color w:val="auto"/>
          <w:sz w:val="24"/>
          <w:szCs w:val="28"/>
        </w:rPr>
        <w:t>法定代表人授权书</w:t>
      </w:r>
      <w:r>
        <w:rPr>
          <w:rFonts w:hint="eastAsia" w:ascii="仿宋" w:hAnsi="仿宋" w:eastAsia="仿宋"/>
          <w:bCs/>
          <w:color w:val="auto"/>
          <w:sz w:val="24"/>
          <w:szCs w:val="28"/>
        </w:rPr>
        <w:t>（格式）</w:t>
      </w:r>
    </w:p>
    <w:p w14:paraId="2AAA6B3F">
      <w:pPr>
        <w:keepNext w:val="0"/>
        <w:keepLines w:val="0"/>
        <w:pageBreakBefore w:val="0"/>
        <w:widowControl w:val="0"/>
        <w:kinsoku/>
        <w:wordWrap/>
        <w:topLinePunct/>
        <w:bidi w:val="0"/>
        <w:spacing w:line="360" w:lineRule="auto"/>
        <w:ind w:left="562" w:hanging="562"/>
        <w:jc w:val="center"/>
        <w:rPr>
          <w:rFonts w:ascii="仿宋" w:hAnsi="仿宋" w:eastAsia="仿宋" w:cs="仿宋"/>
          <w:b/>
          <w:bCs/>
          <w:color w:val="auto"/>
          <w:sz w:val="22"/>
          <w:highlight w:val="none"/>
        </w:rPr>
      </w:pPr>
      <w:r>
        <w:rPr>
          <w:rFonts w:hint="eastAsia" w:ascii="仿宋" w:hAnsi="仿宋" w:eastAsia="仿宋"/>
          <w:b/>
          <w:bCs/>
          <w:color w:val="auto"/>
          <w:sz w:val="22"/>
          <w:highlight w:val="none"/>
        </w:rPr>
        <w:t>法定代表人授权书</w:t>
      </w:r>
    </w:p>
    <w:p w14:paraId="1E8C0E92">
      <w:pPr>
        <w:pStyle w:val="14"/>
        <w:keepNext w:val="0"/>
        <w:keepLines w:val="0"/>
        <w:pageBreakBefore w:val="0"/>
        <w:widowControl w:val="0"/>
        <w:kinsoku/>
        <w:wordWrap/>
        <w:topLinePunct/>
        <w:bidi w:val="0"/>
        <w:spacing w:before="120" w:after="120" w:line="360" w:lineRule="auto"/>
        <w:rPr>
          <w:rFonts w:ascii="仿宋" w:eastAsia="仿宋"/>
          <w:bCs/>
          <w:color w:val="auto"/>
          <w:sz w:val="22"/>
          <w:szCs w:val="22"/>
          <w:highlight w:val="none"/>
        </w:rPr>
      </w:pPr>
      <w:r>
        <w:rPr>
          <w:rFonts w:hint="eastAsia" w:ascii="仿宋" w:eastAsia="仿宋"/>
          <w:color w:val="auto"/>
          <w:sz w:val="22"/>
          <w:szCs w:val="22"/>
          <w:highlight w:val="none"/>
          <w:lang w:eastAsia="zh-CN"/>
        </w:rPr>
        <w:t>陕西顶晟招标代理服务有限公司</w:t>
      </w:r>
      <w:r>
        <w:rPr>
          <w:rFonts w:hint="eastAsia" w:ascii="仿宋" w:eastAsia="仿宋"/>
          <w:color w:val="auto"/>
          <w:sz w:val="22"/>
          <w:szCs w:val="22"/>
          <w:highlight w:val="none"/>
        </w:rPr>
        <w:t>：</w:t>
      </w:r>
    </w:p>
    <w:p w14:paraId="6C7BC2BA">
      <w:pPr>
        <w:pStyle w:val="14"/>
        <w:keepNext w:val="0"/>
        <w:keepLines w:val="0"/>
        <w:pageBreakBefore w:val="0"/>
        <w:widowControl w:val="0"/>
        <w:kinsoku/>
        <w:wordWrap/>
        <w:topLinePunct/>
        <w:bidi w:val="0"/>
        <w:spacing w:after="120" w:line="360" w:lineRule="auto"/>
        <w:ind w:firstLine="440" w:firstLineChars="200"/>
        <w:rPr>
          <w:rFonts w:ascii="仿宋" w:eastAsia="仿宋"/>
          <w:color w:val="auto"/>
          <w:sz w:val="22"/>
          <w:szCs w:val="22"/>
          <w:highlight w:val="none"/>
        </w:rPr>
      </w:pPr>
      <w:r>
        <w:rPr>
          <w:rFonts w:hint="eastAsia" w:ascii="仿宋" w:eastAsia="仿宋"/>
          <w:color w:val="auto"/>
          <w:sz w:val="22"/>
          <w:szCs w:val="22"/>
          <w:highlight w:val="none"/>
        </w:rPr>
        <w:t>本授权书声明：注册于</w:t>
      </w:r>
      <w:r>
        <w:rPr>
          <w:rFonts w:hint="eastAsia" w:ascii="仿宋" w:eastAsia="仿宋"/>
          <w:color w:val="auto"/>
          <w:sz w:val="22"/>
          <w:szCs w:val="22"/>
          <w:highlight w:val="none"/>
          <w:u w:val="single"/>
        </w:rPr>
        <w:t xml:space="preserve">（登记机关）之（供应商名称） </w:t>
      </w:r>
      <w:r>
        <w:rPr>
          <w:rFonts w:hint="eastAsia" w:ascii="仿宋" w:eastAsia="仿宋"/>
          <w:color w:val="auto"/>
          <w:sz w:val="22"/>
          <w:szCs w:val="22"/>
          <w:highlight w:val="none"/>
        </w:rPr>
        <w:t>的法定代表人</w:t>
      </w:r>
      <w:r>
        <w:rPr>
          <w:rFonts w:hint="eastAsia" w:ascii="仿宋" w:eastAsia="仿宋"/>
          <w:color w:val="auto"/>
          <w:sz w:val="22"/>
          <w:szCs w:val="22"/>
          <w:highlight w:val="none"/>
          <w:u w:val="single"/>
        </w:rPr>
        <w:t>（姓名、性别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授权本公司的</w:t>
      </w:r>
      <w:r>
        <w:rPr>
          <w:rFonts w:hint="eastAsia" w:ascii="仿宋" w:eastAsia="仿宋"/>
          <w:color w:val="auto"/>
          <w:sz w:val="22"/>
          <w:szCs w:val="22"/>
          <w:highlight w:val="none"/>
          <w:u w:val="single"/>
        </w:rPr>
        <w:t>（授权代表姓名、性别</w:t>
      </w:r>
      <w:r>
        <w:rPr>
          <w:rFonts w:hint="eastAsia" w:ascii="仿宋" w:hAnsi="仿宋" w:eastAsia="仿宋" w:cs="仿宋"/>
          <w:color w:val="auto"/>
          <w:sz w:val="22"/>
          <w:szCs w:val="22"/>
          <w:highlight w:val="none"/>
          <w:u w:val="single"/>
          <w:lang w:eastAsia="zh-CN"/>
        </w:rPr>
        <w:t>、</w:t>
      </w:r>
      <w:r>
        <w:rPr>
          <w:rFonts w:hint="eastAsia" w:ascii="仿宋" w:hAnsi="仿宋" w:eastAsia="仿宋" w:cs="仿宋"/>
          <w:color w:val="auto"/>
          <w:sz w:val="22"/>
          <w:szCs w:val="22"/>
          <w:highlight w:val="none"/>
          <w:u w:val="single"/>
          <w:lang w:val="en-US" w:eastAsia="zh-CN"/>
        </w:rPr>
        <w:t>身份证号码</w:t>
      </w:r>
      <w:r>
        <w:rPr>
          <w:rFonts w:hint="eastAsia" w:ascii="仿宋" w:eastAsia="仿宋"/>
          <w:color w:val="auto"/>
          <w:sz w:val="22"/>
          <w:szCs w:val="22"/>
          <w:highlight w:val="none"/>
          <w:u w:val="single"/>
        </w:rPr>
        <w:t>）</w:t>
      </w:r>
      <w:r>
        <w:rPr>
          <w:rFonts w:hint="eastAsia" w:ascii="仿宋" w:eastAsia="仿宋"/>
          <w:color w:val="auto"/>
          <w:sz w:val="22"/>
          <w:szCs w:val="22"/>
          <w:highlight w:val="none"/>
        </w:rPr>
        <w:t>为授权代表，就贵方组织的有关</w:t>
      </w:r>
      <w:r>
        <w:rPr>
          <w:rFonts w:hint="eastAsia" w:ascii="仿宋" w:eastAsia="仿宋"/>
          <w:color w:val="auto"/>
          <w:sz w:val="22"/>
          <w:szCs w:val="22"/>
          <w:highlight w:val="none"/>
          <w:u w:val="single"/>
        </w:rPr>
        <w:t xml:space="preserve">  项目名称（项目编号）、</w:t>
      </w:r>
      <w:r>
        <w:rPr>
          <w:rFonts w:hint="eastAsia" w:ascii="仿宋" w:eastAsia="仿宋"/>
          <w:color w:val="auto"/>
          <w:sz w:val="22"/>
          <w:szCs w:val="22"/>
          <w:highlight w:val="none"/>
          <w:u w:val="single"/>
          <w:lang w:val="en-US" w:eastAsia="zh-CN"/>
        </w:rPr>
        <w:t xml:space="preserve">采购包号 </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u w:val="single"/>
          <w:lang w:val="en-US" w:eastAsia="zh-CN"/>
        </w:rPr>
        <w:t xml:space="preserve"> </w:t>
      </w:r>
      <w:r>
        <w:rPr>
          <w:rFonts w:hint="eastAsia" w:ascii="仿宋" w:eastAsia="仿宋"/>
          <w:color w:val="auto"/>
          <w:sz w:val="22"/>
          <w:szCs w:val="22"/>
          <w:highlight w:val="none"/>
        </w:rPr>
        <w:t>的磋商事务，签署响应文件、开标及评标有关资料，本公司对授权代表签署的所有资料均认可并承担全部法律责任。</w:t>
      </w:r>
    </w:p>
    <w:p w14:paraId="046B7279">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rPr>
      </w:pPr>
      <w:r>
        <w:rPr>
          <w:rFonts w:hint="eastAsia" w:ascii="仿宋" w:eastAsia="仿宋"/>
          <w:color w:val="auto"/>
          <w:sz w:val="22"/>
          <w:szCs w:val="22"/>
          <w:highlight w:val="none"/>
        </w:rPr>
        <w:t>供应商名称：</w:t>
      </w:r>
      <w:r>
        <w:rPr>
          <w:rFonts w:hint="eastAsia" w:ascii="仿宋" w:eastAsia="仿宋"/>
          <w:color w:val="auto"/>
          <w:sz w:val="22"/>
          <w:szCs w:val="22"/>
          <w:highlight w:val="none"/>
          <w:u w:val="single"/>
        </w:rPr>
        <w:t xml:space="preserve">  （供应商全称并加盖公章）    </w:t>
      </w:r>
      <w:r>
        <w:rPr>
          <w:rFonts w:hint="eastAsia" w:ascii="仿宋" w:eastAsia="仿宋"/>
          <w:color w:val="auto"/>
          <w:sz w:val="22"/>
          <w:szCs w:val="22"/>
          <w:highlight w:val="none"/>
        </w:rPr>
        <w:t xml:space="preserve">  法定代表人（签字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p>
    <w:p w14:paraId="74637F46">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授权代表（签字</w:t>
      </w:r>
      <w:r>
        <w:rPr>
          <w:rFonts w:hint="eastAsia" w:ascii="仿宋" w:hAnsi="仿宋" w:eastAsia="仿宋" w:cs="仿宋"/>
          <w:color w:val="auto"/>
          <w:sz w:val="22"/>
          <w:highlight w:val="none"/>
        </w:rPr>
        <w:t>或</w:t>
      </w:r>
      <w:r>
        <w:rPr>
          <w:rFonts w:hint="eastAsia" w:ascii="仿宋" w:eastAsia="仿宋"/>
          <w:color w:val="auto"/>
          <w:sz w:val="22"/>
          <w:szCs w:val="22"/>
          <w:highlight w:val="none"/>
        </w:rPr>
        <w:t>盖章）：</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w:t>
      </w:r>
      <w:r>
        <w:rPr>
          <w:rFonts w:hint="eastAsia" w:ascii="仿宋" w:eastAsia="仿宋"/>
          <w:color w:val="auto"/>
          <w:sz w:val="22"/>
          <w:szCs w:val="22"/>
          <w:highlight w:val="none"/>
          <w:lang w:val="en-US" w:eastAsia="zh-CN"/>
        </w:rPr>
        <w:t xml:space="preserve">   授权代表</w:t>
      </w:r>
      <w:r>
        <w:rPr>
          <w:rFonts w:hint="eastAsia" w:ascii="仿宋" w:eastAsia="仿宋"/>
          <w:color w:val="auto"/>
          <w:sz w:val="22"/>
          <w:szCs w:val="22"/>
          <w:highlight w:val="none"/>
        </w:rPr>
        <w:t>职务：</w:t>
      </w:r>
      <w:r>
        <w:rPr>
          <w:rFonts w:hint="eastAsia" w:ascii="仿宋" w:eastAsia="仿宋"/>
          <w:color w:val="auto"/>
          <w:sz w:val="22"/>
          <w:szCs w:val="22"/>
          <w:highlight w:val="none"/>
          <w:u w:val="single"/>
        </w:rPr>
        <w:t xml:space="preserve">       </w:t>
      </w:r>
    </w:p>
    <w:p w14:paraId="52355110">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授权代表联系地址：</w:t>
      </w:r>
      <w:r>
        <w:rPr>
          <w:rFonts w:hint="eastAsia" w:ascii="仿宋" w:eastAsia="仿宋"/>
          <w:color w:val="auto"/>
          <w:sz w:val="22"/>
          <w:szCs w:val="22"/>
          <w:highlight w:val="none"/>
          <w:u w:val="single"/>
        </w:rPr>
        <w:t xml:space="preserve">                                       </w:t>
      </w:r>
    </w:p>
    <w:p w14:paraId="54EAB9EF">
      <w:pPr>
        <w:pStyle w:val="14"/>
        <w:keepNext w:val="0"/>
        <w:keepLines w:val="0"/>
        <w:pageBreakBefore w:val="0"/>
        <w:widowControl w:val="0"/>
        <w:kinsoku/>
        <w:wordWrap/>
        <w:topLinePunct/>
        <w:bidi w:val="0"/>
        <w:spacing w:after="120" w:line="360" w:lineRule="auto"/>
        <w:rPr>
          <w:rFonts w:ascii="仿宋" w:eastAsia="仿宋"/>
          <w:color w:val="auto"/>
          <w:sz w:val="22"/>
          <w:szCs w:val="22"/>
          <w:highlight w:val="none"/>
          <w:u w:val="single"/>
        </w:rPr>
      </w:pPr>
      <w:r>
        <w:rPr>
          <w:rFonts w:hint="eastAsia" w:ascii="仿宋" w:eastAsia="仿宋"/>
          <w:color w:val="auto"/>
          <w:sz w:val="22"/>
          <w:szCs w:val="22"/>
          <w:highlight w:val="none"/>
        </w:rPr>
        <w:t>授权代表手机电话：</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 xml:space="preserve">  授权代表座机电话：</w:t>
      </w:r>
      <w:r>
        <w:rPr>
          <w:rFonts w:hint="eastAsia" w:ascii="仿宋" w:eastAsia="仿宋"/>
          <w:color w:val="auto"/>
          <w:sz w:val="22"/>
          <w:szCs w:val="22"/>
          <w:highlight w:val="none"/>
          <w:u w:val="single"/>
        </w:rPr>
        <w:t xml:space="preserve">          </w:t>
      </w:r>
    </w:p>
    <w:p w14:paraId="6E4B596F">
      <w:pPr>
        <w:pStyle w:val="14"/>
        <w:keepNext w:val="0"/>
        <w:keepLines w:val="0"/>
        <w:pageBreakBefore w:val="0"/>
        <w:widowControl w:val="0"/>
        <w:kinsoku/>
        <w:wordWrap/>
        <w:topLinePunct/>
        <w:bidi w:val="0"/>
        <w:spacing w:after="120" w:line="360" w:lineRule="auto"/>
        <w:rPr>
          <w:color w:val="auto"/>
          <w:highlight w:val="none"/>
        </w:rPr>
      </w:pPr>
      <w:r>
        <w:rPr>
          <w:rFonts w:hint="eastAsia" w:ascii="仿宋" w:eastAsia="仿宋"/>
          <w:color w:val="auto"/>
          <w:sz w:val="22"/>
          <w:szCs w:val="22"/>
          <w:highlight w:val="none"/>
        </w:rPr>
        <w:t>本授权书自</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年</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月</w:t>
      </w:r>
      <w:r>
        <w:rPr>
          <w:rFonts w:hint="eastAsia" w:ascii="仿宋" w:eastAsia="仿宋"/>
          <w:color w:val="auto"/>
          <w:sz w:val="22"/>
          <w:szCs w:val="22"/>
          <w:highlight w:val="none"/>
          <w:u w:val="single"/>
        </w:rPr>
        <w:t xml:space="preserve">   </w:t>
      </w:r>
      <w:r>
        <w:rPr>
          <w:rFonts w:hint="eastAsia" w:ascii="仿宋" w:eastAsia="仿宋"/>
          <w:color w:val="auto"/>
          <w:sz w:val="22"/>
          <w:szCs w:val="22"/>
          <w:highlight w:val="none"/>
        </w:rPr>
        <w:t>日起生效，至本项目磋商响应有效期结束失效。</w:t>
      </w:r>
    </w:p>
    <w:p w14:paraId="373D962A">
      <w:pPr>
        <w:pStyle w:val="14"/>
        <w:keepNext w:val="0"/>
        <w:keepLines w:val="0"/>
        <w:pageBreakBefore w:val="0"/>
        <w:widowControl w:val="0"/>
        <w:kinsoku/>
        <w:wordWrap/>
        <w:topLinePunct/>
        <w:bidi w:val="0"/>
        <w:spacing w:after="120" w:line="360" w:lineRule="auto"/>
        <w:jc w:val="center"/>
        <w:rPr>
          <w:rFonts w:ascii="仿宋" w:eastAsia="仿宋"/>
          <w:color w:val="auto"/>
          <w:sz w:val="22"/>
          <w:szCs w:val="22"/>
          <w:highlight w:val="none"/>
        </w:rPr>
      </w:pPr>
      <w:r>
        <w:rPr>
          <w:rFonts w:hint="eastAsia" w:ascii="仿宋" w:eastAsia="仿宋"/>
          <w:color w:val="auto"/>
          <w:sz w:val="22"/>
          <w:szCs w:val="22"/>
          <w:highlight w:val="none"/>
        </w:rPr>
        <w:t>附法定代表人及授权代表身份证正反面复印件（或扫描件）</w:t>
      </w:r>
    </w:p>
    <w:tbl>
      <w:tblPr>
        <w:tblStyle w:val="10"/>
        <w:tblW w:w="85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89"/>
        <w:gridCol w:w="4289"/>
      </w:tblGrid>
      <w:tr w14:paraId="5792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765" w:hRule="atLeast"/>
          <w:jc w:val="center"/>
        </w:trPr>
        <w:tc>
          <w:tcPr>
            <w:tcW w:w="4289" w:type="dxa"/>
            <w:tcBorders>
              <w:top w:val="single" w:color="auto" w:sz="4" w:space="0"/>
              <w:left w:val="single" w:color="auto" w:sz="4" w:space="0"/>
              <w:right w:val="single" w:color="auto" w:sz="4" w:space="0"/>
            </w:tcBorders>
            <w:vAlign w:val="center"/>
          </w:tcPr>
          <w:p w14:paraId="2DF61753">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法定代表人身份证</w:t>
            </w:r>
          </w:p>
          <w:p w14:paraId="4082E039">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c>
          <w:tcPr>
            <w:tcW w:w="4289" w:type="dxa"/>
            <w:tcBorders>
              <w:top w:val="single" w:color="auto" w:sz="4" w:space="0"/>
              <w:left w:val="single" w:color="auto" w:sz="4" w:space="0"/>
              <w:right w:val="single" w:color="auto" w:sz="4" w:space="0"/>
            </w:tcBorders>
            <w:vAlign w:val="center"/>
          </w:tcPr>
          <w:p w14:paraId="40AFEA71">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hAnsi="仿宋" w:eastAsia="仿宋" w:cs="仿宋"/>
                <w:color w:val="auto"/>
                <w:sz w:val="22"/>
                <w:highlight w:val="none"/>
              </w:rPr>
              <w:t>授权代表身份证</w:t>
            </w:r>
          </w:p>
          <w:p w14:paraId="3AE7FC44">
            <w:pPr>
              <w:keepNext w:val="0"/>
              <w:keepLines w:val="0"/>
              <w:pageBreakBefore w:val="0"/>
              <w:widowControl w:val="0"/>
              <w:kinsoku/>
              <w:wordWrap/>
              <w:topLinePunct/>
              <w:bidi w:val="0"/>
              <w:spacing w:line="360" w:lineRule="auto"/>
              <w:jc w:val="center"/>
              <w:rPr>
                <w:rFonts w:ascii="仿宋" w:hAnsi="仿宋" w:eastAsia="仿宋" w:cs="仿宋"/>
                <w:color w:val="auto"/>
                <w:sz w:val="22"/>
                <w:highlight w:val="none"/>
              </w:rPr>
            </w:pPr>
            <w:r>
              <w:rPr>
                <w:rFonts w:hint="eastAsia" w:ascii="仿宋" w:eastAsia="仿宋"/>
                <w:color w:val="auto"/>
                <w:sz w:val="22"/>
                <w:highlight w:val="none"/>
              </w:rPr>
              <w:t>正反面复印件（或扫描件）</w:t>
            </w:r>
          </w:p>
        </w:tc>
      </w:tr>
    </w:tbl>
    <w:p w14:paraId="7CA78505">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6F970B68">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3AA6251A">
      <w:pPr>
        <w:keepNext w:val="0"/>
        <w:keepLines w:val="0"/>
        <w:pageBreakBefore w:val="0"/>
        <w:widowControl w:val="0"/>
        <w:kinsoku/>
        <w:wordWrap/>
        <w:topLinePunct/>
        <w:bidi w:val="0"/>
        <w:spacing w:line="360" w:lineRule="auto"/>
        <w:jc w:val="left"/>
        <w:rPr>
          <w:rFonts w:ascii="仿宋" w:hAnsi="仿宋" w:eastAsia="仿宋" w:cs="仿宋"/>
          <w:b/>
          <w:bCs/>
          <w:color w:val="auto"/>
          <w:sz w:val="22"/>
          <w:highlight w:val="none"/>
        </w:rPr>
      </w:pPr>
    </w:p>
    <w:p w14:paraId="157B2B7F">
      <w:pPr>
        <w:keepNext w:val="0"/>
        <w:keepLines w:val="0"/>
        <w:pageBreakBefore w:val="0"/>
        <w:widowControl w:val="0"/>
        <w:kinsoku/>
        <w:wordWrap/>
        <w:topLinePunct/>
        <w:bidi w:val="0"/>
        <w:spacing w:line="240" w:lineRule="auto"/>
        <w:jc w:val="left"/>
        <w:rPr>
          <w:rFonts w:ascii="仿宋" w:hAnsi="仿宋" w:eastAsia="仿宋" w:cs="仿宋"/>
          <w:b/>
          <w:bCs/>
          <w:color w:val="auto"/>
          <w:sz w:val="21"/>
          <w:szCs w:val="21"/>
          <w:highlight w:val="none"/>
        </w:rPr>
      </w:pPr>
    </w:p>
    <w:p w14:paraId="4C6B1721">
      <w:pPr>
        <w:pStyle w:val="9"/>
        <w:keepNext w:val="0"/>
        <w:keepLines w:val="0"/>
        <w:pageBreakBefore w:val="0"/>
        <w:widowControl w:val="0"/>
        <w:kinsoku/>
        <w:wordWrap/>
        <w:overflowPunct/>
        <w:topLinePunct w:val="0"/>
        <w:autoSpaceDE w:val="0"/>
        <w:autoSpaceDN w:val="0"/>
        <w:bidi w:val="0"/>
        <w:adjustRightInd w:val="0"/>
        <w:snapToGrid w:val="0"/>
        <w:spacing w:line="240" w:lineRule="auto"/>
        <w:ind w:left="0" w:leftChars="0" w:firstLine="440"/>
        <w:textAlignment w:val="baseline"/>
        <w:rPr>
          <w:rFonts w:ascii="仿宋" w:hAnsi="Courier New" w:eastAsia="仿宋" w:cs="Courier New"/>
          <w:color w:val="auto"/>
          <w:sz w:val="21"/>
          <w:szCs w:val="21"/>
          <w:highlight w:val="none"/>
        </w:rPr>
      </w:pPr>
      <w:r>
        <w:rPr>
          <w:rFonts w:hint="eastAsia" w:ascii="仿宋" w:hAnsi="Courier New" w:eastAsia="仿宋" w:cs="Courier New"/>
          <w:color w:val="auto"/>
          <w:sz w:val="21"/>
          <w:szCs w:val="21"/>
          <w:highlight w:val="none"/>
        </w:rPr>
        <w:t>注：授权代表参与磋商的提供法定代表人授权书（附法定代表人及授权代表身份证）。非法人单位参照执行。</w:t>
      </w:r>
    </w:p>
    <w:p w14:paraId="1F2C09B4">
      <w:pPr>
        <w:keepNext w:val="0"/>
        <w:keepLines w:val="0"/>
        <w:pageBreakBefore w:val="0"/>
        <w:widowControl w:val="0"/>
        <w:kinsoku/>
        <w:wordWrap/>
        <w:overflowPunct w:val="0"/>
        <w:autoSpaceDE w:val="0"/>
        <w:autoSpaceDN w:val="0"/>
        <w:bidi w:val="0"/>
        <w:adjustRightInd w:val="0"/>
        <w:snapToGrid w:val="0"/>
        <w:spacing w:line="360" w:lineRule="auto"/>
        <w:ind w:firstLine="482" w:firstLineChars="200"/>
        <w:rPr>
          <w:rFonts w:hint="eastAsia" w:ascii="仿宋" w:hAnsi="仿宋" w:eastAsia="仿宋" w:cs="仿宋"/>
          <w:b/>
          <w:color w:val="auto"/>
          <w:sz w:val="24"/>
          <w:szCs w:val="24"/>
          <w:highlight w:val="none"/>
        </w:rPr>
        <w:sectPr>
          <w:pgSz w:w="11907" w:h="16840"/>
          <w:pgMar w:top="1440" w:right="1797" w:bottom="1440" w:left="1797" w:header="720" w:footer="720" w:gutter="0"/>
          <w:pgBorders>
            <w:top w:val="none" w:sz="0" w:space="0"/>
            <w:left w:val="none" w:sz="0" w:space="0"/>
            <w:bottom w:val="none" w:sz="0" w:space="0"/>
            <w:right w:val="none" w:sz="0" w:space="0"/>
          </w:pgBorders>
          <w:pgNumType w:fmt="decimal"/>
          <w:cols w:space="425" w:num="1"/>
          <w:docGrid w:linePitch="326" w:charSpace="0"/>
        </w:sectPr>
      </w:pPr>
    </w:p>
    <w:p w14:paraId="4335F844">
      <w:pPr>
        <w:pStyle w:val="8"/>
        <w:keepNext w:val="0"/>
        <w:keepLines w:val="0"/>
        <w:pageBreakBefore w:val="0"/>
        <w:widowControl w:val="0"/>
        <w:numPr>
          <w:ilvl w:val="0"/>
          <w:numId w:val="0"/>
        </w:numPr>
        <w:kinsoku/>
        <w:wordWrap/>
        <w:overflowPunct w:val="0"/>
        <w:autoSpaceDE w:val="0"/>
        <w:autoSpaceDN w:val="0"/>
        <w:bidi w:val="0"/>
        <w:adjustRightInd w:val="0"/>
        <w:snapToGrid w:val="0"/>
        <w:spacing w:before="0" w:beforeAutospacing="0" w:after="0" w:afterAutospacing="0" w:line="360" w:lineRule="auto"/>
        <w:ind w:firstLine="482" w:firstLineChars="200"/>
        <w:rPr>
          <w:rFonts w:hint="eastAsia" w:ascii="仿宋" w:hAnsi="仿宋" w:eastAsia="仿宋" w:cs="仿宋"/>
          <w:b/>
          <w:color w:val="auto"/>
          <w:highlight w:val="none"/>
          <w:lang w:eastAsia="zh-CN"/>
        </w:rPr>
      </w:pPr>
      <w:r>
        <w:rPr>
          <w:rFonts w:hint="eastAsia" w:ascii="仿宋" w:hAnsi="仿宋" w:eastAsia="仿宋" w:cs="仿宋"/>
          <w:b/>
          <w:color w:val="auto"/>
          <w:kern w:val="0"/>
          <w:sz w:val="24"/>
          <w:szCs w:val="24"/>
          <w:highlight w:val="none"/>
          <w:lang w:val="en-US" w:eastAsia="zh-CN" w:bidi="ar-SA"/>
        </w:rPr>
        <w:t>2.供应商须具有市政公⽤⼯程施⼯总承包三级(含三级)以上资质，并具有有效的安全⽣产许可证；</w:t>
      </w:r>
    </w:p>
    <w:p w14:paraId="76A1A166">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【提供证书复印件/扫描件加盖公章】</w:t>
      </w:r>
    </w:p>
    <w:p w14:paraId="1BE4034B">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054851A">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1A691A4">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F2C80CA">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13E312C5">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410CB9A">
      <w:pPr>
        <w:pStyle w:val="8"/>
        <w:keepNext w:val="0"/>
        <w:keepLines w:val="0"/>
        <w:pageBreakBefore w:val="0"/>
        <w:widowControl w:val="0"/>
        <w:numPr>
          <w:ilvl w:val="0"/>
          <w:numId w:val="0"/>
        </w:numPr>
        <w:kinsoku/>
        <w:wordWrap/>
        <w:overflowPunct w:val="0"/>
        <w:autoSpaceDE w:val="0"/>
        <w:autoSpaceDN w:val="0"/>
        <w:bidi w:val="0"/>
        <w:adjustRightInd w:val="0"/>
        <w:snapToGrid w:val="0"/>
        <w:spacing w:before="0" w:beforeAutospacing="0" w:after="0" w:afterAutospacing="0" w:line="360" w:lineRule="auto"/>
        <w:ind w:firstLine="482" w:firstLineChars="200"/>
        <w:rPr>
          <w:rFonts w:hint="eastAsia" w:ascii="仿宋" w:hAnsi="仿宋" w:eastAsia="仿宋" w:cs="仿宋"/>
          <w:b/>
          <w:color w:val="auto"/>
          <w:kern w:val="0"/>
          <w:sz w:val="24"/>
          <w:szCs w:val="24"/>
          <w:highlight w:val="none"/>
          <w:lang w:val="en-US" w:eastAsia="zh-CN" w:bidi="ar-SA"/>
        </w:rPr>
      </w:pPr>
      <w:r>
        <w:rPr>
          <w:rFonts w:hint="eastAsia" w:ascii="仿宋" w:hAnsi="仿宋" w:eastAsia="仿宋" w:cs="仿宋"/>
          <w:b/>
          <w:color w:val="auto"/>
          <w:kern w:val="0"/>
          <w:sz w:val="24"/>
          <w:szCs w:val="24"/>
          <w:highlight w:val="none"/>
          <w:lang w:val="en-US" w:eastAsia="zh-CN" w:bidi="ar-SA"/>
        </w:rPr>
        <w:t>3.拟派项⽬经理须具有市政公⽤⼯程⼆级(含⼆级)以上注册建造师资格并具有有效的安全⽣产考核合格B证，且⽆在建⼯程（提供⽆在建项⽬承诺书）；</w:t>
      </w:r>
    </w:p>
    <w:p w14:paraId="460745E9">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0" w:firstLineChars="200"/>
        <w:rPr>
          <w:rFonts w:hint="eastAsia" w:ascii="仿宋" w:hAnsi="仿宋" w:eastAsia="仿宋" w:cs="仿宋"/>
          <w:color w:val="auto"/>
          <w:szCs w:val="22"/>
          <w:highlight w:val="none"/>
          <w:lang w:eastAsia="zh-CN"/>
        </w:rPr>
      </w:pPr>
      <w:r>
        <w:rPr>
          <w:rFonts w:hint="eastAsia" w:ascii="仿宋" w:hAnsi="仿宋" w:eastAsia="仿宋" w:cs="仿宋"/>
          <w:color w:val="auto"/>
          <w:szCs w:val="22"/>
          <w:highlight w:val="none"/>
          <w:lang w:eastAsia="zh-CN"/>
        </w:rPr>
        <w:t>【</w:t>
      </w:r>
      <w:r>
        <w:rPr>
          <w:rFonts w:hint="eastAsia" w:ascii="仿宋" w:hAnsi="仿宋" w:eastAsia="仿宋" w:cs="仿宋"/>
          <w:color w:val="auto"/>
          <w:szCs w:val="22"/>
          <w:highlight w:val="none"/>
        </w:rPr>
        <w:t>提供</w:t>
      </w:r>
      <w:r>
        <w:rPr>
          <w:rFonts w:hint="eastAsia" w:ascii="仿宋" w:hAnsi="仿宋" w:eastAsia="仿宋" w:cs="仿宋"/>
          <w:color w:val="auto"/>
          <w:szCs w:val="22"/>
          <w:highlight w:val="none"/>
          <w:lang w:val="en-US" w:eastAsia="zh-CN"/>
        </w:rPr>
        <w:t>证书</w:t>
      </w:r>
      <w:r>
        <w:rPr>
          <w:rFonts w:hint="eastAsia" w:ascii="仿宋" w:hAnsi="仿宋" w:eastAsia="仿宋" w:cs="仿宋"/>
          <w:color w:val="auto"/>
          <w:szCs w:val="28"/>
          <w:highlight w:val="none"/>
        </w:rPr>
        <w:t>复印件</w:t>
      </w:r>
      <w:r>
        <w:rPr>
          <w:rFonts w:hint="eastAsia" w:ascii="仿宋" w:hAnsi="仿宋" w:eastAsia="仿宋" w:cs="仿宋"/>
          <w:color w:val="auto"/>
          <w:szCs w:val="28"/>
          <w:highlight w:val="none"/>
          <w:lang w:val="en-US" w:eastAsia="zh-CN"/>
        </w:rPr>
        <w:t>/</w:t>
      </w:r>
      <w:r>
        <w:rPr>
          <w:rFonts w:hint="eastAsia" w:ascii="仿宋" w:hAnsi="仿宋" w:eastAsia="仿宋" w:cs="仿宋"/>
          <w:color w:val="auto"/>
          <w:szCs w:val="28"/>
          <w:highlight w:val="none"/>
        </w:rPr>
        <w:t>扫描件加盖公章</w:t>
      </w:r>
      <w:r>
        <w:rPr>
          <w:rFonts w:hint="eastAsia" w:ascii="仿宋" w:hAnsi="仿宋" w:eastAsia="仿宋" w:cs="仿宋"/>
          <w:b/>
          <w:bCs/>
          <w:color w:val="auto"/>
          <w:szCs w:val="28"/>
          <w:highlight w:val="none"/>
          <w:lang w:val="en-US" w:eastAsia="zh-CN"/>
        </w:rPr>
        <w:t>；</w:t>
      </w:r>
      <w:r>
        <w:rPr>
          <w:rFonts w:hint="eastAsia" w:ascii="仿宋" w:hAnsi="仿宋" w:eastAsia="仿宋" w:cs="仿宋"/>
          <w:b w:val="0"/>
          <w:bCs w:val="0"/>
          <w:color w:val="auto"/>
          <w:szCs w:val="28"/>
          <w:highlight w:val="none"/>
          <w:lang w:val="en-US" w:eastAsia="zh-CN"/>
        </w:rPr>
        <w:t>提供</w:t>
      </w:r>
      <w:r>
        <w:rPr>
          <w:rFonts w:hint="eastAsia" w:ascii="仿宋" w:hAnsi="仿宋" w:eastAsia="仿宋" w:cs="仿宋"/>
          <w:b w:val="0"/>
          <w:bCs w:val="0"/>
          <w:color w:val="auto"/>
          <w:szCs w:val="22"/>
          <w:highlight w:val="none"/>
          <w:lang w:eastAsia="zh-CN"/>
        </w:rPr>
        <w:t>无在建项目承诺书</w:t>
      </w:r>
      <w:r>
        <w:rPr>
          <w:rFonts w:hint="eastAsia" w:ascii="仿宋" w:hAnsi="仿宋" w:eastAsia="仿宋" w:cs="仿宋"/>
          <w:b w:val="0"/>
          <w:bCs w:val="0"/>
          <w:color w:val="auto"/>
          <w:szCs w:val="28"/>
          <w:highlight w:val="none"/>
        </w:rPr>
        <w:t>加盖公章</w:t>
      </w:r>
      <w:r>
        <w:rPr>
          <w:rFonts w:hint="eastAsia" w:ascii="仿宋" w:hAnsi="仿宋" w:eastAsia="仿宋" w:cs="仿宋"/>
          <w:b w:val="0"/>
          <w:bCs w:val="0"/>
          <w:color w:val="auto"/>
          <w:szCs w:val="28"/>
          <w:highlight w:val="none"/>
          <w:lang w:val="en-US" w:eastAsia="zh-CN"/>
        </w:rPr>
        <w:t>，</w:t>
      </w:r>
      <w:r>
        <w:rPr>
          <w:rFonts w:hint="eastAsia" w:ascii="仿宋" w:hAnsi="仿宋" w:eastAsia="仿宋" w:cs="仿宋"/>
          <w:color w:val="auto"/>
          <w:szCs w:val="22"/>
          <w:highlight w:val="none"/>
          <w:lang w:val="en-US" w:eastAsia="zh-CN"/>
        </w:rPr>
        <w:t>格式自拟</w:t>
      </w:r>
      <w:r>
        <w:rPr>
          <w:rFonts w:hint="eastAsia" w:ascii="仿宋" w:hAnsi="仿宋" w:eastAsia="仿宋" w:cs="仿宋"/>
          <w:color w:val="auto"/>
          <w:szCs w:val="22"/>
          <w:highlight w:val="none"/>
          <w:lang w:eastAsia="zh-CN"/>
        </w:rPr>
        <w:t>】</w:t>
      </w:r>
    </w:p>
    <w:p w14:paraId="063BA127">
      <w:pPr>
        <w:pStyle w:val="8"/>
        <w:keepNext w:val="0"/>
        <w:keepLines w:val="0"/>
        <w:pageBreakBefore w:val="0"/>
        <w:widowControl w:val="0"/>
        <w:kinsoku/>
        <w:wordWrap/>
        <w:overflowPunct w:val="0"/>
        <w:autoSpaceDE w:val="0"/>
        <w:autoSpaceDN w:val="0"/>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750FB923">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2CE391C0">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3A18A40">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3BBB3995">
      <w:pPr>
        <w:pStyle w:val="8"/>
        <w:keepNext w:val="0"/>
        <w:keepLines w:val="0"/>
        <w:pageBreakBefore w:val="0"/>
        <w:widowControl w:val="0"/>
        <w:kinsoku/>
        <w:wordWrap/>
        <w:topLinePunct/>
        <w:bidi w:val="0"/>
        <w:adjustRightInd w:val="0"/>
        <w:snapToGrid w:val="0"/>
        <w:spacing w:before="0" w:beforeAutospacing="0" w:after="0" w:afterAutospacing="0" w:line="360" w:lineRule="auto"/>
        <w:ind w:firstLine="482" w:firstLineChars="200"/>
        <w:rPr>
          <w:rFonts w:hint="eastAsia" w:ascii="仿宋" w:hAnsi="仿宋" w:eastAsia="仿宋" w:cs="仿宋"/>
          <w:b/>
          <w:color w:val="auto"/>
          <w:szCs w:val="22"/>
          <w:highlight w:val="none"/>
          <w:lang w:val="en-US" w:eastAsia="zh-CN"/>
        </w:rPr>
      </w:pPr>
    </w:p>
    <w:p w14:paraId="07DF9062">
      <w:pPr>
        <w:keepNext w:val="0"/>
        <w:keepLines w:val="0"/>
        <w:pageBreakBefore w:val="0"/>
        <w:widowControl w:val="0"/>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1F529EBE">
      <w:pPr>
        <w:keepNext w:val="0"/>
        <w:keepLines w:val="0"/>
        <w:pageBreakBefore w:val="0"/>
        <w:widowControl w:val="0"/>
        <w:kinsoku/>
        <w:wordWrap/>
        <w:overflowPunct w:val="0"/>
        <w:autoSpaceDE w:val="0"/>
        <w:autoSpaceDN w:val="0"/>
        <w:bidi w:val="0"/>
        <w:adjustRightInd w:val="0"/>
        <w:snapToGrid w:val="0"/>
        <w:spacing w:line="360" w:lineRule="auto"/>
        <w:rPr>
          <w:rFonts w:ascii="仿宋" w:hAnsi="仿宋" w:eastAsia="仿宋" w:cs="仿宋"/>
          <w:b/>
          <w:color w:val="auto"/>
          <w:sz w:val="24"/>
          <w:szCs w:val="24"/>
        </w:rPr>
      </w:pPr>
      <w:r>
        <w:rPr>
          <w:rFonts w:hint="eastAsia" w:ascii="仿宋" w:hAnsi="仿宋" w:eastAsia="仿宋" w:cs="仿宋"/>
          <w:b/>
          <w:color w:val="auto"/>
          <w:sz w:val="24"/>
          <w:szCs w:val="24"/>
          <w:lang w:val="en-US" w:eastAsia="zh-CN"/>
        </w:rPr>
        <w:t>4</w:t>
      </w:r>
      <w:r>
        <w:rPr>
          <w:rFonts w:hint="eastAsia" w:ascii="仿宋" w:hAnsi="仿宋" w:eastAsia="仿宋" w:cs="仿宋"/>
          <w:b/>
          <w:color w:val="auto"/>
          <w:sz w:val="24"/>
          <w:szCs w:val="24"/>
        </w:rPr>
        <w:t>.信用</w:t>
      </w:r>
      <w:r>
        <w:rPr>
          <w:rFonts w:hint="eastAsia" w:ascii="仿宋" w:hAnsi="仿宋" w:eastAsia="仿宋" w:cs="仿宋"/>
          <w:b/>
          <w:color w:val="auto"/>
          <w:sz w:val="24"/>
          <w:szCs w:val="24"/>
          <w:lang w:val="en-US" w:eastAsia="zh-CN"/>
        </w:rPr>
        <w:t>要求</w:t>
      </w:r>
    </w:p>
    <w:p w14:paraId="713B3FC2">
      <w:pPr>
        <w:keepNext w:val="0"/>
        <w:keepLines w:val="0"/>
        <w:pageBreakBefore w:val="0"/>
        <w:widowControl w:val="0"/>
        <w:kinsoku/>
        <w:wordWrap/>
        <w:bidi w:val="0"/>
        <w:rPr>
          <w:rFonts w:hint="eastAsia"/>
          <w:lang w:val="en-US" w:eastAsia="zh-CN"/>
        </w:rPr>
      </w:pPr>
    </w:p>
    <w:p w14:paraId="6CBC58A7">
      <w:pPr>
        <w:keepNext w:val="0"/>
        <w:keepLines w:val="0"/>
        <w:pageBreakBefore w:val="0"/>
        <w:widowControl w:val="0"/>
        <w:kinsoku/>
        <w:wordWrap/>
        <w:topLinePunct/>
        <w:bidi w:val="0"/>
        <w:spacing w:line="360" w:lineRule="auto"/>
        <w:jc w:val="left"/>
        <w:rPr>
          <w:rFonts w:hint="default" w:ascii="仿宋" w:hAnsi="仿宋" w:eastAsia="仿宋" w:cs="仿宋"/>
          <w:color w:val="auto"/>
          <w:kern w:val="0"/>
          <w:sz w:val="22"/>
          <w:highlight w:val="none"/>
          <w:lang w:val="en-US" w:eastAsia="zh-CN"/>
        </w:rPr>
      </w:pPr>
      <w:r>
        <w:rPr>
          <w:rFonts w:hint="eastAsia" w:ascii="仿宋" w:hAnsi="仿宋" w:eastAsia="仿宋" w:cs="仿宋"/>
          <w:color w:val="auto"/>
          <w:kern w:val="0"/>
          <w:sz w:val="22"/>
          <w:highlight w:val="none"/>
          <w:lang w:val="en-US" w:eastAsia="zh-CN"/>
        </w:rPr>
        <w:t>说明：</w:t>
      </w:r>
    </w:p>
    <w:p w14:paraId="509A4D71">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供应商不得为“信⽤中国”⽹站（www.creditchina.gov.cn）中列⼊失信被执⾏⼈和重⼤税收违法失信主体的供应商，不得为中国政府采购⽹（www.ccgp.gov.cn）政府采购严重违法失信⾏为记录名单中被财政部⻔禁⽌参加政府采购活动的供应商；</w:t>
      </w:r>
    </w:p>
    <w:p w14:paraId="5D6C7B0D">
      <w:pPr>
        <w:keepNext w:val="0"/>
        <w:keepLines w:val="0"/>
        <w:pageBreakBefore w:val="0"/>
        <w:widowControl w:val="0"/>
        <w:kinsoku/>
        <w:wordWrap/>
        <w:topLinePunct/>
        <w:bidi w:val="0"/>
        <w:spacing w:line="360" w:lineRule="auto"/>
        <w:ind w:firstLine="440" w:firstLineChars="200"/>
        <w:jc w:val="left"/>
        <w:rPr>
          <w:rFonts w:hint="eastAsia" w:ascii="仿宋" w:hAnsi="仿宋" w:eastAsia="仿宋" w:cs="仿宋"/>
          <w:color w:val="auto"/>
          <w:kern w:val="0"/>
          <w:sz w:val="22"/>
          <w:highlight w:val="none"/>
        </w:rPr>
      </w:pPr>
      <w:r>
        <w:rPr>
          <w:rFonts w:hint="eastAsia" w:ascii="仿宋" w:hAnsi="仿宋" w:eastAsia="仿宋" w:cs="仿宋"/>
          <w:color w:val="auto"/>
          <w:kern w:val="0"/>
          <w:sz w:val="22"/>
          <w:highlight w:val="none"/>
        </w:rPr>
        <w:t>采购人或者采购代理机构</w:t>
      </w:r>
      <w:r>
        <w:rPr>
          <w:rFonts w:hint="eastAsia" w:ascii="仿宋" w:hAnsi="仿宋" w:eastAsia="仿宋" w:cs="仿宋"/>
          <w:color w:val="auto"/>
          <w:kern w:val="0"/>
          <w:sz w:val="22"/>
          <w:highlight w:val="none"/>
          <w:lang w:val="en-US" w:eastAsia="zh-CN"/>
        </w:rPr>
        <w:t>在资格审查时，</w:t>
      </w:r>
      <w:r>
        <w:rPr>
          <w:rFonts w:hint="eastAsia" w:ascii="仿宋" w:hAnsi="仿宋" w:eastAsia="仿宋" w:cs="仿宋"/>
          <w:color w:val="auto"/>
          <w:kern w:val="0"/>
          <w:sz w:val="22"/>
          <w:highlight w:val="none"/>
        </w:rPr>
        <w:t>将对供应商信用记录进行</w:t>
      </w:r>
      <w:r>
        <w:rPr>
          <w:rFonts w:hint="eastAsia" w:ascii="仿宋" w:hAnsi="仿宋" w:eastAsia="仿宋" w:cs="仿宋"/>
          <w:color w:val="auto"/>
          <w:kern w:val="0"/>
          <w:sz w:val="22"/>
          <w:highlight w:val="none"/>
          <w:lang w:val="en-US" w:eastAsia="zh-CN"/>
        </w:rPr>
        <w:t>查询</w:t>
      </w:r>
      <w:r>
        <w:rPr>
          <w:rFonts w:hint="eastAsia" w:ascii="仿宋" w:hAnsi="仿宋" w:eastAsia="仿宋" w:cs="仿宋"/>
          <w:color w:val="auto"/>
          <w:kern w:val="0"/>
          <w:sz w:val="22"/>
          <w:highlight w:val="none"/>
        </w:rPr>
        <w:t>甄别，对列入失信行为记录名单或存在较大数额罚款等情形的供应商，其磋商将被拒绝。</w:t>
      </w:r>
    </w:p>
    <w:p w14:paraId="7A136974">
      <w:pPr>
        <w:keepNext w:val="0"/>
        <w:keepLines w:val="0"/>
        <w:pageBreakBefore w:val="0"/>
        <w:widowControl w:val="0"/>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8"/>
        </w:rPr>
      </w:pPr>
    </w:p>
    <w:p w14:paraId="0AA5DDCD">
      <w:pPr>
        <w:keepNext w:val="0"/>
        <w:keepLines w:val="0"/>
        <w:pageBreakBefore w:val="0"/>
        <w:widowControl w:val="0"/>
        <w:numPr>
          <w:ilvl w:val="0"/>
          <w:numId w:val="2"/>
        </w:numPr>
        <w:kinsoku/>
        <w:wordWrap/>
        <w:overflowPunct w:val="0"/>
        <w:autoSpaceDE w:val="0"/>
        <w:autoSpaceDN w:val="0"/>
        <w:bidi w:val="0"/>
        <w:adjustRightInd w:val="0"/>
        <w:snapToGrid w:val="0"/>
        <w:spacing w:line="360" w:lineRule="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供应商基本信息</w:t>
      </w:r>
    </w:p>
    <w:p w14:paraId="6205502A">
      <w:pPr>
        <w:keepNext w:val="0"/>
        <w:keepLines w:val="0"/>
        <w:pageBreakBefore w:val="0"/>
        <w:widowControl w:val="0"/>
        <w:numPr>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pPr>
      <w:r>
        <w:rPr>
          <w:rFonts w:hint="default" w:ascii="仿宋" w:hAnsi="仿宋" w:eastAsia="仿宋" w:cs="仿宋"/>
          <w:b w:val="0"/>
          <w:bCs/>
          <w:color w:val="auto"/>
          <w:sz w:val="24"/>
          <w:szCs w:val="24"/>
          <w:lang w:val="en-US" w:eastAsia="zh-CN"/>
        </w:rPr>
        <w:t>供应商基本信息及项⽬经理的基本信息应在“ 陕西省住房和城乡建设厅⽹ （http://js.shaanxi.gov.cn/）”可查询。</w:t>
      </w:r>
    </w:p>
    <w:p w14:paraId="4F6C5E2A">
      <w:pPr>
        <w:keepNext w:val="0"/>
        <w:keepLines w:val="0"/>
        <w:pageBreakBefore w:val="0"/>
        <w:widowControl w:val="0"/>
        <w:numPr>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pPr>
    </w:p>
    <w:p w14:paraId="2D2CCC7B">
      <w:pPr>
        <w:keepNext w:val="0"/>
        <w:keepLines w:val="0"/>
        <w:pageBreakBefore w:val="0"/>
        <w:widowControl w:val="0"/>
        <w:numPr>
          <w:numId w:val="0"/>
        </w:numPr>
        <w:kinsoku/>
        <w:wordWrap/>
        <w:overflowPunct w:val="0"/>
        <w:autoSpaceDE w:val="0"/>
        <w:autoSpaceDN w:val="0"/>
        <w:bidi w:val="0"/>
        <w:adjustRightInd w:val="0"/>
        <w:snapToGrid w:val="0"/>
        <w:spacing w:line="360" w:lineRule="auto"/>
        <w:jc w:val="left"/>
        <w:textAlignment w:val="baseline"/>
        <w:rPr>
          <w:rFonts w:hint="default" w:ascii="仿宋" w:hAnsi="仿宋" w:eastAsia="仿宋" w:cs="仿宋"/>
          <w:b w:val="0"/>
          <w:bCs/>
          <w:color w:val="auto"/>
          <w:sz w:val="24"/>
          <w:szCs w:val="24"/>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default" w:ascii="仿宋" w:hAnsi="仿宋" w:eastAsia="仿宋" w:cs="仿宋"/>
          <w:b w:val="0"/>
          <w:bCs/>
          <w:color w:val="auto"/>
          <w:sz w:val="24"/>
          <w:szCs w:val="24"/>
          <w:lang w:val="en-US" w:eastAsia="zh-CN"/>
        </w:rPr>
        <w:t>【提供</w:t>
      </w:r>
      <w:r>
        <w:rPr>
          <w:rFonts w:hint="eastAsia" w:ascii="仿宋" w:hAnsi="仿宋" w:eastAsia="仿宋" w:cs="仿宋"/>
          <w:b w:val="0"/>
          <w:bCs/>
          <w:color w:val="auto"/>
          <w:sz w:val="24"/>
          <w:szCs w:val="24"/>
          <w:lang w:val="en-US" w:eastAsia="zh-CN"/>
        </w:rPr>
        <w:t>证明材料截图</w:t>
      </w:r>
      <w:r>
        <w:rPr>
          <w:rFonts w:hint="default" w:ascii="仿宋" w:hAnsi="仿宋" w:eastAsia="仿宋" w:cs="仿宋"/>
          <w:b w:val="0"/>
          <w:bCs/>
          <w:color w:val="auto"/>
          <w:sz w:val="24"/>
          <w:szCs w:val="24"/>
          <w:lang w:val="en-US" w:eastAsia="zh-CN"/>
        </w:rPr>
        <w:t>加盖公章】</w:t>
      </w:r>
    </w:p>
    <w:p w14:paraId="23B7438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五</w:t>
      </w:r>
      <w:r>
        <w:rPr>
          <w:rFonts w:hint="eastAsia" w:ascii="仿宋" w:hAnsi="仿宋" w:eastAsia="仿宋" w:cs="仿宋"/>
          <w:b/>
          <w:color w:val="auto"/>
          <w:sz w:val="32"/>
          <w:szCs w:val="32"/>
          <w:highlight w:val="none"/>
        </w:rPr>
        <w:t>、响应偏离表</w:t>
      </w:r>
    </w:p>
    <w:p w14:paraId="049BA2B3">
      <w:pPr>
        <w:keepNext w:val="0"/>
        <w:keepLines w:val="0"/>
        <w:pageBreakBefore w:val="0"/>
        <w:widowControl w:val="0"/>
        <w:kinsoku/>
        <w:wordWrap/>
        <w:bidi w:val="0"/>
        <w:spacing w:before="120" w:beforeLines="50" w:after="120" w:afterLines="50"/>
        <w:jc w:val="center"/>
        <w:rPr>
          <w:rFonts w:ascii="仿宋" w:hAnsi="仿宋" w:eastAsia="仿宋"/>
          <w:b/>
          <w:bCs/>
          <w:color w:val="auto"/>
          <w:sz w:val="28"/>
          <w:szCs w:val="36"/>
          <w:highlight w:val="none"/>
        </w:rPr>
      </w:pPr>
      <w:r>
        <w:rPr>
          <w:rFonts w:hint="eastAsia" w:ascii="仿宋" w:hAnsi="仿宋" w:eastAsia="仿宋"/>
          <w:b/>
          <w:bCs/>
          <w:color w:val="auto"/>
          <w:sz w:val="28"/>
          <w:szCs w:val="36"/>
          <w:highlight w:val="none"/>
        </w:rPr>
        <w:t>响应偏离表</w:t>
      </w:r>
    </w:p>
    <w:p w14:paraId="6FD06F51">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项目编号：</w:t>
      </w:r>
    </w:p>
    <w:p w14:paraId="7992DF7B">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项目名称：</w:t>
      </w:r>
    </w:p>
    <w:p w14:paraId="67991910">
      <w:pPr>
        <w:keepNext w:val="0"/>
        <w:keepLines w:val="0"/>
        <w:pageBreakBefore w:val="0"/>
        <w:widowControl w:val="0"/>
        <w:kinsoku/>
        <w:wordWrap/>
        <w:bidi w:val="0"/>
        <w:spacing w:line="360" w:lineRule="auto"/>
        <w:ind w:left="480" w:hanging="480"/>
        <w:jc w:val="left"/>
        <w:rPr>
          <w:rFonts w:ascii="仿宋" w:hAnsi="仿宋" w:eastAsia="仿宋" w:cs="仿宋"/>
          <w:color w:val="auto"/>
          <w:sz w:val="22"/>
          <w:highlight w:val="none"/>
        </w:rPr>
      </w:pPr>
      <w:r>
        <w:rPr>
          <w:rFonts w:hint="eastAsia" w:ascii="仿宋" w:hAnsi="仿宋" w:eastAsia="仿宋" w:cs="仿宋"/>
          <w:color w:val="auto"/>
          <w:sz w:val="22"/>
          <w:highlight w:val="none"/>
        </w:rPr>
        <w:t>供 应 商：</w:t>
      </w:r>
    </w:p>
    <w:tbl>
      <w:tblPr>
        <w:tblStyle w:val="10"/>
        <w:tblW w:w="8392"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28" w:type="dxa"/>
          <w:left w:w="57" w:type="dxa"/>
          <w:bottom w:w="28" w:type="dxa"/>
          <w:right w:w="57" w:type="dxa"/>
        </w:tblCellMar>
      </w:tblPr>
      <w:tblGrid>
        <w:gridCol w:w="968"/>
        <w:gridCol w:w="2479"/>
        <w:gridCol w:w="2479"/>
        <w:gridCol w:w="1240"/>
        <w:gridCol w:w="1226"/>
      </w:tblGrid>
      <w:tr w14:paraId="59689CE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787EA36C">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编号</w:t>
            </w:r>
          </w:p>
        </w:tc>
        <w:tc>
          <w:tcPr>
            <w:tcW w:w="2479" w:type="dxa"/>
            <w:tcMar>
              <w:top w:w="57" w:type="dxa"/>
              <w:left w:w="57" w:type="dxa"/>
              <w:bottom w:w="57" w:type="dxa"/>
              <w:right w:w="57" w:type="dxa"/>
            </w:tcMar>
            <w:vAlign w:val="center"/>
          </w:tcPr>
          <w:p w14:paraId="57E86CC3">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磋商文件需求</w:t>
            </w:r>
          </w:p>
        </w:tc>
        <w:tc>
          <w:tcPr>
            <w:tcW w:w="2479" w:type="dxa"/>
            <w:tcMar>
              <w:top w:w="57" w:type="dxa"/>
              <w:left w:w="57" w:type="dxa"/>
              <w:bottom w:w="57" w:type="dxa"/>
              <w:right w:w="57" w:type="dxa"/>
            </w:tcMar>
            <w:vAlign w:val="center"/>
          </w:tcPr>
          <w:p w14:paraId="67333C50">
            <w:pPr>
              <w:keepNext w:val="0"/>
              <w:keepLines w:val="0"/>
              <w:pageBreakBefore w:val="0"/>
              <w:widowControl w:val="0"/>
              <w:kinsoku/>
              <w:wordWrap/>
              <w:bidi w:val="0"/>
              <w:adjustRightInd w:val="0"/>
              <w:snapToGrid w:val="0"/>
              <w:spacing w:line="440" w:lineRule="exact"/>
              <w:jc w:val="center"/>
              <w:rPr>
                <w:rFonts w:hint="eastAsia" w:ascii="仿宋" w:hAnsi="仿宋" w:eastAsia="仿宋"/>
                <w:b/>
                <w:color w:val="auto"/>
                <w:sz w:val="24"/>
                <w:highlight w:val="none"/>
                <w:lang w:eastAsia="zh-CN"/>
              </w:rPr>
            </w:pPr>
            <w:r>
              <w:rPr>
                <w:rFonts w:hint="eastAsia" w:ascii="仿宋" w:hAnsi="仿宋" w:eastAsia="仿宋"/>
                <w:b/>
                <w:color w:val="auto"/>
                <w:sz w:val="24"/>
                <w:highlight w:val="none"/>
              </w:rPr>
              <w:t>响应文件</w:t>
            </w:r>
            <w:r>
              <w:rPr>
                <w:rFonts w:hint="eastAsia" w:ascii="仿宋" w:hAnsi="仿宋" w:eastAsia="仿宋"/>
                <w:b/>
                <w:color w:val="auto"/>
                <w:sz w:val="24"/>
                <w:highlight w:val="none"/>
                <w:lang w:val="en-US" w:eastAsia="zh-CN"/>
              </w:rPr>
              <w:t>内容</w:t>
            </w:r>
          </w:p>
        </w:tc>
        <w:tc>
          <w:tcPr>
            <w:tcW w:w="1240" w:type="dxa"/>
            <w:tcMar>
              <w:top w:w="57" w:type="dxa"/>
              <w:left w:w="57" w:type="dxa"/>
              <w:bottom w:w="57" w:type="dxa"/>
              <w:right w:w="57" w:type="dxa"/>
            </w:tcMar>
            <w:vAlign w:val="center"/>
          </w:tcPr>
          <w:p w14:paraId="7E1923D1">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偏离度</w:t>
            </w:r>
          </w:p>
        </w:tc>
        <w:tc>
          <w:tcPr>
            <w:tcW w:w="1226" w:type="dxa"/>
            <w:tcMar>
              <w:top w:w="57" w:type="dxa"/>
              <w:left w:w="57" w:type="dxa"/>
              <w:bottom w:w="57" w:type="dxa"/>
              <w:right w:w="57" w:type="dxa"/>
            </w:tcMar>
            <w:vAlign w:val="center"/>
          </w:tcPr>
          <w:p w14:paraId="0587F0FB">
            <w:pPr>
              <w:keepNext w:val="0"/>
              <w:keepLines w:val="0"/>
              <w:pageBreakBefore w:val="0"/>
              <w:widowControl w:val="0"/>
              <w:kinsoku/>
              <w:wordWrap/>
              <w:bidi w:val="0"/>
              <w:adjustRightInd w:val="0"/>
              <w:snapToGrid w:val="0"/>
              <w:spacing w:line="440" w:lineRule="exact"/>
              <w:jc w:val="center"/>
              <w:rPr>
                <w:rFonts w:ascii="仿宋" w:hAnsi="仿宋" w:eastAsia="仿宋"/>
                <w:b/>
                <w:color w:val="auto"/>
                <w:sz w:val="24"/>
                <w:highlight w:val="none"/>
              </w:rPr>
            </w:pPr>
            <w:r>
              <w:rPr>
                <w:rFonts w:hint="eastAsia" w:ascii="仿宋" w:hAnsi="仿宋" w:eastAsia="仿宋"/>
                <w:b/>
                <w:color w:val="auto"/>
                <w:sz w:val="24"/>
                <w:highlight w:val="none"/>
              </w:rPr>
              <w:t>说明</w:t>
            </w:r>
          </w:p>
        </w:tc>
      </w:tr>
      <w:tr w14:paraId="415120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545F5E2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B2E75B6">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F58E460">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30F2A27B">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4BF418F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08EAE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2965B1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2C7F65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71691D5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5B49D97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239CE80A">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7881CD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CEDEC65">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A389B3E">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3C1A2D4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15D3E58">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385BC8B4">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71EA1D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4B2055EF">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42F0EF4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15F7657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6DE9764B">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50547913">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41F0AF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2044490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9359BA2">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6317D6F8">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7B9B9C00">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1A5C7E4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r w14:paraId="1529E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28" w:type="dxa"/>
            <w:left w:w="57" w:type="dxa"/>
            <w:bottom w:w="28" w:type="dxa"/>
            <w:right w:w="57" w:type="dxa"/>
          </w:tblCellMar>
        </w:tblPrEx>
        <w:trPr>
          <w:trHeight w:val="20" w:hRule="atLeast"/>
          <w:jc w:val="center"/>
        </w:trPr>
        <w:tc>
          <w:tcPr>
            <w:tcW w:w="968" w:type="dxa"/>
            <w:tcMar>
              <w:top w:w="57" w:type="dxa"/>
              <w:left w:w="57" w:type="dxa"/>
              <w:bottom w:w="57" w:type="dxa"/>
              <w:right w:w="57" w:type="dxa"/>
            </w:tcMar>
            <w:vAlign w:val="center"/>
          </w:tcPr>
          <w:p w14:paraId="04EB54D1">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DBC4A4D">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2479" w:type="dxa"/>
            <w:tcMar>
              <w:top w:w="57" w:type="dxa"/>
              <w:left w:w="57" w:type="dxa"/>
              <w:bottom w:w="57" w:type="dxa"/>
              <w:right w:w="57" w:type="dxa"/>
            </w:tcMar>
            <w:vAlign w:val="center"/>
          </w:tcPr>
          <w:p w14:paraId="5B54BCD6">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40" w:type="dxa"/>
            <w:tcMar>
              <w:top w:w="57" w:type="dxa"/>
              <w:left w:w="57" w:type="dxa"/>
              <w:bottom w:w="57" w:type="dxa"/>
              <w:right w:w="57" w:type="dxa"/>
            </w:tcMar>
            <w:vAlign w:val="center"/>
          </w:tcPr>
          <w:p w14:paraId="0AFA5A87">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c>
          <w:tcPr>
            <w:tcW w:w="1226" w:type="dxa"/>
            <w:tcMar>
              <w:top w:w="57" w:type="dxa"/>
              <w:left w:w="57" w:type="dxa"/>
              <w:bottom w:w="57" w:type="dxa"/>
              <w:right w:w="57" w:type="dxa"/>
            </w:tcMar>
            <w:vAlign w:val="center"/>
          </w:tcPr>
          <w:p w14:paraId="7A83400C">
            <w:pPr>
              <w:keepNext w:val="0"/>
              <w:keepLines w:val="0"/>
              <w:pageBreakBefore w:val="0"/>
              <w:widowControl w:val="0"/>
              <w:kinsoku/>
              <w:wordWrap/>
              <w:bidi w:val="0"/>
              <w:adjustRightInd w:val="0"/>
              <w:snapToGrid w:val="0"/>
              <w:spacing w:line="440" w:lineRule="exact"/>
              <w:rPr>
                <w:rFonts w:ascii="仿宋" w:hAnsi="仿宋" w:eastAsia="仿宋"/>
                <w:color w:val="auto"/>
                <w:sz w:val="24"/>
                <w:highlight w:val="none"/>
              </w:rPr>
            </w:pPr>
          </w:p>
        </w:tc>
      </w:tr>
    </w:tbl>
    <w:p w14:paraId="243541C4">
      <w:pPr>
        <w:keepNext w:val="0"/>
        <w:keepLines w:val="0"/>
        <w:pageBreakBefore w:val="0"/>
        <w:widowControl w:val="0"/>
        <w:kinsoku/>
        <w:wordWrap/>
        <w:bidi w:val="0"/>
        <w:rPr>
          <w:rFonts w:ascii="仿宋" w:hAnsi="仿宋" w:eastAsia="仿宋"/>
          <w:b/>
          <w:color w:val="auto"/>
          <w:szCs w:val="21"/>
          <w:highlight w:val="none"/>
        </w:rPr>
      </w:pPr>
    </w:p>
    <w:p w14:paraId="57D24F3E">
      <w:pPr>
        <w:keepNext w:val="0"/>
        <w:keepLines w:val="0"/>
        <w:pageBreakBefore w:val="0"/>
        <w:widowControl w:val="0"/>
        <w:kinsoku/>
        <w:wordWrap/>
        <w:bidi w:val="0"/>
        <w:rPr>
          <w:rFonts w:hint="eastAsia" w:ascii="仿宋" w:hAnsi="仿宋" w:eastAsia="仿宋"/>
          <w:b/>
          <w:color w:val="auto"/>
          <w:sz w:val="22"/>
          <w:szCs w:val="21"/>
          <w:highlight w:val="none"/>
        </w:rPr>
      </w:pPr>
      <w:r>
        <w:rPr>
          <w:rFonts w:hint="eastAsia" w:ascii="仿宋" w:hAnsi="仿宋" w:eastAsia="仿宋"/>
          <w:b/>
          <w:color w:val="auto"/>
          <w:sz w:val="22"/>
          <w:szCs w:val="21"/>
          <w:highlight w:val="none"/>
        </w:rPr>
        <w:t>注：</w:t>
      </w:r>
    </w:p>
    <w:p w14:paraId="5126EABE">
      <w:pPr>
        <w:keepNext w:val="0"/>
        <w:keepLines w:val="0"/>
        <w:pageBreakBefore w:val="0"/>
        <w:widowControl w:val="0"/>
        <w:kinsoku/>
        <w:wordWrap/>
        <w:bidi w:val="0"/>
        <w:spacing w:line="360" w:lineRule="auto"/>
        <w:ind w:firstLine="440" w:firstLineChars="200"/>
        <w:rPr>
          <w:rFonts w:hint="eastAsia" w:ascii="仿宋" w:hAnsi="仿宋" w:eastAsia="仿宋"/>
          <w:b w:val="0"/>
          <w:bCs w:val="0"/>
          <w:color w:val="auto"/>
          <w:sz w:val="22"/>
          <w:szCs w:val="21"/>
          <w:highlight w:val="none"/>
          <w:lang w:eastAsia="zh-CN"/>
        </w:rPr>
      </w:pPr>
      <w:r>
        <w:rPr>
          <w:rFonts w:hint="eastAsia" w:ascii="仿宋" w:hAnsi="仿宋" w:eastAsia="仿宋"/>
          <w:color w:val="auto"/>
          <w:sz w:val="22"/>
          <w:szCs w:val="21"/>
          <w:highlight w:val="none"/>
        </w:rPr>
        <w:t>1.磋商文件需求：指磋商文件</w:t>
      </w:r>
      <w:r>
        <w:rPr>
          <w:rFonts w:hint="eastAsia" w:ascii="仿宋" w:hAnsi="仿宋" w:eastAsia="仿宋"/>
          <w:color w:val="auto"/>
          <w:sz w:val="22"/>
          <w:szCs w:val="21"/>
          <w:highlight w:val="none"/>
          <w:lang w:val="en-US" w:eastAsia="zh-CN"/>
        </w:rPr>
        <w:t xml:space="preserve"> </w:t>
      </w:r>
      <w:r>
        <w:rPr>
          <w:rFonts w:hint="eastAsia" w:ascii="仿宋" w:hAnsi="仿宋" w:eastAsia="仿宋"/>
          <w:color w:val="auto"/>
          <w:sz w:val="22"/>
          <w:szCs w:val="21"/>
          <w:highlight w:val="none"/>
        </w:rPr>
        <w:t>第</w:t>
      </w:r>
      <w:r>
        <w:rPr>
          <w:rFonts w:hint="eastAsia" w:ascii="仿宋" w:hAnsi="仿宋" w:eastAsia="仿宋"/>
          <w:b w:val="0"/>
          <w:bCs w:val="0"/>
          <w:color w:val="auto"/>
          <w:sz w:val="22"/>
          <w:szCs w:val="21"/>
          <w:highlight w:val="none"/>
        </w:rPr>
        <w:t>三章“3.</w:t>
      </w:r>
      <w:r>
        <w:rPr>
          <w:rFonts w:hint="eastAsia" w:ascii="仿宋" w:hAnsi="仿宋" w:eastAsia="仿宋"/>
          <w:b w:val="0"/>
          <w:bCs w:val="0"/>
          <w:color w:val="auto"/>
          <w:sz w:val="22"/>
          <w:szCs w:val="21"/>
          <w:highlight w:val="none"/>
          <w:lang w:val="en-US" w:eastAsia="zh-CN"/>
        </w:rPr>
        <w:t>3其他要求</w:t>
      </w:r>
      <w:r>
        <w:rPr>
          <w:rFonts w:hint="eastAsia" w:ascii="仿宋" w:hAnsi="仿宋" w:eastAsia="仿宋"/>
          <w:b w:val="0"/>
          <w:bCs w:val="0"/>
          <w:color w:val="auto"/>
          <w:sz w:val="22"/>
          <w:szCs w:val="21"/>
          <w:highlight w:val="none"/>
        </w:rPr>
        <w:t>”内容</w:t>
      </w:r>
      <w:r>
        <w:rPr>
          <w:rFonts w:hint="eastAsia" w:ascii="仿宋" w:hAnsi="仿宋" w:eastAsia="仿宋"/>
          <w:b w:val="0"/>
          <w:bCs w:val="0"/>
          <w:color w:val="auto"/>
          <w:sz w:val="22"/>
          <w:szCs w:val="21"/>
          <w:highlight w:val="none"/>
          <w:lang w:eastAsia="zh-CN"/>
        </w:rPr>
        <w:t>，供应商须逐条填写</w:t>
      </w:r>
      <w:r>
        <w:rPr>
          <w:rFonts w:hint="eastAsia" w:ascii="仿宋" w:hAnsi="仿宋" w:eastAsia="仿宋"/>
          <w:b w:val="0"/>
          <w:bCs w:val="0"/>
          <w:color w:val="auto"/>
          <w:sz w:val="22"/>
          <w:szCs w:val="21"/>
          <w:highlight w:val="none"/>
        </w:rPr>
        <w:t>，不得缺项</w:t>
      </w:r>
      <w:r>
        <w:rPr>
          <w:rFonts w:hint="eastAsia" w:ascii="仿宋" w:hAnsi="仿宋" w:eastAsia="仿宋"/>
          <w:b w:val="0"/>
          <w:bCs w:val="0"/>
          <w:color w:val="auto"/>
          <w:sz w:val="22"/>
          <w:szCs w:val="21"/>
          <w:highlight w:val="none"/>
          <w:lang w:eastAsia="zh-CN"/>
        </w:rPr>
        <w:t>。</w:t>
      </w:r>
    </w:p>
    <w:p w14:paraId="7351BA7D">
      <w:pPr>
        <w:keepNext w:val="0"/>
        <w:keepLines w:val="0"/>
        <w:pageBreakBefore w:val="0"/>
        <w:widowControl w:val="0"/>
        <w:kinsoku/>
        <w:wordWrap/>
        <w:bidi w:val="0"/>
        <w:spacing w:line="360" w:lineRule="auto"/>
        <w:ind w:firstLine="440" w:firstLineChars="200"/>
        <w:rPr>
          <w:rFonts w:ascii="仿宋" w:hAnsi="仿宋" w:eastAsia="仿宋"/>
          <w:color w:val="auto"/>
          <w:sz w:val="22"/>
          <w:szCs w:val="21"/>
          <w:highlight w:val="none"/>
        </w:rPr>
      </w:pPr>
      <w:r>
        <w:rPr>
          <w:rFonts w:hint="eastAsia" w:ascii="仿宋" w:hAnsi="仿宋" w:eastAsia="仿宋"/>
          <w:b w:val="0"/>
          <w:bCs w:val="0"/>
          <w:color w:val="auto"/>
          <w:sz w:val="22"/>
          <w:szCs w:val="21"/>
          <w:highlight w:val="none"/>
        </w:rPr>
        <w:t>2.响应文件</w:t>
      </w:r>
      <w:r>
        <w:rPr>
          <w:rFonts w:hint="eastAsia" w:ascii="仿宋" w:hAnsi="仿宋" w:eastAsia="仿宋"/>
          <w:b w:val="0"/>
          <w:bCs w:val="0"/>
          <w:color w:val="auto"/>
          <w:sz w:val="22"/>
          <w:szCs w:val="21"/>
          <w:highlight w:val="none"/>
          <w:lang w:val="en-US" w:eastAsia="zh-CN"/>
        </w:rPr>
        <w:t>内容</w:t>
      </w:r>
      <w:r>
        <w:rPr>
          <w:rFonts w:hint="eastAsia" w:ascii="仿宋" w:hAnsi="仿宋" w:eastAsia="仿宋"/>
          <w:b w:val="0"/>
          <w:bCs w:val="0"/>
          <w:color w:val="auto"/>
          <w:sz w:val="22"/>
          <w:szCs w:val="21"/>
          <w:highlight w:val="none"/>
        </w:rPr>
        <w:t>：指响应文件对磋商文件第三章“3.</w:t>
      </w:r>
      <w:r>
        <w:rPr>
          <w:rFonts w:hint="eastAsia" w:ascii="仿宋" w:hAnsi="仿宋" w:eastAsia="仿宋"/>
          <w:color w:val="auto"/>
          <w:sz w:val="22"/>
          <w:szCs w:val="21"/>
          <w:highlight w:val="none"/>
          <w:lang w:val="en-US" w:eastAsia="zh-CN"/>
        </w:rPr>
        <w:t>3其他要求</w:t>
      </w:r>
      <w:r>
        <w:rPr>
          <w:rFonts w:hint="eastAsia" w:ascii="仿宋" w:hAnsi="仿宋" w:eastAsia="仿宋"/>
          <w:color w:val="auto"/>
          <w:sz w:val="22"/>
          <w:szCs w:val="21"/>
          <w:highlight w:val="none"/>
        </w:rPr>
        <w:t>”</w:t>
      </w:r>
      <w:r>
        <w:rPr>
          <w:rFonts w:hint="eastAsia" w:ascii="仿宋" w:hAnsi="仿宋" w:eastAsia="仿宋"/>
          <w:color w:val="auto"/>
          <w:sz w:val="22"/>
          <w:szCs w:val="21"/>
          <w:highlight w:val="none"/>
          <w:lang w:val="en-US" w:eastAsia="zh-CN"/>
        </w:rPr>
        <w:t xml:space="preserve"> </w:t>
      </w:r>
      <w:r>
        <w:rPr>
          <w:rFonts w:hint="eastAsia" w:ascii="仿宋" w:hAnsi="仿宋" w:eastAsia="仿宋" w:cs="仿宋"/>
          <w:color w:val="auto"/>
          <w:sz w:val="22"/>
          <w:szCs w:val="21"/>
          <w:highlight w:val="none"/>
          <w:lang w:val="en-US" w:eastAsia="zh-CN"/>
        </w:rPr>
        <w:t>内容的</w:t>
      </w:r>
      <w:r>
        <w:rPr>
          <w:rFonts w:hint="eastAsia" w:ascii="仿宋" w:hAnsi="仿宋" w:eastAsia="仿宋"/>
          <w:color w:val="auto"/>
          <w:sz w:val="22"/>
          <w:szCs w:val="21"/>
          <w:highlight w:val="none"/>
        </w:rPr>
        <w:t>的响应内容，</w:t>
      </w:r>
      <w:r>
        <w:rPr>
          <w:rFonts w:hint="eastAsia" w:ascii="仿宋" w:hAnsi="仿宋" w:eastAsia="仿宋" w:cs="仿宋"/>
          <w:color w:val="auto"/>
          <w:sz w:val="22"/>
          <w:szCs w:val="21"/>
          <w:highlight w:val="none"/>
          <w:lang w:val="en-US" w:eastAsia="zh-CN"/>
        </w:rPr>
        <w:t>供应商须逐条响应。</w:t>
      </w:r>
    </w:p>
    <w:p w14:paraId="02A129A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仿宋" w:hAnsi="仿宋" w:eastAsia="仿宋" w:cs="仿宋"/>
          <w:color w:val="auto"/>
          <w:sz w:val="22"/>
          <w:szCs w:val="21"/>
          <w:highlight w:val="none"/>
        </w:rPr>
      </w:pPr>
      <w:r>
        <w:rPr>
          <w:rFonts w:hint="eastAsia" w:ascii="仿宋" w:hAnsi="仿宋" w:eastAsia="仿宋"/>
          <w:color w:val="auto"/>
          <w:sz w:val="22"/>
          <w:szCs w:val="21"/>
          <w:highlight w:val="none"/>
        </w:rPr>
        <w:t>3.偏离度：根据响应情况如实填写“</w:t>
      </w:r>
      <w:r>
        <w:rPr>
          <w:rFonts w:hint="eastAsia" w:ascii="仿宋" w:hAnsi="仿宋" w:eastAsia="仿宋"/>
          <w:color w:val="auto"/>
          <w:sz w:val="22"/>
          <w:szCs w:val="21"/>
          <w:highlight w:val="none"/>
          <w:u w:val="single"/>
        </w:rPr>
        <w:t>无偏离/负偏离/优于</w:t>
      </w:r>
      <w:r>
        <w:rPr>
          <w:rFonts w:hint="eastAsia" w:ascii="仿宋" w:hAnsi="仿宋" w:eastAsia="仿宋"/>
          <w:color w:val="auto"/>
          <w:sz w:val="22"/>
          <w:szCs w:val="21"/>
          <w:highlight w:val="none"/>
        </w:rPr>
        <w:t>”</w:t>
      </w:r>
      <w:r>
        <w:rPr>
          <w:rFonts w:hint="eastAsia" w:ascii="仿宋" w:hAnsi="仿宋" w:eastAsia="仿宋" w:cs="仿宋"/>
          <w:color w:val="auto"/>
          <w:sz w:val="22"/>
          <w:szCs w:val="21"/>
          <w:highlight w:val="none"/>
        </w:rPr>
        <w:t>，优于的后附证明材料，并在说明栏注明证明材料所在页码，若虚假响应，自行承担法律责任。</w:t>
      </w:r>
    </w:p>
    <w:p w14:paraId="1E355CEF">
      <w:pPr>
        <w:keepNext w:val="0"/>
        <w:keepLines w:val="0"/>
        <w:pageBreakBefore w:val="0"/>
        <w:widowControl w:val="0"/>
        <w:kinsoku/>
        <w:wordWrap/>
        <w:bidi w:val="0"/>
        <w:spacing w:line="360" w:lineRule="auto"/>
        <w:ind w:firstLine="440" w:firstLineChars="200"/>
        <w:rPr>
          <w:rFonts w:ascii="仿宋" w:hAnsi="仿宋" w:eastAsia="仿宋" w:cs="仿宋"/>
          <w:color w:val="auto"/>
          <w:sz w:val="22"/>
          <w:szCs w:val="21"/>
          <w:highlight w:val="none"/>
        </w:rPr>
      </w:pPr>
      <w:r>
        <w:rPr>
          <w:rFonts w:hint="eastAsia" w:ascii="仿宋" w:hAnsi="仿宋" w:eastAsia="仿宋" w:cs="仿宋"/>
          <w:b w:val="0"/>
          <w:bCs w:val="0"/>
          <w:color w:val="auto"/>
          <w:sz w:val="22"/>
          <w:szCs w:val="21"/>
          <w:highlight w:val="none"/>
          <w:lang w:val="en-US" w:eastAsia="zh-CN"/>
        </w:rPr>
        <w:t>4.此表</w:t>
      </w:r>
      <w:r>
        <w:rPr>
          <w:rFonts w:hint="eastAsia" w:ascii="仿宋" w:hAnsi="仿宋" w:eastAsia="仿宋" w:cs="仿宋"/>
          <w:b w:val="0"/>
          <w:bCs w:val="0"/>
          <w:color w:val="auto"/>
          <w:sz w:val="22"/>
          <w:szCs w:val="21"/>
          <w:highlight w:val="none"/>
        </w:rPr>
        <w:t>表</w:t>
      </w:r>
      <w:r>
        <w:rPr>
          <w:rFonts w:hint="eastAsia" w:ascii="仿宋" w:hAnsi="仿宋" w:eastAsia="仿宋" w:cs="仿宋"/>
          <w:b w:val="0"/>
          <w:bCs/>
          <w:color w:val="auto"/>
          <w:sz w:val="22"/>
          <w:szCs w:val="21"/>
          <w:highlight w:val="none"/>
        </w:rPr>
        <w:t>格不足时，可自行扩展</w:t>
      </w:r>
      <w:r>
        <w:rPr>
          <w:rFonts w:hint="eastAsia" w:ascii="仿宋" w:hAnsi="仿宋" w:eastAsia="仿宋" w:cs="仿宋"/>
          <w:b w:val="0"/>
          <w:bCs/>
          <w:color w:val="auto"/>
          <w:sz w:val="22"/>
          <w:szCs w:val="21"/>
          <w:highlight w:val="none"/>
          <w:lang w:eastAsia="zh-CN"/>
        </w:rPr>
        <w:t>。</w:t>
      </w:r>
    </w:p>
    <w:p w14:paraId="55D6890E">
      <w:pPr>
        <w:pStyle w:val="5"/>
        <w:keepNext w:val="0"/>
        <w:keepLines w:val="0"/>
        <w:pageBreakBefore w:val="0"/>
        <w:widowControl w:val="0"/>
        <w:tabs>
          <w:tab w:val="left" w:pos="3544"/>
        </w:tabs>
        <w:kinsoku/>
        <w:wordWrap/>
        <w:bidi w:val="0"/>
        <w:rPr>
          <w:rFonts w:ascii="仿宋" w:eastAsia="仿宋"/>
          <w:color w:val="auto"/>
          <w:sz w:val="24"/>
          <w:szCs w:val="24"/>
          <w:highlight w:val="none"/>
        </w:rPr>
      </w:pPr>
    </w:p>
    <w:p w14:paraId="4A369DF2">
      <w:pPr>
        <w:pStyle w:val="5"/>
        <w:keepNext w:val="0"/>
        <w:keepLines w:val="0"/>
        <w:pageBreakBefore w:val="0"/>
        <w:widowControl w:val="0"/>
        <w:tabs>
          <w:tab w:val="left" w:pos="3544"/>
        </w:tabs>
        <w:kinsoku/>
        <w:wordWrap/>
        <w:bidi w:val="0"/>
        <w:rPr>
          <w:rFonts w:ascii="仿宋" w:eastAsia="仿宋"/>
          <w:color w:val="auto"/>
          <w:sz w:val="24"/>
          <w:szCs w:val="24"/>
          <w:highlight w:val="none"/>
        </w:rPr>
      </w:pPr>
    </w:p>
    <w:p w14:paraId="0BBC8F21">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2A2604D4">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4C24A5D9">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03899DB2">
      <w:pPr>
        <w:keepNext w:val="0"/>
        <w:keepLines w:val="0"/>
        <w:pageBreakBefore w:val="0"/>
        <w:widowControl w:val="0"/>
        <w:tabs>
          <w:tab w:val="left" w:pos="3544"/>
        </w:tabs>
        <w:kinsoku/>
        <w:wordWrap/>
        <w:bidi w:val="0"/>
        <w:spacing w:line="360" w:lineRule="auto"/>
        <w:rPr>
          <w:rFonts w:ascii="仿宋" w:hAnsi="仿宋" w:eastAsia="仿宋" w:cs="仿宋"/>
          <w:b/>
          <w:color w:val="auto"/>
          <w:sz w:val="32"/>
          <w:szCs w:val="3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63D213D9">
      <w:pPr>
        <w:keepNext w:val="0"/>
        <w:keepLines w:val="0"/>
        <w:pageBreakBefore w:val="0"/>
        <w:widowControl w:val="0"/>
        <w:tabs>
          <w:tab w:val="left" w:pos="3544"/>
        </w:tabs>
        <w:kinsoku/>
        <w:wordWrap/>
        <w:bidi w:val="0"/>
        <w:spacing w:line="360" w:lineRule="auto"/>
        <w:outlineLvl w:val="0"/>
        <w:rPr>
          <w:rFonts w:hint="eastAsia" w:ascii="仿宋" w:hAnsi="仿宋" w:eastAsia="仿宋" w:cs="仿宋"/>
          <w:snapToGrid w:val="0"/>
          <w:color w:val="000000"/>
          <w:spacing w:val="0"/>
          <w:w w:val="100"/>
          <w:kern w:val="0"/>
          <w:sz w:val="24"/>
          <w:szCs w:val="24"/>
          <w:highlight w:val="none"/>
          <w:u w:val="single" w:color="auto"/>
          <w:lang w:val="en-US" w:eastAsia="en-US" w:bidi="ar-SA"/>
        </w:rPr>
      </w:pPr>
      <w:r>
        <w:rPr>
          <w:rFonts w:hint="eastAsia" w:ascii="仿宋" w:hAnsi="仿宋" w:eastAsia="仿宋" w:cs="仿宋"/>
          <w:b/>
          <w:color w:val="auto"/>
          <w:sz w:val="32"/>
          <w:szCs w:val="32"/>
          <w:highlight w:val="none"/>
          <w:lang w:val="en-US" w:eastAsia="zh-CN"/>
        </w:rPr>
        <w:t>六、已标价工程量清单</w:t>
      </w:r>
    </w:p>
    <w:p w14:paraId="601EE559">
      <w:pPr>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br w:type="page"/>
      </w:r>
    </w:p>
    <w:p w14:paraId="19E89236">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七</w:t>
      </w:r>
      <w:r>
        <w:rPr>
          <w:rFonts w:hint="eastAsia" w:ascii="仿宋" w:hAnsi="仿宋" w:eastAsia="仿宋" w:cs="仿宋"/>
          <w:b/>
          <w:color w:val="auto"/>
          <w:sz w:val="32"/>
          <w:szCs w:val="32"/>
          <w:highlight w:val="none"/>
        </w:rPr>
        <w:t>、施工组织设计</w:t>
      </w:r>
    </w:p>
    <w:p w14:paraId="1BB1CDD5">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1.由</w:t>
      </w:r>
      <w:r>
        <w:rPr>
          <w:rFonts w:hint="eastAsia" w:ascii="仿宋" w:hAnsi="仿宋" w:eastAsia="仿宋" w:cs="仿宋"/>
          <w:color w:val="auto"/>
          <w:sz w:val="22"/>
          <w:szCs w:val="22"/>
          <w:highlight w:val="none"/>
          <w:lang w:val="en-US" w:eastAsia="zh-CN"/>
        </w:rPr>
        <w:t>供应商</w:t>
      </w:r>
      <w:r>
        <w:rPr>
          <w:rFonts w:hint="eastAsia" w:ascii="仿宋" w:hAnsi="仿宋" w:eastAsia="仿宋" w:cs="仿宋"/>
          <w:color w:val="auto"/>
          <w:sz w:val="22"/>
          <w:szCs w:val="22"/>
          <w:highlight w:val="none"/>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lang w:val="zh-CN"/>
        </w:rPr>
        <w:t>文件的，将导致</w:t>
      </w:r>
      <w:r>
        <w:rPr>
          <w:rFonts w:hint="eastAsia" w:ascii="仿宋" w:hAnsi="仿宋" w:eastAsia="仿宋" w:cs="仿宋"/>
          <w:color w:val="auto"/>
          <w:sz w:val="22"/>
          <w:szCs w:val="22"/>
          <w:highlight w:val="none"/>
          <w:lang w:val="en-US" w:eastAsia="zh-CN"/>
        </w:rPr>
        <w:t>磋商</w:t>
      </w:r>
      <w:r>
        <w:rPr>
          <w:rFonts w:hint="eastAsia" w:ascii="仿宋" w:hAnsi="仿宋" w:eastAsia="仿宋" w:cs="仿宋"/>
          <w:color w:val="auto"/>
          <w:sz w:val="22"/>
          <w:szCs w:val="22"/>
          <w:highlight w:val="none"/>
          <w:lang w:val="zh-CN"/>
        </w:rPr>
        <w:t>无效。提供虚假方案或资料/承诺/声明的，将承担法律责任。</w:t>
      </w:r>
    </w:p>
    <w:p w14:paraId="1E1A0C7B">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highlight w:val="none"/>
          <w:lang w:val="zh-CN"/>
        </w:rPr>
      </w:pPr>
      <w:r>
        <w:rPr>
          <w:rFonts w:hint="eastAsia" w:ascii="仿宋" w:hAnsi="仿宋" w:eastAsia="仿宋" w:cs="仿宋"/>
          <w:color w:val="auto"/>
          <w:sz w:val="22"/>
          <w:szCs w:val="22"/>
          <w:highlight w:val="none"/>
          <w:lang w:val="zh-CN"/>
        </w:rPr>
        <w:t>2.</w:t>
      </w:r>
      <w:r>
        <w:rPr>
          <w:rFonts w:hint="eastAsia" w:ascii="仿宋" w:hAnsi="仿宋" w:eastAsia="仿宋" w:cs="仿宋"/>
          <w:color w:val="auto"/>
          <w:sz w:val="22"/>
          <w:szCs w:val="22"/>
          <w:highlight w:val="none"/>
          <w:lang w:val="en-US" w:eastAsia="zh-CN"/>
        </w:rPr>
        <w:t>后附部分</w:t>
      </w:r>
      <w:r>
        <w:rPr>
          <w:rFonts w:hint="eastAsia" w:ascii="仿宋" w:hAnsi="仿宋" w:eastAsia="仿宋" w:cs="仿宋"/>
          <w:color w:val="auto"/>
          <w:sz w:val="22"/>
          <w:szCs w:val="22"/>
          <w:highlight w:val="none"/>
          <w:lang w:val="zh-CN"/>
        </w:rPr>
        <w:t>图表及格式要求</w:t>
      </w:r>
    </w:p>
    <w:p w14:paraId="5E09C1B6">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附表一  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的主要施工设备表</w:t>
      </w:r>
    </w:p>
    <w:p w14:paraId="1AF3E355">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附表二  拟配备本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lang w:val="zh-CN"/>
        </w:rPr>
        <w:t>的试验和检测仪器设备表</w:t>
      </w:r>
    </w:p>
    <w:p w14:paraId="7E8B989D">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 xml:space="preserve">附表三  </w:t>
      </w:r>
      <w:r>
        <w:rPr>
          <w:rFonts w:hint="eastAsia" w:ascii="仿宋" w:hAnsi="仿宋" w:eastAsia="仿宋" w:cs="仿宋"/>
          <w:color w:val="auto"/>
          <w:sz w:val="22"/>
          <w:szCs w:val="22"/>
        </w:rPr>
        <w:t>拟投入本</w:t>
      </w:r>
      <w:r>
        <w:rPr>
          <w:rFonts w:hint="eastAsia" w:ascii="仿宋" w:hAnsi="仿宋" w:eastAsia="仿宋" w:cs="仿宋"/>
          <w:color w:val="auto"/>
          <w:sz w:val="22"/>
          <w:szCs w:val="22"/>
          <w:highlight w:val="none"/>
        </w:rPr>
        <w:t>标项</w:t>
      </w:r>
      <w:r>
        <w:rPr>
          <w:rFonts w:hint="eastAsia" w:ascii="仿宋" w:hAnsi="仿宋" w:eastAsia="仿宋" w:cs="仿宋"/>
          <w:color w:val="auto"/>
          <w:sz w:val="22"/>
          <w:szCs w:val="22"/>
        </w:rPr>
        <w:t>的</w:t>
      </w:r>
      <w:r>
        <w:rPr>
          <w:rFonts w:hint="eastAsia" w:ascii="仿宋" w:hAnsi="仿宋" w:eastAsia="仿宋" w:cs="仿宋"/>
          <w:color w:val="auto"/>
          <w:sz w:val="22"/>
          <w:szCs w:val="22"/>
          <w:lang w:val="zh-CN"/>
        </w:rPr>
        <w:t>劳动力计划表</w:t>
      </w:r>
    </w:p>
    <w:p w14:paraId="2AA9BACB">
      <w:pPr>
        <w:keepNext w:val="0"/>
        <w:keepLines w:val="0"/>
        <w:pageBreakBefore w:val="0"/>
        <w:widowControl w:val="0"/>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附表四  计划开工日期、完工日期和施工网络图（或横道图）</w:t>
      </w:r>
    </w:p>
    <w:p w14:paraId="04363138">
      <w:pPr>
        <w:pStyle w:val="15"/>
        <w:keepNext w:val="0"/>
        <w:keepLines w:val="0"/>
        <w:pageBreakBefore w:val="0"/>
        <w:widowControl w:val="0"/>
        <w:kinsoku/>
        <w:wordWrap/>
        <w:bidi w:val="0"/>
        <w:spacing w:line="520" w:lineRule="exact"/>
        <w:ind w:firstLine="170" w:firstLineChars="71"/>
        <w:rPr>
          <w:rFonts w:ascii="仿宋" w:hAnsi="仿宋" w:cs="仿宋"/>
          <w:color w:val="auto"/>
          <w:szCs w:val="28"/>
        </w:rPr>
      </w:pPr>
      <w:r>
        <w:rPr>
          <w:rFonts w:hint="eastAsia" w:ascii="仿宋" w:hAnsi="仿宋" w:cs="仿宋"/>
          <w:color w:val="auto"/>
          <w:szCs w:val="28"/>
        </w:rPr>
        <w:br w:type="page"/>
      </w:r>
    </w:p>
    <w:p w14:paraId="16CD4106">
      <w:pPr>
        <w:keepNext w:val="0"/>
        <w:keepLines w:val="0"/>
        <w:pageBreakBefore w:val="0"/>
        <w:widowControl w:val="0"/>
        <w:kinsoku/>
        <w:wordWrap/>
        <w:bidi w:val="0"/>
        <w:rPr>
          <w:rFonts w:ascii="仿宋" w:hAnsi="仿宋" w:eastAsia="仿宋" w:cs="仿宋"/>
          <w:color w:val="auto"/>
          <w:sz w:val="22"/>
          <w:szCs w:val="22"/>
        </w:rPr>
      </w:pPr>
      <w:r>
        <w:rPr>
          <w:rFonts w:hint="eastAsia" w:ascii="仿宋" w:hAnsi="仿宋" w:eastAsia="仿宋" w:cs="仿宋"/>
          <w:b/>
          <w:bCs/>
          <w:color w:val="auto"/>
          <w:sz w:val="22"/>
          <w:szCs w:val="22"/>
          <w:lang w:val="zh-CN"/>
        </w:rPr>
        <w:t>附表一：拟投入本标项的主要施工设备表</w:t>
      </w:r>
    </w:p>
    <w:tbl>
      <w:tblPr>
        <w:tblStyle w:val="10"/>
        <w:tblW w:w="4989" w:type="pct"/>
        <w:jc w:val="center"/>
        <w:tblLayout w:type="autofit"/>
        <w:tblCellMar>
          <w:top w:w="0" w:type="dxa"/>
          <w:left w:w="10" w:type="dxa"/>
          <w:bottom w:w="0" w:type="dxa"/>
          <w:right w:w="10" w:type="dxa"/>
        </w:tblCellMar>
      </w:tblPr>
      <w:tblGrid>
        <w:gridCol w:w="667"/>
        <w:gridCol w:w="1095"/>
        <w:gridCol w:w="737"/>
        <w:gridCol w:w="757"/>
        <w:gridCol w:w="757"/>
        <w:gridCol w:w="999"/>
        <w:gridCol w:w="872"/>
        <w:gridCol w:w="777"/>
        <w:gridCol w:w="875"/>
        <w:gridCol w:w="778"/>
      </w:tblGrid>
      <w:tr w14:paraId="70DC9AE5">
        <w:tblPrEx>
          <w:tblCellMar>
            <w:top w:w="0" w:type="dxa"/>
            <w:left w:w="10" w:type="dxa"/>
            <w:bottom w:w="0" w:type="dxa"/>
            <w:right w:w="10" w:type="dxa"/>
          </w:tblCellMar>
        </w:tblPrEx>
        <w:trPr>
          <w:trHeight w:val="1393" w:hRule="atLeast"/>
          <w:jc w:val="center"/>
        </w:trPr>
        <w:tc>
          <w:tcPr>
            <w:tcW w:w="401" w:type="pct"/>
            <w:tcBorders>
              <w:top w:val="single" w:color="auto" w:sz="6" w:space="0"/>
              <w:left w:val="single" w:color="auto" w:sz="6" w:space="0"/>
              <w:bottom w:val="single" w:color="auto" w:sz="6" w:space="0"/>
              <w:right w:val="single" w:color="auto" w:sz="6" w:space="0"/>
            </w:tcBorders>
            <w:vAlign w:val="center"/>
          </w:tcPr>
          <w:p w14:paraId="7581B53A">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658" w:type="pct"/>
            <w:tcBorders>
              <w:top w:val="single" w:color="auto" w:sz="6" w:space="0"/>
              <w:left w:val="single" w:color="auto" w:sz="6" w:space="0"/>
              <w:bottom w:val="single" w:color="auto" w:sz="6" w:space="0"/>
              <w:right w:val="single" w:color="auto" w:sz="6" w:space="0"/>
            </w:tcBorders>
            <w:vAlign w:val="center"/>
          </w:tcPr>
          <w:p w14:paraId="397298E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设备名称</w:t>
            </w:r>
          </w:p>
        </w:tc>
        <w:tc>
          <w:tcPr>
            <w:tcW w:w="443" w:type="pct"/>
            <w:tcBorders>
              <w:top w:val="single" w:color="auto" w:sz="6" w:space="0"/>
              <w:left w:val="single" w:color="auto" w:sz="6" w:space="0"/>
              <w:bottom w:val="single" w:color="auto" w:sz="6" w:space="0"/>
              <w:right w:val="single" w:color="auto" w:sz="6" w:space="0"/>
            </w:tcBorders>
            <w:vAlign w:val="center"/>
          </w:tcPr>
          <w:p w14:paraId="0D3DC36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w:t>
            </w:r>
          </w:p>
          <w:p w14:paraId="5502031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规格</w:t>
            </w:r>
          </w:p>
        </w:tc>
        <w:tc>
          <w:tcPr>
            <w:tcW w:w="455" w:type="pct"/>
            <w:tcBorders>
              <w:top w:val="single" w:color="auto" w:sz="6" w:space="0"/>
              <w:left w:val="single" w:color="auto" w:sz="6" w:space="0"/>
              <w:bottom w:val="single" w:color="auto" w:sz="6" w:space="0"/>
              <w:right w:val="single" w:color="auto" w:sz="6" w:space="0"/>
            </w:tcBorders>
            <w:vAlign w:val="center"/>
          </w:tcPr>
          <w:p w14:paraId="434E23E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455" w:type="pct"/>
            <w:tcBorders>
              <w:top w:val="single" w:color="auto" w:sz="6" w:space="0"/>
              <w:left w:val="single" w:color="auto" w:sz="6" w:space="0"/>
              <w:bottom w:val="single" w:color="auto" w:sz="6" w:space="0"/>
              <w:right w:val="single" w:color="auto" w:sz="6" w:space="0"/>
            </w:tcBorders>
            <w:vAlign w:val="center"/>
          </w:tcPr>
          <w:p w14:paraId="27B3A9C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w:t>
            </w:r>
          </w:p>
          <w:p w14:paraId="1720403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产地</w:t>
            </w:r>
          </w:p>
        </w:tc>
        <w:tc>
          <w:tcPr>
            <w:tcW w:w="600" w:type="pct"/>
            <w:tcBorders>
              <w:top w:val="single" w:color="auto" w:sz="6" w:space="0"/>
              <w:left w:val="single" w:color="auto" w:sz="6" w:space="0"/>
              <w:bottom w:val="single" w:color="auto" w:sz="6" w:space="0"/>
              <w:right w:val="single" w:color="auto" w:sz="6" w:space="0"/>
            </w:tcBorders>
            <w:vAlign w:val="center"/>
          </w:tcPr>
          <w:p w14:paraId="1CC79FE9">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w:t>
            </w:r>
          </w:p>
          <w:p w14:paraId="1939D22E">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年份</w:t>
            </w:r>
          </w:p>
        </w:tc>
        <w:tc>
          <w:tcPr>
            <w:tcW w:w="524" w:type="pct"/>
            <w:tcBorders>
              <w:top w:val="single" w:color="auto" w:sz="6" w:space="0"/>
              <w:left w:val="single" w:color="auto" w:sz="6" w:space="0"/>
              <w:bottom w:val="single" w:color="auto" w:sz="6" w:space="0"/>
              <w:right w:val="single" w:color="auto" w:sz="6" w:space="0"/>
            </w:tcBorders>
            <w:vAlign w:val="center"/>
          </w:tcPr>
          <w:p w14:paraId="3495DADB">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额定功率</w:t>
            </w:r>
          </w:p>
          <w:p w14:paraId="285F548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 KW )</w:t>
            </w:r>
          </w:p>
        </w:tc>
        <w:tc>
          <w:tcPr>
            <w:tcW w:w="467" w:type="pct"/>
            <w:tcBorders>
              <w:top w:val="single" w:color="auto" w:sz="6" w:space="0"/>
              <w:left w:val="single" w:color="auto" w:sz="6" w:space="0"/>
              <w:bottom w:val="single" w:color="auto" w:sz="6" w:space="0"/>
              <w:right w:val="single" w:color="auto" w:sz="6" w:space="0"/>
            </w:tcBorders>
            <w:vAlign w:val="center"/>
          </w:tcPr>
          <w:p w14:paraId="3C0493B0">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生产</w:t>
            </w:r>
          </w:p>
          <w:p w14:paraId="689F9331">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能力</w:t>
            </w:r>
          </w:p>
        </w:tc>
        <w:tc>
          <w:tcPr>
            <w:tcW w:w="526" w:type="pct"/>
            <w:tcBorders>
              <w:top w:val="single" w:color="auto" w:sz="6" w:space="0"/>
              <w:left w:val="single" w:color="auto" w:sz="6" w:space="0"/>
              <w:bottom w:val="single" w:color="auto" w:sz="6" w:space="0"/>
              <w:right w:val="single" w:color="auto" w:sz="6" w:space="0"/>
            </w:tcBorders>
            <w:vAlign w:val="center"/>
          </w:tcPr>
          <w:p w14:paraId="04501EF0">
            <w:pPr>
              <w:keepNext w:val="0"/>
              <w:keepLines w:val="0"/>
              <w:pageBreakBefore w:val="0"/>
              <w:widowControl w:val="0"/>
              <w:kinsoku/>
              <w:wordWrap/>
              <w:bidi w:val="0"/>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用于施</w:t>
            </w:r>
          </w:p>
          <w:p w14:paraId="76C17D85">
            <w:pPr>
              <w:keepNext w:val="0"/>
              <w:keepLines w:val="0"/>
              <w:pageBreakBefore w:val="0"/>
              <w:widowControl w:val="0"/>
              <w:kinsoku/>
              <w:wordWrap/>
              <w:bidi w:val="0"/>
              <w:spacing w:line="360" w:lineRule="auto"/>
              <w:rPr>
                <w:rFonts w:ascii="仿宋" w:hAnsi="仿宋" w:eastAsia="仿宋" w:cs="仿宋"/>
                <w:color w:val="auto"/>
                <w:sz w:val="22"/>
                <w:szCs w:val="22"/>
                <w:lang w:val="zh-CN"/>
              </w:rPr>
            </w:pPr>
            <w:r>
              <w:rPr>
                <w:rFonts w:hint="eastAsia" w:ascii="仿宋" w:hAnsi="仿宋" w:eastAsia="仿宋" w:cs="仿宋"/>
                <w:color w:val="auto"/>
                <w:sz w:val="22"/>
                <w:szCs w:val="22"/>
                <w:lang w:val="zh-CN"/>
              </w:rPr>
              <w:t>工部位</w:t>
            </w:r>
          </w:p>
        </w:tc>
        <w:tc>
          <w:tcPr>
            <w:tcW w:w="467" w:type="pct"/>
            <w:tcBorders>
              <w:top w:val="single" w:color="auto" w:sz="6" w:space="0"/>
              <w:left w:val="single" w:color="auto" w:sz="6" w:space="0"/>
              <w:bottom w:val="single" w:color="auto" w:sz="6" w:space="0"/>
              <w:right w:val="single" w:color="auto" w:sz="6" w:space="0"/>
            </w:tcBorders>
            <w:vAlign w:val="center"/>
          </w:tcPr>
          <w:p w14:paraId="1613A68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65F74447">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4519328F">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658" w:type="pct"/>
            <w:tcBorders>
              <w:top w:val="single" w:color="auto" w:sz="6" w:space="0"/>
              <w:left w:val="single" w:color="auto" w:sz="6" w:space="0"/>
              <w:bottom w:val="single" w:color="auto" w:sz="6" w:space="0"/>
              <w:right w:val="single" w:color="auto" w:sz="6" w:space="0"/>
            </w:tcBorders>
          </w:tcPr>
          <w:p w14:paraId="07E88C90">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443" w:type="pct"/>
            <w:tcBorders>
              <w:top w:val="single" w:color="auto" w:sz="6" w:space="0"/>
              <w:left w:val="single" w:color="auto" w:sz="6" w:space="0"/>
              <w:bottom w:val="single" w:color="auto" w:sz="6" w:space="0"/>
              <w:right w:val="single" w:color="auto" w:sz="6" w:space="0"/>
            </w:tcBorders>
          </w:tcPr>
          <w:p w14:paraId="6E8F8010">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4853D936">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55" w:type="pct"/>
            <w:tcBorders>
              <w:top w:val="single" w:color="auto" w:sz="6" w:space="0"/>
              <w:left w:val="single" w:color="auto" w:sz="6" w:space="0"/>
              <w:bottom w:val="single" w:color="auto" w:sz="6" w:space="0"/>
              <w:right w:val="single" w:color="auto" w:sz="6" w:space="0"/>
            </w:tcBorders>
          </w:tcPr>
          <w:p w14:paraId="0BEFA222">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600" w:type="pct"/>
            <w:tcBorders>
              <w:top w:val="single" w:color="auto" w:sz="6" w:space="0"/>
              <w:left w:val="single" w:color="auto" w:sz="6" w:space="0"/>
              <w:bottom w:val="single" w:color="auto" w:sz="6" w:space="0"/>
              <w:right w:val="single" w:color="auto" w:sz="6" w:space="0"/>
            </w:tcBorders>
          </w:tcPr>
          <w:p w14:paraId="686DFF22">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524" w:type="pct"/>
            <w:tcBorders>
              <w:top w:val="single" w:color="auto" w:sz="6" w:space="0"/>
              <w:left w:val="single" w:color="auto" w:sz="6" w:space="0"/>
              <w:bottom w:val="single" w:color="auto" w:sz="6" w:space="0"/>
              <w:right w:val="single" w:color="auto" w:sz="6" w:space="0"/>
            </w:tcBorders>
          </w:tcPr>
          <w:p w14:paraId="22126D41">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044FBE6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526" w:type="pct"/>
            <w:tcBorders>
              <w:top w:val="single" w:color="auto" w:sz="6" w:space="0"/>
              <w:left w:val="single" w:color="auto" w:sz="6" w:space="0"/>
              <w:bottom w:val="single" w:color="auto" w:sz="6" w:space="0"/>
              <w:right w:val="single" w:color="auto" w:sz="6" w:space="0"/>
            </w:tcBorders>
          </w:tcPr>
          <w:p w14:paraId="04C5EFF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c>
          <w:tcPr>
            <w:tcW w:w="467" w:type="pct"/>
            <w:tcBorders>
              <w:top w:val="single" w:color="auto" w:sz="6" w:space="0"/>
              <w:left w:val="single" w:color="auto" w:sz="6" w:space="0"/>
              <w:bottom w:val="single" w:color="auto" w:sz="6" w:space="0"/>
              <w:right w:val="single" w:color="auto" w:sz="6" w:space="0"/>
            </w:tcBorders>
          </w:tcPr>
          <w:p w14:paraId="102BE96A">
            <w:pPr>
              <w:keepNext w:val="0"/>
              <w:keepLines w:val="0"/>
              <w:pageBreakBefore w:val="0"/>
              <w:widowControl w:val="0"/>
              <w:kinsoku/>
              <w:wordWrap/>
              <w:bidi w:val="0"/>
              <w:spacing w:line="360" w:lineRule="auto"/>
              <w:rPr>
                <w:rFonts w:ascii="仿宋" w:hAnsi="仿宋" w:eastAsia="仿宋" w:cs="仿宋"/>
                <w:color w:val="auto"/>
                <w:sz w:val="22"/>
                <w:szCs w:val="22"/>
                <w:lang w:val="zh-CN"/>
              </w:rPr>
            </w:pPr>
          </w:p>
        </w:tc>
      </w:tr>
      <w:tr w14:paraId="77DFAA5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2148E7B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7C1109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64D0A7F4">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90ADBB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B9DB8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547C110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561D5C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D015FD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6041F7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2E5F931">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7DD8EDA8">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54D927C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E1BE08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0EA35A2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FB4BEC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5F19AB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FDC80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AD27B1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3E32A82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730BD4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4C4AF31">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4E029CEB">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1CDFBD0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67D1640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4AF906A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94CEB2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502DF5F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49CFEA1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43C3DB3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AE1659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586A1D4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3062172">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28860FEC">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943705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10057D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1C028E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BA4C3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0B17303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72D6E71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3F23939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C690AB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6A71F59A">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735943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2848014">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163132A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1CB3722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298A78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3A7267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42BF4C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2BB9C783">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5728A13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2D02952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C43325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B159A40">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2091FBAB">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62B2D80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DFF03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3CD33CC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1FCC884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206BFA1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3AF3A7D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670E421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A8FF16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475723B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7447598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3E787F4">
        <w:tblPrEx>
          <w:tblCellMar>
            <w:top w:w="0" w:type="dxa"/>
            <w:left w:w="10" w:type="dxa"/>
            <w:bottom w:w="0" w:type="dxa"/>
            <w:right w:w="10" w:type="dxa"/>
          </w:tblCellMar>
        </w:tblPrEx>
        <w:trPr>
          <w:trHeight w:val="796" w:hRule="atLeast"/>
          <w:jc w:val="center"/>
        </w:trPr>
        <w:tc>
          <w:tcPr>
            <w:tcW w:w="401" w:type="pct"/>
            <w:tcBorders>
              <w:top w:val="single" w:color="auto" w:sz="6" w:space="0"/>
              <w:left w:val="single" w:color="auto" w:sz="6" w:space="0"/>
              <w:bottom w:val="single" w:color="auto" w:sz="6" w:space="0"/>
              <w:right w:val="single" w:color="auto" w:sz="6" w:space="0"/>
            </w:tcBorders>
          </w:tcPr>
          <w:p w14:paraId="3E10DDE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714AB99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5C07842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4E99C1F">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EE952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626483A">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0F1BC5A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7D9840">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2DA67528">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400F3E5E">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04C7397A">
        <w:tblPrEx>
          <w:tblCellMar>
            <w:top w:w="0" w:type="dxa"/>
            <w:left w:w="10" w:type="dxa"/>
            <w:bottom w:w="0" w:type="dxa"/>
            <w:right w:w="10" w:type="dxa"/>
          </w:tblCellMar>
        </w:tblPrEx>
        <w:trPr>
          <w:trHeight w:val="795" w:hRule="atLeast"/>
          <w:jc w:val="center"/>
        </w:trPr>
        <w:tc>
          <w:tcPr>
            <w:tcW w:w="401" w:type="pct"/>
            <w:tcBorders>
              <w:top w:val="single" w:color="auto" w:sz="6" w:space="0"/>
              <w:left w:val="single" w:color="auto" w:sz="6" w:space="0"/>
              <w:bottom w:val="single" w:color="auto" w:sz="6" w:space="0"/>
              <w:right w:val="single" w:color="auto" w:sz="6" w:space="0"/>
            </w:tcBorders>
          </w:tcPr>
          <w:p w14:paraId="3014083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539FC4E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0AC513E">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006314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7DA9567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6CD89D34">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26F9319D">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0EA0383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CDFE64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582D5CCC">
            <w:pPr>
              <w:keepNext w:val="0"/>
              <w:keepLines w:val="0"/>
              <w:pageBreakBefore w:val="0"/>
              <w:widowControl w:val="0"/>
              <w:kinsoku/>
              <w:wordWrap/>
              <w:bidi w:val="0"/>
              <w:spacing w:line="360" w:lineRule="auto"/>
              <w:rPr>
                <w:rFonts w:ascii="仿宋" w:hAnsi="仿宋" w:eastAsia="仿宋" w:cs="仿宋"/>
                <w:color w:val="auto"/>
                <w:sz w:val="22"/>
                <w:szCs w:val="22"/>
              </w:rPr>
            </w:pPr>
          </w:p>
        </w:tc>
      </w:tr>
      <w:tr w14:paraId="511C994E">
        <w:tblPrEx>
          <w:tblCellMar>
            <w:top w:w="0" w:type="dxa"/>
            <w:left w:w="10" w:type="dxa"/>
            <w:bottom w:w="0" w:type="dxa"/>
            <w:right w:w="10" w:type="dxa"/>
          </w:tblCellMar>
        </w:tblPrEx>
        <w:trPr>
          <w:trHeight w:val="811" w:hRule="atLeast"/>
          <w:jc w:val="center"/>
        </w:trPr>
        <w:tc>
          <w:tcPr>
            <w:tcW w:w="401" w:type="pct"/>
            <w:tcBorders>
              <w:top w:val="single" w:color="auto" w:sz="6" w:space="0"/>
              <w:left w:val="single" w:color="auto" w:sz="6" w:space="0"/>
              <w:bottom w:val="single" w:color="auto" w:sz="6" w:space="0"/>
              <w:right w:val="single" w:color="auto" w:sz="6" w:space="0"/>
            </w:tcBorders>
          </w:tcPr>
          <w:p w14:paraId="6DF4459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58" w:type="pct"/>
            <w:tcBorders>
              <w:top w:val="single" w:color="auto" w:sz="6" w:space="0"/>
              <w:left w:val="single" w:color="auto" w:sz="6" w:space="0"/>
              <w:bottom w:val="single" w:color="auto" w:sz="6" w:space="0"/>
              <w:right w:val="single" w:color="auto" w:sz="6" w:space="0"/>
            </w:tcBorders>
          </w:tcPr>
          <w:p w14:paraId="0320C052">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43" w:type="pct"/>
            <w:tcBorders>
              <w:top w:val="single" w:color="auto" w:sz="6" w:space="0"/>
              <w:left w:val="single" w:color="auto" w:sz="6" w:space="0"/>
              <w:bottom w:val="single" w:color="auto" w:sz="6" w:space="0"/>
              <w:right w:val="single" w:color="auto" w:sz="6" w:space="0"/>
            </w:tcBorders>
          </w:tcPr>
          <w:p w14:paraId="25BE11B7">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4D412EB9">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55" w:type="pct"/>
            <w:tcBorders>
              <w:top w:val="single" w:color="auto" w:sz="6" w:space="0"/>
              <w:left w:val="single" w:color="auto" w:sz="6" w:space="0"/>
              <w:bottom w:val="single" w:color="auto" w:sz="6" w:space="0"/>
              <w:right w:val="single" w:color="auto" w:sz="6" w:space="0"/>
            </w:tcBorders>
          </w:tcPr>
          <w:p w14:paraId="67F441D5">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600" w:type="pct"/>
            <w:tcBorders>
              <w:top w:val="single" w:color="auto" w:sz="6" w:space="0"/>
              <w:left w:val="single" w:color="auto" w:sz="6" w:space="0"/>
              <w:bottom w:val="single" w:color="auto" w:sz="6" w:space="0"/>
              <w:right w:val="single" w:color="auto" w:sz="6" w:space="0"/>
            </w:tcBorders>
          </w:tcPr>
          <w:p w14:paraId="1DEDD17B">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4" w:type="pct"/>
            <w:tcBorders>
              <w:top w:val="single" w:color="auto" w:sz="6" w:space="0"/>
              <w:left w:val="single" w:color="auto" w:sz="6" w:space="0"/>
              <w:bottom w:val="single" w:color="auto" w:sz="6" w:space="0"/>
              <w:right w:val="single" w:color="auto" w:sz="6" w:space="0"/>
            </w:tcBorders>
          </w:tcPr>
          <w:p w14:paraId="177B8221">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16FC6F7C">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526" w:type="pct"/>
            <w:tcBorders>
              <w:top w:val="single" w:color="auto" w:sz="6" w:space="0"/>
              <w:left w:val="single" w:color="auto" w:sz="6" w:space="0"/>
              <w:bottom w:val="single" w:color="auto" w:sz="6" w:space="0"/>
              <w:right w:val="single" w:color="auto" w:sz="6" w:space="0"/>
            </w:tcBorders>
          </w:tcPr>
          <w:p w14:paraId="7FCC2CF6">
            <w:pPr>
              <w:keepNext w:val="0"/>
              <w:keepLines w:val="0"/>
              <w:pageBreakBefore w:val="0"/>
              <w:widowControl w:val="0"/>
              <w:kinsoku/>
              <w:wordWrap/>
              <w:bidi w:val="0"/>
              <w:spacing w:line="360" w:lineRule="auto"/>
              <w:rPr>
                <w:rFonts w:ascii="仿宋" w:hAnsi="仿宋" w:eastAsia="仿宋" w:cs="仿宋"/>
                <w:color w:val="auto"/>
                <w:sz w:val="22"/>
                <w:szCs w:val="22"/>
              </w:rPr>
            </w:pPr>
          </w:p>
        </w:tc>
        <w:tc>
          <w:tcPr>
            <w:tcW w:w="467" w:type="pct"/>
            <w:tcBorders>
              <w:top w:val="single" w:color="auto" w:sz="6" w:space="0"/>
              <w:left w:val="single" w:color="auto" w:sz="6" w:space="0"/>
              <w:bottom w:val="single" w:color="auto" w:sz="6" w:space="0"/>
              <w:right w:val="single" w:color="auto" w:sz="6" w:space="0"/>
            </w:tcBorders>
          </w:tcPr>
          <w:p w14:paraId="648DBDD3">
            <w:pPr>
              <w:keepNext w:val="0"/>
              <w:keepLines w:val="0"/>
              <w:pageBreakBefore w:val="0"/>
              <w:widowControl w:val="0"/>
              <w:kinsoku/>
              <w:wordWrap/>
              <w:bidi w:val="0"/>
              <w:spacing w:line="360" w:lineRule="auto"/>
              <w:rPr>
                <w:rFonts w:ascii="仿宋" w:hAnsi="仿宋" w:eastAsia="仿宋" w:cs="仿宋"/>
                <w:color w:val="auto"/>
                <w:sz w:val="22"/>
                <w:szCs w:val="22"/>
              </w:rPr>
            </w:pPr>
          </w:p>
        </w:tc>
      </w:tr>
    </w:tbl>
    <w:p w14:paraId="67917CD7">
      <w:pPr>
        <w:keepNext w:val="0"/>
        <w:keepLines w:val="0"/>
        <w:pageBreakBefore w:val="0"/>
        <w:widowControl w:val="0"/>
        <w:kinsoku/>
        <w:wordWrap/>
        <w:bidi w:val="0"/>
        <w:rPr>
          <w:lang w:val="zh-CN"/>
        </w:rPr>
      </w:pPr>
    </w:p>
    <w:p w14:paraId="042B1FDE">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D665B1C">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附表二：拟配备本标项的试验和检测仪器设备表</w:t>
      </w:r>
    </w:p>
    <w:tbl>
      <w:tblPr>
        <w:tblStyle w:val="10"/>
        <w:tblW w:w="49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648"/>
        <w:gridCol w:w="876"/>
        <w:gridCol w:w="1099"/>
        <w:gridCol w:w="649"/>
        <w:gridCol w:w="1099"/>
        <w:gridCol w:w="1099"/>
        <w:gridCol w:w="940"/>
        <w:gridCol w:w="1067"/>
        <w:gridCol w:w="777"/>
      </w:tblGrid>
      <w:tr w14:paraId="5F2B2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1338" w:hRule="atLeast"/>
          <w:jc w:val="center"/>
        </w:trPr>
        <w:tc>
          <w:tcPr>
            <w:tcW w:w="392" w:type="pct"/>
            <w:vAlign w:val="center"/>
          </w:tcPr>
          <w:p w14:paraId="23CBF65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序号</w:t>
            </w:r>
          </w:p>
        </w:tc>
        <w:tc>
          <w:tcPr>
            <w:tcW w:w="530" w:type="pct"/>
            <w:vAlign w:val="center"/>
          </w:tcPr>
          <w:p w14:paraId="3C12EB4C">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仪器备</w:t>
            </w:r>
          </w:p>
          <w:p w14:paraId="2A13332D">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名称</w:t>
            </w:r>
          </w:p>
        </w:tc>
        <w:tc>
          <w:tcPr>
            <w:tcW w:w="665" w:type="pct"/>
            <w:vAlign w:val="center"/>
          </w:tcPr>
          <w:p w14:paraId="73B4F323">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型号规格</w:t>
            </w:r>
          </w:p>
        </w:tc>
        <w:tc>
          <w:tcPr>
            <w:tcW w:w="393" w:type="pct"/>
            <w:vAlign w:val="center"/>
          </w:tcPr>
          <w:p w14:paraId="7D8E8AC3">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数量</w:t>
            </w:r>
          </w:p>
        </w:tc>
        <w:tc>
          <w:tcPr>
            <w:tcW w:w="665" w:type="pct"/>
            <w:vAlign w:val="center"/>
          </w:tcPr>
          <w:p w14:paraId="56A21BA8">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国别产地</w:t>
            </w:r>
          </w:p>
        </w:tc>
        <w:tc>
          <w:tcPr>
            <w:tcW w:w="665" w:type="pct"/>
            <w:vAlign w:val="center"/>
          </w:tcPr>
          <w:p w14:paraId="269EC41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制造年份</w:t>
            </w:r>
          </w:p>
        </w:tc>
        <w:tc>
          <w:tcPr>
            <w:tcW w:w="569" w:type="pct"/>
            <w:vAlign w:val="center"/>
          </w:tcPr>
          <w:p w14:paraId="48BFDBA9">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已使用</w:t>
            </w:r>
          </w:p>
          <w:p w14:paraId="5F8A5687">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台时数</w:t>
            </w:r>
          </w:p>
        </w:tc>
        <w:tc>
          <w:tcPr>
            <w:tcW w:w="646" w:type="pct"/>
            <w:vAlign w:val="center"/>
          </w:tcPr>
          <w:p w14:paraId="6A5CD325">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用途</w:t>
            </w:r>
          </w:p>
        </w:tc>
        <w:tc>
          <w:tcPr>
            <w:tcW w:w="470" w:type="pct"/>
            <w:vAlign w:val="center"/>
          </w:tcPr>
          <w:p w14:paraId="240C204E">
            <w:pPr>
              <w:keepNext w:val="0"/>
              <w:keepLines w:val="0"/>
              <w:pageBreakBefore w:val="0"/>
              <w:widowControl w:val="0"/>
              <w:kinsoku/>
              <w:wordWrap/>
              <w:bidi w:val="0"/>
              <w:spacing w:line="360" w:lineRule="auto"/>
              <w:jc w:val="center"/>
              <w:rPr>
                <w:rFonts w:ascii="仿宋" w:hAnsi="仿宋" w:eastAsia="仿宋" w:cs="仿宋"/>
                <w:color w:val="auto"/>
                <w:sz w:val="22"/>
                <w:szCs w:val="22"/>
                <w:lang w:val="zh-CN"/>
              </w:rPr>
            </w:pPr>
            <w:r>
              <w:rPr>
                <w:rFonts w:hint="eastAsia" w:ascii="仿宋" w:hAnsi="仿宋" w:eastAsia="仿宋" w:cs="仿宋"/>
                <w:color w:val="auto"/>
                <w:sz w:val="22"/>
                <w:szCs w:val="22"/>
                <w:lang w:val="zh-CN"/>
              </w:rPr>
              <w:t>备注</w:t>
            </w:r>
          </w:p>
        </w:tc>
      </w:tr>
      <w:tr w14:paraId="34FAC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FAB0DF8">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530" w:type="pct"/>
            <w:vAlign w:val="center"/>
          </w:tcPr>
          <w:p w14:paraId="7CABBC0D">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1715F7B4">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393" w:type="pct"/>
            <w:vAlign w:val="center"/>
          </w:tcPr>
          <w:p w14:paraId="4080150C">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252F6AA4">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65" w:type="pct"/>
            <w:vAlign w:val="center"/>
          </w:tcPr>
          <w:p w14:paraId="1FE19187">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569" w:type="pct"/>
            <w:vAlign w:val="center"/>
          </w:tcPr>
          <w:p w14:paraId="419FEBDC">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646" w:type="pct"/>
            <w:vAlign w:val="center"/>
          </w:tcPr>
          <w:p w14:paraId="68E5A91A">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c>
          <w:tcPr>
            <w:tcW w:w="470" w:type="pct"/>
            <w:vAlign w:val="center"/>
          </w:tcPr>
          <w:p w14:paraId="4DB9FA95">
            <w:pPr>
              <w:keepNext w:val="0"/>
              <w:keepLines w:val="0"/>
              <w:pageBreakBefore w:val="0"/>
              <w:widowControl w:val="0"/>
              <w:kinsoku/>
              <w:wordWrap/>
              <w:bidi w:val="0"/>
              <w:spacing w:line="360" w:lineRule="auto"/>
              <w:ind w:firstLine="420"/>
              <w:rPr>
                <w:rFonts w:ascii="仿宋" w:hAnsi="仿宋" w:eastAsia="仿宋" w:cs="仿宋"/>
                <w:color w:val="auto"/>
                <w:sz w:val="22"/>
                <w:szCs w:val="22"/>
                <w:lang w:val="zh-CN"/>
              </w:rPr>
            </w:pPr>
          </w:p>
        </w:tc>
      </w:tr>
      <w:tr w14:paraId="158C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5053F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0C5A0C5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1464764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A6D3F5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588A6C5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1ACC9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475AE5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0EA8BA2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66403162">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64EFA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05835D9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6C7B877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A23DC2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48E2945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DE501E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FA593D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0D0583C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4E6F2CE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71B27DD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3EA9A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36F50BC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1EE02B8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C99021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696C440">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E464C2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C51A22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6B5E2A4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7B64E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66308A7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2B7D3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1C7C3AB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F7DF20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7E042C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75252A6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656A74B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0D1B08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70306C9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1780F8A">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7D2CB1E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108C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29724A1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0E46EC7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8F51DC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8D5F82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DD7F05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107FD1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710389D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32B5693">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0151C72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1CFC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47BBB02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C4615D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460607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7328CF0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EBE675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1BF66D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07198235">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389A5C4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5E428DA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7AD3A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65A7D2C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2E70C12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75F0BD4E">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481C0D0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A78AED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541BEA0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1EB4750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6A8196B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27368E66">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7BE38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64" w:hRule="atLeast"/>
          <w:jc w:val="center"/>
        </w:trPr>
        <w:tc>
          <w:tcPr>
            <w:tcW w:w="392" w:type="pct"/>
            <w:vAlign w:val="center"/>
          </w:tcPr>
          <w:p w14:paraId="72911C6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5C048551">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BA017B8">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5FD4A63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4E7543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44196CCD">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5AC123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1F99352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164BD767">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r w14:paraId="5E8D6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89" w:hRule="atLeast"/>
          <w:jc w:val="center"/>
        </w:trPr>
        <w:tc>
          <w:tcPr>
            <w:tcW w:w="392" w:type="pct"/>
            <w:vAlign w:val="center"/>
          </w:tcPr>
          <w:p w14:paraId="0F85F17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30" w:type="pct"/>
            <w:vAlign w:val="center"/>
          </w:tcPr>
          <w:p w14:paraId="24B4AED4">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07FC6E3C">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393" w:type="pct"/>
            <w:vAlign w:val="center"/>
          </w:tcPr>
          <w:p w14:paraId="68D2CDAB">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336261F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65" w:type="pct"/>
            <w:vAlign w:val="center"/>
          </w:tcPr>
          <w:p w14:paraId="29E0781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569" w:type="pct"/>
            <w:vAlign w:val="center"/>
          </w:tcPr>
          <w:p w14:paraId="41D506DF">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646" w:type="pct"/>
            <w:vAlign w:val="center"/>
          </w:tcPr>
          <w:p w14:paraId="475878D2">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c>
          <w:tcPr>
            <w:tcW w:w="470" w:type="pct"/>
            <w:vAlign w:val="center"/>
          </w:tcPr>
          <w:p w14:paraId="10B36239">
            <w:pPr>
              <w:keepNext w:val="0"/>
              <w:keepLines w:val="0"/>
              <w:pageBreakBefore w:val="0"/>
              <w:widowControl w:val="0"/>
              <w:kinsoku/>
              <w:wordWrap/>
              <w:bidi w:val="0"/>
              <w:spacing w:line="360" w:lineRule="auto"/>
              <w:ind w:firstLine="420"/>
              <w:rPr>
                <w:rFonts w:ascii="仿宋" w:hAnsi="仿宋" w:eastAsia="仿宋" w:cs="仿宋"/>
                <w:color w:val="auto"/>
                <w:sz w:val="22"/>
                <w:szCs w:val="22"/>
              </w:rPr>
            </w:pPr>
          </w:p>
        </w:tc>
      </w:tr>
    </w:tbl>
    <w:p w14:paraId="2A2B650C">
      <w:pPr>
        <w:keepNext w:val="0"/>
        <w:keepLines w:val="0"/>
        <w:pageBreakBefore w:val="0"/>
        <w:widowControl w:val="0"/>
        <w:kinsoku/>
        <w:wordWrap/>
        <w:bidi w:val="0"/>
        <w:rPr>
          <w:lang w:val="zh-CN"/>
        </w:rPr>
      </w:pPr>
    </w:p>
    <w:p w14:paraId="499B4337">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5BEA5481">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附表三：拟投入本标项的劳动力计划表</w:t>
      </w:r>
    </w:p>
    <w:p w14:paraId="23D4A6BF">
      <w:pPr>
        <w:keepNext w:val="0"/>
        <w:keepLines w:val="0"/>
        <w:pageBreakBefore w:val="0"/>
        <w:widowControl w:val="0"/>
        <w:kinsoku/>
        <w:wordWrap/>
        <w:bidi w:val="0"/>
        <w:spacing w:line="360" w:lineRule="auto"/>
        <w:jc w:val="right"/>
        <w:rPr>
          <w:rFonts w:ascii="仿宋" w:hAnsi="仿宋" w:eastAsia="仿宋" w:cs="仿宋"/>
          <w:color w:val="auto"/>
          <w:lang w:val="zh-CN"/>
        </w:rPr>
      </w:pPr>
      <w:r>
        <w:rPr>
          <w:rFonts w:hint="eastAsia" w:ascii="仿宋" w:hAnsi="仿宋" w:eastAsia="仿宋" w:cs="仿宋"/>
          <w:color w:val="auto"/>
          <w:lang w:val="zh-CN"/>
        </w:rPr>
        <w:t>单位：人</w:t>
      </w:r>
    </w:p>
    <w:tbl>
      <w:tblPr>
        <w:tblStyle w:val="10"/>
        <w:tblW w:w="49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9"/>
        <w:gridCol w:w="1075"/>
        <w:gridCol w:w="1078"/>
        <w:gridCol w:w="1078"/>
        <w:gridCol w:w="1078"/>
        <w:gridCol w:w="1078"/>
        <w:gridCol w:w="1078"/>
        <w:gridCol w:w="1095"/>
      </w:tblGrid>
      <w:tr w14:paraId="0B59C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77" w:hRule="atLeast"/>
        </w:trPr>
        <w:tc>
          <w:tcPr>
            <w:tcW w:w="434" w:type="pct"/>
            <w:vAlign w:val="center"/>
          </w:tcPr>
          <w:p w14:paraId="2752D333">
            <w:pPr>
              <w:keepNext w:val="0"/>
              <w:keepLines w:val="0"/>
              <w:pageBreakBefore w:val="0"/>
              <w:widowControl w:val="0"/>
              <w:kinsoku/>
              <w:wordWrap/>
              <w:bidi w:val="0"/>
              <w:spacing w:line="360" w:lineRule="auto"/>
              <w:jc w:val="center"/>
              <w:rPr>
                <w:rFonts w:ascii="仿宋" w:hAnsi="仿宋" w:eastAsia="仿宋" w:cs="仿宋"/>
                <w:color w:val="auto"/>
                <w:lang w:val="zh-CN"/>
              </w:rPr>
            </w:pPr>
            <w:r>
              <w:rPr>
                <w:rFonts w:hint="eastAsia" w:ascii="仿宋" w:hAnsi="仿宋" w:eastAsia="仿宋" w:cs="仿宋"/>
                <w:color w:val="auto"/>
                <w:lang w:val="zh-CN"/>
              </w:rPr>
              <w:t>工种</w:t>
            </w:r>
          </w:p>
        </w:tc>
        <w:tc>
          <w:tcPr>
            <w:tcW w:w="4565" w:type="pct"/>
            <w:gridSpan w:val="7"/>
            <w:vAlign w:val="center"/>
          </w:tcPr>
          <w:p w14:paraId="6A74EB03">
            <w:pPr>
              <w:keepNext w:val="0"/>
              <w:keepLines w:val="0"/>
              <w:pageBreakBefore w:val="0"/>
              <w:widowControl w:val="0"/>
              <w:kinsoku/>
              <w:wordWrap/>
              <w:bidi w:val="0"/>
              <w:spacing w:line="360" w:lineRule="auto"/>
              <w:ind w:firstLine="480"/>
              <w:jc w:val="center"/>
              <w:rPr>
                <w:rFonts w:ascii="仿宋" w:hAnsi="仿宋" w:eastAsia="仿宋" w:cs="仿宋"/>
                <w:color w:val="auto"/>
                <w:lang w:val="zh-CN"/>
              </w:rPr>
            </w:pPr>
            <w:r>
              <w:rPr>
                <w:rFonts w:hint="eastAsia" w:ascii="仿宋" w:hAnsi="仿宋" w:eastAsia="仿宋" w:cs="仿宋"/>
                <w:color w:val="auto"/>
                <w:lang w:val="zh-CN"/>
              </w:rPr>
              <w:t>按工程施工阶段投入劳动力情况</w:t>
            </w:r>
          </w:p>
        </w:tc>
      </w:tr>
      <w:tr w14:paraId="48CC8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5C6A34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49" w:type="pct"/>
            <w:vAlign w:val="center"/>
          </w:tcPr>
          <w:p w14:paraId="2907F3F2">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432C916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32AA054D">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297E2B15">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2524E267">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51" w:type="pct"/>
            <w:vAlign w:val="center"/>
          </w:tcPr>
          <w:p w14:paraId="3971510E">
            <w:pPr>
              <w:keepNext w:val="0"/>
              <w:keepLines w:val="0"/>
              <w:pageBreakBefore w:val="0"/>
              <w:widowControl w:val="0"/>
              <w:kinsoku/>
              <w:wordWrap/>
              <w:bidi w:val="0"/>
              <w:spacing w:line="360" w:lineRule="auto"/>
              <w:ind w:firstLine="420"/>
              <w:rPr>
                <w:rFonts w:ascii="仿宋" w:hAnsi="仿宋" w:eastAsia="仿宋" w:cs="仿宋"/>
                <w:color w:val="auto"/>
                <w:lang w:val="zh-CN"/>
              </w:rPr>
            </w:pPr>
          </w:p>
        </w:tc>
        <w:tc>
          <w:tcPr>
            <w:tcW w:w="661" w:type="pct"/>
            <w:vAlign w:val="center"/>
          </w:tcPr>
          <w:p w14:paraId="21FE0396">
            <w:pPr>
              <w:keepNext w:val="0"/>
              <w:keepLines w:val="0"/>
              <w:pageBreakBefore w:val="0"/>
              <w:widowControl w:val="0"/>
              <w:kinsoku/>
              <w:wordWrap/>
              <w:bidi w:val="0"/>
              <w:spacing w:line="360" w:lineRule="auto"/>
              <w:ind w:firstLine="420"/>
              <w:rPr>
                <w:rFonts w:ascii="仿宋" w:hAnsi="仿宋" w:eastAsia="仿宋" w:cs="仿宋"/>
                <w:color w:val="auto"/>
                <w:lang w:val="zh-CN"/>
              </w:rPr>
            </w:pPr>
          </w:p>
        </w:tc>
      </w:tr>
      <w:tr w14:paraId="002AA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87A767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56FC4AD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E7DB55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60DF65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EBE8B6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48CE538">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15306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5E7EE925">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48C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6077A60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4678788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CE8D46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FAB4892">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A6B0B8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6A9E62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070DA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2BB840EC">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0014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19D3F1C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726CB5E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D82A78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4EBF7B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75B71C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B8C613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A9C2D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48F909CD">
            <w:pPr>
              <w:keepNext w:val="0"/>
              <w:keepLines w:val="0"/>
              <w:pageBreakBefore w:val="0"/>
              <w:widowControl w:val="0"/>
              <w:kinsoku/>
              <w:wordWrap/>
              <w:bidi w:val="0"/>
              <w:spacing w:line="360" w:lineRule="auto"/>
              <w:ind w:firstLine="420"/>
              <w:rPr>
                <w:rFonts w:ascii="仿宋" w:hAnsi="仿宋" w:eastAsia="仿宋" w:cs="仿宋"/>
                <w:color w:val="auto"/>
              </w:rPr>
            </w:pPr>
          </w:p>
        </w:tc>
      </w:tr>
      <w:tr w14:paraId="17C2B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0AF4E95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2E91D5F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E4F9AB4">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F92AB8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DDC488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E7529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B4D279E">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6BA6F282">
            <w:pPr>
              <w:keepNext w:val="0"/>
              <w:keepLines w:val="0"/>
              <w:pageBreakBefore w:val="0"/>
              <w:widowControl w:val="0"/>
              <w:kinsoku/>
              <w:wordWrap/>
              <w:bidi w:val="0"/>
              <w:spacing w:line="360" w:lineRule="auto"/>
              <w:ind w:firstLine="420"/>
              <w:rPr>
                <w:rFonts w:ascii="仿宋" w:hAnsi="仿宋" w:eastAsia="仿宋" w:cs="仿宋"/>
                <w:color w:val="auto"/>
              </w:rPr>
            </w:pPr>
          </w:p>
        </w:tc>
      </w:tr>
      <w:tr w14:paraId="3D423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5A6DBE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657639F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527D59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B46BA6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612126C">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6026E3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0A9F1E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00F40EB1">
            <w:pPr>
              <w:keepNext w:val="0"/>
              <w:keepLines w:val="0"/>
              <w:pageBreakBefore w:val="0"/>
              <w:widowControl w:val="0"/>
              <w:kinsoku/>
              <w:wordWrap/>
              <w:bidi w:val="0"/>
              <w:spacing w:line="360" w:lineRule="auto"/>
              <w:ind w:firstLine="420"/>
              <w:rPr>
                <w:rFonts w:ascii="仿宋" w:hAnsi="仿宋" w:eastAsia="仿宋" w:cs="仿宋"/>
                <w:color w:val="auto"/>
              </w:rPr>
            </w:pPr>
          </w:p>
        </w:tc>
      </w:tr>
      <w:tr w14:paraId="4DC14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7A66AF9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207A86E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2F9E0B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305FA6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466025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626D95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70025BF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2B237DB7">
            <w:pPr>
              <w:keepNext w:val="0"/>
              <w:keepLines w:val="0"/>
              <w:pageBreakBefore w:val="0"/>
              <w:widowControl w:val="0"/>
              <w:kinsoku/>
              <w:wordWrap/>
              <w:bidi w:val="0"/>
              <w:spacing w:line="360" w:lineRule="auto"/>
              <w:ind w:firstLine="420"/>
              <w:rPr>
                <w:rFonts w:ascii="仿宋" w:hAnsi="仿宋" w:eastAsia="仿宋" w:cs="仿宋"/>
                <w:color w:val="auto"/>
              </w:rPr>
            </w:pPr>
          </w:p>
        </w:tc>
      </w:tr>
      <w:tr w14:paraId="0862A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4B51188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7A620E13">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5AF1D67">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267B6F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BFA8AA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38FD826">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23969FD">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36AEC930">
            <w:pPr>
              <w:keepNext w:val="0"/>
              <w:keepLines w:val="0"/>
              <w:pageBreakBefore w:val="0"/>
              <w:widowControl w:val="0"/>
              <w:kinsoku/>
              <w:wordWrap/>
              <w:bidi w:val="0"/>
              <w:spacing w:line="360" w:lineRule="auto"/>
              <w:ind w:firstLine="420"/>
              <w:rPr>
                <w:rFonts w:ascii="仿宋" w:hAnsi="仿宋" w:eastAsia="仿宋" w:cs="仿宋"/>
                <w:color w:val="auto"/>
              </w:rPr>
            </w:pPr>
          </w:p>
        </w:tc>
      </w:tr>
      <w:tr w14:paraId="5F3A5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29" w:hRule="atLeast"/>
        </w:trPr>
        <w:tc>
          <w:tcPr>
            <w:tcW w:w="434" w:type="pct"/>
            <w:vAlign w:val="center"/>
          </w:tcPr>
          <w:p w14:paraId="292A96FA">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1F323972">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7743A80">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2DB2A75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331061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15FD0B11">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070CF24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3F3A1D4A">
            <w:pPr>
              <w:keepNext w:val="0"/>
              <w:keepLines w:val="0"/>
              <w:pageBreakBefore w:val="0"/>
              <w:widowControl w:val="0"/>
              <w:kinsoku/>
              <w:wordWrap/>
              <w:bidi w:val="0"/>
              <w:spacing w:line="360" w:lineRule="auto"/>
              <w:ind w:firstLine="420"/>
              <w:rPr>
                <w:rFonts w:ascii="仿宋" w:hAnsi="仿宋" w:eastAsia="仿宋" w:cs="仿宋"/>
                <w:color w:val="auto"/>
              </w:rPr>
            </w:pPr>
          </w:p>
        </w:tc>
      </w:tr>
      <w:tr w14:paraId="08C0C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756" w:hRule="atLeast"/>
        </w:trPr>
        <w:tc>
          <w:tcPr>
            <w:tcW w:w="434" w:type="pct"/>
            <w:vAlign w:val="center"/>
          </w:tcPr>
          <w:p w14:paraId="574C23A8">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49" w:type="pct"/>
            <w:vAlign w:val="center"/>
          </w:tcPr>
          <w:p w14:paraId="5CE83F45">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4FA2847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2348609B">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3905E974">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697A933F">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51" w:type="pct"/>
            <w:vAlign w:val="center"/>
          </w:tcPr>
          <w:p w14:paraId="58CBF1D9">
            <w:pPr>
              <w:keepNext w:val="0"/>
              <w:keepLines w:val="0"/>
              <w:pageBreakBefore w:val="0"/>
              <w:widowControl w:val="0"/>
              <w:kinsoku/>
              <w:wordWrap/>
              <w:bidi w:val="0"/>
              <w:spacing w:line="360" w:lineRule="auto"/>
              <w:ind w:firstLine="420"/>
              <w:rPr>
                <w:rFonts w:ascii="仿宋" w:hAnsi="仿宋" w:eastAsia="仿宋" w:cs="仿宋"/>
                <w:color w:val="auto"/>
              </w:rPr>
            </w:pPr>
          </w:p>
        </w:tc>
        <w:tc>
          <w:tcPr>
            <w:tcW w:w="661" w:type="pct"/>
            <w:vAlign w:val="center"/>
          </w:tcPr>
          <w:p w14:paraId="5656A620">
            <w:pPr>
              <w:keepNext w:val="0"/>
              <w:keepLines w:val="0"/>
              <w:pageBreakBefore w:val="0"/>
              <w:widowControl w:val="0"/>
              <w:kinsoku/>
              <w:wordWrap/>
              <w:bidi w:val="0"/>
              <w:spacing w:line="360" w:lineRule="auto"/>
              <w:ind w:firstLine="420"/>
              <w:rPr>
                <w:rFonts w:ascii="仿宋" w:hAnsi="仿宋" w:eastAsia="仿宋" w:cs="仿宋"/>
                <w:color w:val="auto"/>
              </w:rPr>
            </w:pPr>
          </w:p>
        </w:tc>
      </w:tr>
    </w:tbl>
    <w:p w14:paraId="5650323F">
      <w:pPr>
        <w:keepNext w:val="0"/>
        <w:keepLines w:val="0"/>
        <w:pageBreakBefore w:val="0"/>
        <w:widowControl w:val="0"/>
        <w:kinsoku/>
        <w:wordWrap/>
        <w:bidi w:val="0"/>
        <w:rPr>
          <w:lang w:val="zh-CN"/>
        </w:rPr>
      </w:pPr>
    </w:p>
    <w:p w14:paraId="27DDEC54">
      <w:pPr>
        <w:keepNext w:val="0"/>
        <w:keepLines w:val="0"/>
        <w:pageBreakBefore w:val="0"/>
        <w:widowControl w:val="0"/>
        <w:kinsoku/>
        <w:wordWrap/>
        <w:bidi w:val="0"/>
        <w:rPr>
          <w:rFonts w:hint="eastAsia" w:ascii="仿宋" w:hAnsi="仿宋" w:eastAsia="仿宋" w:cs="仿宋"/>
          <w:b/>
          <w:bCs/>
          <w:color w:val="auto"/>
          <w:sz w:val="22"/>
          <w:szCs w:val="22"/>
          <w:lang w:val="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433A8385">
      <w:pPr>
        <w:keepNext w:val="0"/>
        <w:keepLines w:val="0"/>
        <w:pageBreakBefore w:val="0"/>
        <w:widowControl w:val="0"/>
        <w:kinsoku/>
        <w:wordWrap/>
        <w:bidi w:val="0"/>
        <w:rPr>
          <w:rFonts w:ascii="仿宋" w:hAnsi="仿宋" w:eastAsia="仿宋" w:cs="仿宋"/>
          <w:b/>
          <w:bCs/>
          <w:color w:val="auto"/>
          <w:sz w:val="22"/>
          <w:szCs w:val="22"/>
          <w:lang w:val="zh-CN"/>
        </w:rPr>
      </w:pPr>
      <w:r>
        <w:rPr>
          <w:rFonts w:hint="eastAsia" w:ascii="仿宋" w:hAnsi="仿宋" w:eastAsia="仿宋" w:cs="仿宋"/>
          <w:b/>
          <w:bCs/>
          <w:color w:val="auto"/>
          <w:sz w:val="22"/>
          <w:szCs w:val="22"/>
          <w:lang w:val="zh-CN"/>
        </w:rPr>
        <w:t>附表四：计划开工日期、完工日期和施工网络图（或横道图）</w:t>
      </w:r>
    </w:p>
    <w:p w14:paraId="2F28BAEC">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en-US" w:eastAsia="zh-CN"/>
        </w:rPr>
      </w:pPr>
    </w:p>
    <w:p w14:paraId="75579260">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en-US" w:eastAsia="zh-CN"/>
        </w:rPr>
        <w:t>1.供应商</w:t>
      </w:r>
      <w:r>
        <w:rPr>
          <w:rFonts w:hint="eastAsia" w:ascii="仿宋" w:hAnsi="仿宋" w:eastAsia="仿宋" w:cs="仿宋"/>
          <w:color w:val="auto"/>
          <w:sz w:val="22"/>
          <w:szCs w:val="22"/>
          <w:lang w:val="zh-CN"/>
        </w:rPr>
        <w:t>应递交施工进度网络图或施工进度表，说明按</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文件要求的计划工期进行施工的各个关键日期。</w:t>
      </w:r>
    </w:p>
    <w:p w14:paraId="7F06B695">
      <w:pPr>
        <w:keepNext w:val="0"/>
        <w:keepLines w:val="0"/>
        <w:pageBreakBefore w:val="0"/>
        <w:widowControl w:val="0"/>
        <w:numPr>
          <w:ilvl w:val="0"/>
          <w:numId w:val="0"/>
        </w:numPr>
        <w:kinsoku/>
        <w:wordWrap/>
        <w:bidi w:val="0"/>
        <w:spacing w:line="360" w:lineRule="auto"/>
        <w:ind w:firstLine="440" w:firstLineChars="20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t>2</w:t>
      </w:r>
      <w:r>
        <w:rPr>
          <w:rFonts w:hint="eastAsia" w:ascii="仿宋" w:hAnsi="仿宋" w:eastAsia="仿宋" w:cs="仿宋"/>
          <w:color w:val="auto"/>
          <w:sz w:val="22"/>
          <w:szCs w:val="22"/>
          <w:lang w:val="en-US" w:eastAsia="zh-CN"/>
        </w:rPr>
        <w:t>.</w:t>
      </w:r>
      <w:r>
        <w:rPr>
          <w:rFonts w:hint="eastAsia" w:ascii="仿宋" w:hAnsi="仿宋" w:eastAsia="仿宋" w:cs="仿宋"/>
          <w:color w:val="auto"/>
          <w:sz w:val="22"/>
          <w:szCs w:val="22"/>
          <w:lang w:val="zh-CN"/>
        </w:rPr>
        <w:t>施工进度表可采用网络图（或横道图）表示。</w:t>
      </w:r>
    </w:p>
    <w:p w14:paraId="3C91214A">
      <w:pPr>
        <w:keepNext w:val="0"/>
        <w:keepLines w:val="0"/>
        <w:pageBreakBefore w:val="0"/>
        <w:widowControl w:val="0"/>
        <w:kinsoku/>
        <w:wordWrap/>
        <w:bidi w:val="0"/>
        <w:rPr>
          <w:rFonts w:hint="eastAsia" w:ascii="仿宋" w:hAnsi="仿宋" w:eastAsia="仿宋" w:cs="仿宋"/>
          <w:color w:val="auto"/>
          <w:sz w:val="22"/>
          <w:szCs w:val="22"/>
          <w:lang w:val="zh-CN"/>
        </w:rPr>
      </w:pPr>
      <w:r>
        <w:rPr>
          <w:rFonts w:hint="eastAsia" w:ascii="仿宋" w:hAnsi="仿宋" w:eastAsia="仿宋" w:cs="仿宋"/>
          <w:color w:val="auto"/>
          <w:sz w:val="22"/>
          <w:szCs w:val="22"/>
          <w:lang w:val="zh-CN"/>
        </w:rPr>
        <w:br w:type="page"/>
      </w:r>
    </w:p>
    <w:p w14:paraId="406F1EB7">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highlight w:val="none"/>
        </w:rPr>
      </w:pPr>
      <w:r>
        <w:rPr>
          <w:rFonts w:hint="eastAsia" w:ascii="仿宋" w:hAnsi="仿宋" w:eastAsia="仿宋" w:cs="仿宋"/>
          <w:b/>
          <w:color w:val="auto"/>
          <w:sz w:val="32"/>
          <w:szCs w:val="32"/>
          <w:highlight w:val="none"/>
          <w:lang w:val="en-US" w:eastAsia="zh-CN"/>
        </w:rPr>
        <w:t>八</w:t>
      </w:r>
      <w:r>
        <w:rPr>
          <w:rFonts w:hint="eastAsia" w:ascii="仿宋" w:hAnsi="仿宋" w:eastAsia="仿宋" w:cs="仿宋"/>
          <w:b/>
          <w:color w:val="auto"/>
          <w:sz w:val="32"/>
          <w:szCs w:val="32"/>
          <w:highlight w:val="none"/>
        </w:rPr>
        <w:t>、商务履约及售后</w:t>
      </w:r>
    </w:p>
    <w:p w14:paraId="76036536">
      <w:pPr>
        <w:pStyle w:val="5"/>
        <w:keepNext w:val="0"/>
        <w:keepLines w:val="0"/>
        <w:pageBreakBefore w:val="0"/>
        <w:widowControl w:val="0"/>
        <w:kinsoku/>
        <w:wordWrap/>
        <w:topLinePunct/>
        <w:bidi w:val="0"/>
        <w:snapToGrid w:val="0"/>
        <w:spacing w:before="120" w:after="120" w:line="360" w:lineRule="auto"/>
        <w:ind w:left="-120" w:leftChars="-57" w:firstLine="602" w:firstLineChars="250"/>
        <w:contextualSpacing/>
        <w:jc w:val="left"/>
        <w:rPr>
          <w:rFonts w:hint="eastAsia" w:ascii="仿宋" w:eastAsia="仿宋" w:cs="仿宋"/>
          <w:b/>
          <w:bCs/>
          <w:color w:val="auto"/>
          <w:sz w:val="24"/>
          <w:szCs w:val="24"/>
          <w:highlight w:val="none"/>
          <w:lang w:eastAsia="zh-CN"/>
        </w:rPr>
      </w:pPr>
      <w:r>
        <w:rPr>
          <w:rFonts w:hint="eastAsia" w:ascii="仿宋" w:eastAsia="仿宋" w:cs="仿宋"/>
          <w:b/>
          <w:bCs/>
          <w:color w:val="auto"/>
          <w:sz w:val="24"/>
          <w:szCs w:val="24"/>
          <w:highlight w:val="none"/>
          <w:lang w:val="en-US" w:eastAsia="zh-CN"/>
        </w:rPr>
        <w:t>8</w:t>
      </w:r>
      <w:r>
        <w:rPr>
          <w:rFonts w:hint="eastAsia" w:ascii="仿宋" w:eastAsia="仿宋" w:cs="仿宋"/>
          <w:b/>
          <w:bCs/>
          <w:color w:val="auto"/>
          <w:sz w:val="24"/>
          <w:szCs w:val="24"/>
          <w:highlight w:val="none"/>
        </w:rPr>
        <w:t>.1</w:t>
      </w:r>
      <w:r>
        <w:rPr>
          <w:rFonts w:hint="eastAsia" w:ascii="仿宋" w:eastAsia="仿宋" w:cs="仿宋"/>
          <w:b/>
          <w:bCs/>
          <w:color w:val="auto"/>
          <w:sz w:val="24"/>
          <w:szCs w:val="24"/>
          <w:highlight w:val="none"/>
          <w:lang w:val="en-US" w:eastAsia="zh-CN"/>
        </w:rPr>
        <w:t>团队人员</w:t>
      </w:r>
    </w:p>
    <w:p w14:paraId="6C744AC6">
      <w:pPr>
        <w:pStyle w:val="5"/>
        <w:keepNext w:val="0"/>
        <w:keepLines w:val="0"/>
        <w:pageBreakBefore w:val="0"/>
        <w:widowControl w:val="0"/>
        <w:kinsoku/>
        <w:wordWrap/>
        <w:topLinePunct/>
        <w:bidi w:val="0"/>
        <w:snapToGrid w:val="0"/>
        <w:spacing w:before="120" w:after="120" w:line="360" w:lineRule="auto"/>
        <w:contextualSpacing/>
        <w:jc w:val="center"/>
        <w:rPr>
          <w:rFonts w:ascii="仿宋" w:eastAsia="仿宋" w:cs="仿宋"/>
          <w:b/>
          <w:bCs/>
          <w:color w:val="auto"/>
          <w:sz w:val="24"/>
          <w:szCs w:val="24"/>
          <w:highlight w:val="none"/>
        </w:rPr>
      </w:pPr>
      <w:r>
        <w:rPr>
          <w:rFonts w:hint="eastAsia" w:ascii="仿宋" w:eastAsia="仿宋" w:cs="仿宋"/>
          <w:b/>
          <w:bCs/>
          <w:color w:val="auto"/>
          <w:sz w:val="24"/>
          <w:szCs w:val="24"/>
          <w:highlight w:val="none"/>
        </w:rPr>
        <w:t>团队人员一览表</w:t>
      </w:r>
    </w:p>
    <w:tbl>
      <w:tblPr>
        <w:tblStyle w:val="10"/>
        <w:tblW w:w="517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993"/>
        <w:gridCol w:w="1629"/>
        <w:gridCol w:w="1090"/>
        <w:gridCol w:w="1328"/>
        <w:gridCol w:w="996"/>
        <w:gridCol w:w="832"/>
        <w:gridCol w:w="1279"/>
      </w:tblGrid>
      <w:tr w14:paraId="2BC30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54F6D6">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序号</w:t>
            </w:r>
          </w:p>
        </w:tc>
        <w:tc>
          <w:tcPr>
            <w:tcW w:w="562" w:type="pct"/>
            <w:tcBorders>
              <w:top w:val="single" w:color="auto" w:sz="4" w:space="0"/>
              <w:left w:val="single" w:color="auto" w:sz="4" w:space="0"/>
              <w:bottom w:val="single" w:color="auto" w:sz="4" w:space="0"/>
              <w:right w:val="single" w:color="auto" w:sz="4" w:space="0"/>
            </w:tcBorders>
            <w:vAlign w:val="center"/>
          </w:tcPr>
          <w:p w14:paraId="4B6AF492">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姓名</w:t>
            </w:r>
          </w:p>
        </w:tc>
        <w:tc>
          <w:tcPr>
            <w:tcW w:w="922" w:type="pct"/>
            <w:tcBorders>
              <w:top w:val="single" w:color="auto" w:sz="4" w:space="0"/>
              <w:left w:val="single" w:color="auto" w:sz="4" w:space="0"/>
              <w:bottom w:val="single" w:color="auto" w:sz="4" w:space="0"/>
              <w:right w:val="single" w:color="auto" w:sz="4" w:space="0"/>
            </w:tcBorders>
            <w:vAlign w:val="center"/>
          </w:tcPr>
          <w:p w14:paraId="0375431D">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在本项目担任职务</w:t>
            </w:r>
          </w:p>
        </w:tc>
        <w:tc>
          <w:tcPr>
            <w:tcW w:w="617" w:type="pct"/>
            <w:tcBorders>
              <w:top w:val="single" w:color="auto" w:sz="4" w:space="0"/>
              <w:left w:val="single" w:color="auto" w:sz="4" w:space="0"/>
              <w:bottom w:val="single" w:color="auto" w:sz="4" w:space="0"/>
              <w:right w:val="single" w:color="auto" w:sz="4" w:space="0"/>
            </w:tcBorders>
            <w:vAlign w:val="center"/>
          </w:tcPr>
          <w:p w14:paraId="2912EFF5">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在本公司职务</w:t>
            </w:r>
          </w:p>
        </w:tc>
        <w:tc>
          <w:tcPr>
            <w:tcW w:w="752" w:type="pct"/>
            <w:tcBorders>
              <w:top w:val="single" w:color="auto" w:sz="4" w:space="0"/>
              <w:left w:val="single" w:color="auto" w:sz="4" w:space="0"/>
              <w:bottom w:val="single" w:color="auto" w:sz="4" w:space="0"/>
              <w:right w:val="single" w:color="auto" w:sz="4" w:space="0"/>
            </w:tcBorders>
            <w:vAlign w:val="center"/>
          </w:tcPr>
          <w:p w14:paraId="4F71792D">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参与主要项目履历</w:t>
            </w:r>
          </w:p>
        </w:tc>
        <w:tc>
          <w:tcPr>
            <w:tcW w:w="564" w:type="pct"/>
            <w:tcBorders>
              <w:top w:val="single" w:color="auto" w:sz="4" w:space="0"/>
              <w:left w:val="single" w:color="auto" w:sz="4" w:space="0"/>
              <w:bottom w:val="single" w:color="auto" w:sz="4" w:space="0"/>
              <w:right w:val="single" w:color="auto" w:sz="4" w:space="0"/>
            </w:tcBorders>
            <w:vAlign w:val="center"/>
          </w:tcPr>
          <w:p w14:paraId="7B67C4C3">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联系电话</w:t>
            </w:r>
          </w:p>
        </w:tc>
        <w:tc>
          <w:tcPr>
            <w:tcW w:w="471" w:type="pct"/>
            <w:tcBorders>
              <w:top w:val="single" w:color="auto" w:sz="4" w:space="0"/>
              <w:left w:val="single" w:color="auto" w:sz="4" w:space="0"/>
              <w:bottom w:val="single" w:color="auto" w:sz="4" w:space="0"/>
              <w:right w:val="single" w:color="auto" w:sz="4" w:space="0"/>
            </w:tcBorders>
            <w:vAlign w:val="center"/>
          </w:tcPr>
          <w:p w14:paraId="65D0193B">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职称/证书</w:t>
            </w:r>
          </w:p>
        </w:tc>
        <w:tc>
          <w:tcPr>
            <w:tcW w:w="724" w:type="pct"/>
            <w:tcBorders>
              <w:top w:val="single" w:color="auto" w:sz="4" w:space="0"/>
              <w:left w:val="single" w:color="auto" w:sz="4" w:space="0"/>
              <w:bottom w:val="single" w:color="auto" w:sz="4" w:space="0"/>
              <w:right w:val="single" w:color="auto" w:sz="4" w:space="0"/>
            </w:tcBorders>
            <w:vAlign w:val="center"/>
          </w:tcPr>
          <w:p w14:paraId="7AF80853">
            <w:pPr>
              <w:keepNext w:val="0"/>
              <w:keepLines w:val="0"/>
              <w:pageBreakBefore w:val="0"/>
              <w:widowControl w:val="0"/>
              <w:kinsoku/>
              <w:wordWrap/>
              <w:bidi w:val="0"/>
              <w:spacing w:line="240" w:lineRule="auto"/>
              <w:jc w:val="center"/>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70F00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nil"/>
              <w:right w:val="single" w:color="auto" w:sz="4" w:space="0"/>
            </w:tcBorders>
            <w:vAlign w:val="center"/>
          </w:tcPr>
          <w:p w14:paraId="52569E5C">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r>
              <w:rPr>
                <w:rFonts w:hint="eastAsia" w:ascii="仿宋" w:hAnsi="仿宋" w:eastAsia="仿宋" w:cs="仿宋"/>
                <w:color w:val="auto"/>
                <w:sz w:val="22"/>
                <w:highlight w:val="none"/>
              </w:rPr>
              <w:t>1</w:t>
            </w:r>
          </w:p>
        </w:tc>
        <w:tc>
          <w:tcPr>
            <w:tcW w:w="562" w:type="pct"/>
            <w:tcBorders>
              <w:top w:val="single" w:color="auto" w:sz="4" w:space="0"/>
              <w:left w:val="single" w:color="auto" w:sz="4" w:space="0"/>
              <w:bottom w:val="nil"/>
              <w:right w:val="single" w:color="auto" w:sz="4" w:space="0"/>
            </w:tcBorders>
            <w:vAlign w:val="center"/>
          </w:tcPr>
          <w:p w14:paraId="6015D641">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nil"/>
              <w:right w:val="single" w:color="auto" w:sz="4" w:space="0"/>
            </w:tcBorders>
            <w:vAlign w:val="center"/>
          </w:tcPr>
          <w:p w14:paraId="5CE0CED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nil"/>
              <w:right w:val="single" w:color="auto" w:sz="4" w:space="0"/>
            </w:tcBorders>
            <w:vAlign w:val="center"/>
          </w:tcPr>
          <w:p w14:paraId="3334F153">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nil"/>
              <w:right w:val="single" w:color="auto" w:sz="4" w:space="0"/>
            </w:tcBorders>
            <w:vAlign w:val="center"/>
          </w:tcPr>
          <w:p w14:paraId="784F7637">
            <w:pPr>
              <w:pStyle w:val="16"/>
              <w:keepNext w:val="0"/>
              <w:keepLines w:val="0"/>
              <w:pageBreakBefore w:val="0"/>
              <w:widowControl w:val="0"/>
              <w:kinsoku/>
              <w:wordWrap/>
              <w:bidi w:val="0"/>
              <w:adjustRightInd/>
              <w:spacing w:before="0" w:after="0" w:line="360" w:lineRule="auto"/>
              <w:jc w:val="center"/>
              <w:rPr>
                <w:rFonts w:hint="eastAsia" w:ascii="仿宋" w:hAnsi="仿宋" w:eastAsia="仿宋" w:cs="仿宋"/>
                <w:color w:val="auto"/>
                <w:spacing w:val="0"/>
                <w:kern w:val="2"/>
                <w:sz w:val="22"/>
                <w:szCs w:val="22"/>
                <w:highlight w:val="none"/>
              </w:rPr>
            </w:pPr>
          </w:p>
        </w:tc>
        <w:tc>
          <w:tcPr>
            <w:tcW w:w="564" w:type="pct"/>
            <w:tcBorders>
              <w:top w:val="single" w:color="auto" w:sz="4" w:space="0"/>
              <w:left w:val="single" w:color="auto" w:sz="4" w:space="0"/>
              <w:bottom w:val="nil"/>
              <w:right w:val="single" w:color="auto" w:sz="4" w:space="0"/>
            </w:tcBorders>
            <w:vAlign w:val="center"/>
          </w:tcPr>
          <w:p w14:paraId="6F4DFAAA">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nil"/>
              <w:right w:val="single" w:color="auto" w:sz="4" w:space="0"/>
            </w:tcBorders>
            <w:vAlign w:val="center"/>
          </w:tcPr>
          <w:p w14:paraId="7FC292E0">
            <w:pPr>
              <w:keepNext w:val="0"/>
              <w:keepLines w:val="0"/>
              <w:pageBreakBefore w:val="0"/>
              <w:widowControl w:val="0"/>
              <w:kinsoku/>
              <w:wordWrap/>
              <w:bidi w:val="0"/>
              <w:spacing w:line="360" w:lineRule="auto"/>
              <w:ind w:firstLine="12"/>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nil"/>
              <w:right w:val="single" w:color="auto" w:sz="4" w:space="0"/>
            </w:tcBorders>
            <w:vAlign w:val="center"/>
          </w:tcPr>
          <w:p w14:paraId="58456D29">
            <w:pPr>
              <w:keepNext w:val="0"/>
              <w:keepLines w:val="0"/>
              <w:pageBreakBefore w:val="0"/>
              <w:widowControl w:val="0"/>
              <w:kinsoku/>
              <w:wordWrap/>
              <w:bidi w:val="0"/>
              <w:spacing w:line="360" w:lineRule="auto"/>
              <w:ind w:firstLine="12"/>
              <w:jc w:val="center"/>
              <w:rPr>
                <w:rFonts w:hint="eastAsia" w:ascii="仿宋" w:hAnsi="仿宋" w:eastAsia="仿宋" w:cs="仿宋"/>
                <w:color w:val="auto"/>
                <w:sz w:val="22"/>
                <w:highlight w:val="none"/>
              </w:rPr>
            </w:pPr>
          </w:p>
        </w:tc>
      </w:tr>
      <w:tr w14:paraId="594B1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1C6808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0733F9C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4076F228">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2601D38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9BD01B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FD7627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040A2287">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9C863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5776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1600336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5533572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5C861C1B">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0257C2E3">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543FE087">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71D9D8EE">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13330A0D">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62D8534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769E3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38E1907F">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2E5AF959">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7952540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5F94127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3777F30D">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6BE06276">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D8C174B">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17550B4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r w14:paraId="12EC1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388" w:type="pct"/>
            <w:tcBorders>
              <w:top w:val="single" w:color="auto" w:sz="4" w:space="0"/>
              <w:left w:val="single" w:color="auto" w:sz="4" w:space="0"/>
              <w:bottom w:val="single" w:color="auto" w:sz="4" w:space="0"/>
              <w:right w:val="single" w:color="auto" w:sz="4" w:space="0"/>
            </w:tcBorders>
            <w:vAlign w:val="center"/>
          </w:tcPr>
          <w:p w14:paraId="20F040D0">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2" w:type="pct"/>
            <w:tcBorders>
              <w:top w:val="single" w:color="auto" w:sz="4" w:space="0"/>
              <w:left w:val="single" w:color="auto" w:sz="4" w:space="0"/>
              <w:bottom w:val="single" w:color="auto" w:sz="4" w:space="0"/>
              <w:right w:val="single" w:color="auto" w:sz="4" w:space="0"/>
            </w:tcBorders>
            <w:vAlign w:val="center"/>
          </w:tcPr>
          <w:p w14:paraId="7146C29F">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922" w:type="pct"/>
            <w:tcBorders>
              <w:top w:val="single" w:color="auto" w:sz="4" w:space="0"/>
              <w:left w:val="single" w:color="auto" w:sz="4" w:space="0"/>
              <w:bottom w:val="single" w:color="auto" w:sz="4" w:space="0"/>
              <w:right w:val="single" w:color="auto" w:sz="4" w:space="0"/>
            </w:tcBorders>
            <w:vAlign w:val="center"/>
          </w:tcPr>
          <w:p w14:paraId="40D85ED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617" w:type="pct"/>
            <w:tcBorders>
              <w:top w:val="single" w:color="auto" w:sz="4" w:space="0"/>
              <w:left w:val="single" w:color="auto" w:sz="4" w:space="0"/>
              <w:bottom w:val="single" w:color="auto" w:sz="4" w:space="0"/>
              <w:right w:val="single" w:color="auto" w:sz="4" w:space="0"/>
            </w:tcBorders>
            <w:vAlign w:val="center"/>
          </w:tcPr>
          <w:p w14:paraId="7D7E305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52" w:type="pct"/>
            <w:tcBorders>
              <w:top w:val="single" w:color="auto" w:sz="4" w:space="0"/>
              <w:left w:val="single" w:color="auto" w:sz="4" w:space="0"/>
              <w:bottom w:val="single" w:color="auto" w:sz="4" w:space="0"/>
              <w:right w:val="single" w:color="auto" w:sz="4" w:space="0"/>
            </w:tcBorders>
            <w:vAlign w:val="center"/>
          </w:tcPr>
          <w:p w14:paraId="0667E5A4">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564" w:type="pct"/>
            <w:tcBorders>
              <w:top w:val="single" w:color="auto" w:sz="4" w:space="0"/>
              <w:left w:val="single" w:color="auto" w:sz="4" w:space="0"/>
              <w:bottom w:val="single" w:color="auto" w:sz="4" w:space="0"/>
              <w:right w:val="single" w:color="auto" w:sz="4" w:space="0"/>
            </w:tcBorders>
            <w:vAlign w:val="center"/>
          </w:tcPr>
          <w:p w14:paraId="28675705">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471" w:type="pct"/>
            <w:tcBorders>
              <w:top w:val="single" w:color="auto" w:sz="4" w:space="0"/>
              <w:left w:val="single" w:color="auto" w:sz="4" w:space="0"/>
              <w:bottom w:val="single" w:color="auto" w:sz="4" w:space="0"/>
              <w:right w:val="single" w:color="auto" w:sz="4" w:space="0"/>
            </w:tcBorders>
            <w:vAlign w:val="center"/>
          </w:tcPr>
          <w:p w14:paraId="3059BCD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c>
          <w:tcPr>
            <w:tcW w:w="724" w:type="pct"/>
            <w:tcBorders>
              <w:top w:val="single" w:color="auto" w:sz="4" w:space="0"/>
              <w:left w:val="single" w:color="auto" w:sz="4" w:space="0"/>
              <w:bottom w:val="single" w:color="auto" w:sz="4" w:space="0"/>
              <w:right w:val="single" w:color="auto" w:sz="4" w:space="0"/>
            </w:tcBorders>
            <w:vAlign w:val="center"/>
          </w:tcPr>
          <w:p w14:paraId="4EC13632">
            <w:pPr>
              <w:keepNext w:val="0"/>
              <w:keepLines w:val="0"/>
              <w:pageBreakBefore w:val="0"/>
              <w:widowControl w:val="0"/>
              <w:kinsoku/>
              <w:wordWrap/>
              <w:bidi w:val="0"/>
              <w:spacing w:line="360" w:lineRule="auto"/>
              <w:jc w:val="center"/>
              <w:rPr>
                <w:rFonts w:hint="eastAsia" w:ascii="仿宋" w:hAnsi="仿宋" w:eastAsia="仿宋" w:cs="仿宋"/>
                <w:color w:val="auto"/>
                <w:sz w:val="22"/>
                <w:highlight w:val="none"/>
              </w:rPr>
            </w:pPr>
          </w:p>
        </w:tc>
      </w:tr>
    </w:tbl>
    <w:p w14:paraId="2971DD5C">
      <w:pPr>
        <w:pStyle w:val="5"/>
        <w:keepNext w:val="0"/>
        <w:keepLines w:val="0"/>
        <w:pageBreakBefore w:val="0"/>
        <w:widowControl w:val="0"/>
        <w:kinsoku/>
        <w:wordWrap/>
        <w:topLinePunct/>
        <w:bidi w:val="0"/>
        <w:snapToGrid w:val="0"/>
        <w:spacing w:before="120" w:after="120" w:line="360" w:lineRule="auto"/>
        <w:contextualSpacing/>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注：</w:t>
      </w:r>
    </w:p>
    <w:p w14:paraId="2BACBC43">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1.人员需求根据采购内容及评审标准提供。</w:t>
      </w:r>
    </w:p>
    <w:p w14:paraId="49B1BDD3">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2.人员中如需详细说明的，可另页单独介绍，格式自拟。</w:t>
      </w:r>
    </w:p>
    <w:p w14:paraId="206ABF4D">
      <w:pPr>
        <w:pStyle w:val="5"/>
        <w:keepNext w:val="0"/>
        <w:keepLines w:val="0"/>
        <w:pageBreakBefore w:val="0"/>
        <w:widowControl w:val="0"/>
        <w:numPr>
          <w:ilvl w:val="0"/>
          <w:numId w:val="0"/>
        </w:numPr>
        <w:kinsoku/>
        <w:wordWrap/>
        <w:topLinePunct/>
        <w:bidi w:val="0"/>
        <w:snapToGrid w:val="0"/>
        <w:spacing w:before="120" w:after="120" w:line="360" w:lineRule="auto"/>
        <w:ind w:firstLine="440" w:firstLineChars="200"/>
        <w:contextualSpacing/>
        <w:jc w:val="left"/>
        <w:rPr>
          <w:rFonts w:hint="eastAsia" w:ascii="仿宋" w:hAnsi="仿宋" w:eastAsia="仿宋" w:cs="仿宋"/>
          <w:color w:val="auto"/>
          <w:kern w:val="0"/>
          <w:sz w:val="22"/>
          <w:szCs w:val="22"/>
          <w:highlight w:val="none"/>
          <w:lang w:val="en-US" w:eastAsia="zh-CN" w:bidi="ar-SA"/>
        </w:rPr>
      </w:pPr>
      <w:r>
        <w:rPr>
          <w:rFonts w:hint="eastAsia" w:ascii="仿宋" w:hAnsi="仿宋" w:eastAsia="仿宋" w:cs="仿宋"/>
          <w:color w:val="auto"/>
          <w:kern w:val="0"/>
          <w:sz w:val="22"/>
          <w:szCs w:val="22"/>
          <w:highlight w:val="none"/>
          <w:lang w:val="en-US" w:eastAsia="zh-CN" w:bidi="ar-SA"/>
        </w:rPr>
        <w:t>3.人员证明材料后附，并在“材料所在页码”栏中注明材料在</w:t>
      </w:r>
      <w:r>
        <w:rPr>
          <w:rFonts w:hint="eastAsia" w:ascii="仿宋" w:eastAsia="仿宋" w:cs="仿宋"/>
          <w:color w:val="auto"/>
          <w:kern w:val="0"/>
          <w:sz w:val="22"/>
          <w:szCs w:val="22"/>
          <w:highlight w:val="none"/>
          <w:lang w:val="en-US" w:eastAsia="zh-CN" w:bidi="ar-SA"/>
        </w:rPr>
        <w:t>响应</w:t>
      </w:r>
      <w:r>
        <w:rPr>
          <w:rFonts w:hint="eastAsia" w:ascii="仿宋" w:hAnsi="仿宋" w:eastAsia="仿宋" w:cs="仿宋"/>
          <w:color w:val="auto"/>
          <w:kern w:val="0"/>
          <w:sz w:val="22"/>
          <w:szCs w:val="22"/>
          <w:highlight w:val="none"/>
          <w:lang w:val="en-US" w:eastAsia="zh-CN" w:bidi="ar-SA"/>
        </w:rPr>
        <w:t>文件中的具体页码。若人员无相应履历、证书的，对应所属栏填写“/”或“无”。</w:t>
      </w:r>
    </w:p>
    <w:p w14:paraId="6B548231">
      <w:pPr>
        <w:pStyle w:val="5"/>
        <w:keepNext w:val="0"/>
        <w:keepLines w:val="0"/>
        <w:pageBreakBefore w:val="0"/>
        <w:widowControl w:val="0"/>
        <w:kinsoku/>
        <w:wordWrap/>
        <w:topLinePunct/>
        <w:bidi w:val="0"/>
        <w:snapToGrid w:val="0"/>
        <w:spacing w:before="120" w:after="120" w:line="360" w:lineRule="auto"/>
        <w:ind w:firstLine="440" w:firstLineChars="200"/>
        <w:contextualSpacing/>
        <w:jc w:val="left"/>
        <w:rPr>
          <w:rFonts w:hint="default" w:ascii="仿宋" w:eastAsia="仿宋" w:cs="仿宋"/>
          <w:sz w:val="22"/>
          <w:szCs w:val="22"/>
          <w:highlight w:val="none"/>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70D072EC">
      <w:pPr>
        <w:pStyle w:val="5"/>
        <w:keepNext w:val="0"/>
        <w:keepLines w:val="0"/>
        <w:pageBreakBefore w:val="0"/>
        <w:widowControl w:val="0"/>
        <w:kinsoku/>
        <w:wordWrap/>
        <w:topLinePunct/>
        <w:bidi w:val="0"/>
        <w:snapToGrid w:val="0"/>
        <w:spacing w:before="120" w:after="120" w:line="360" w:lineRule="auto"/>
        <w:contextualSpacing/>
        <w:jc w:val="both"/>
        <w:rPr>
          <w:rFonts w:hint="eastAsia" w:ascii="仿宋" w:eastAsia="仿宋" w:cs="仿宋"/>
          <w:b/>
          <w:bCs/>
          <w:color w:val="auto"/>
          <w:sz w:val="24"/>
          <w:szCs w:val="24"/>
        </w:rPr>
      </w:pPr>
      <w:r>
        <w:rPr>
          <w:rFonts w:hint="eastAsia" w:ascii="仿宋" w:eastAsia="仿宋" w:cs="仿宋"/>
          <w:b/>
          <w:bCs/>
          <w:color w:val="auto"/>
          <w:sz w:val="24"/>
          <w:szCs w:val="24"/>
          <w:lang w:val="en-US" w:eastAsia="zh-CN"/>
        </w:rPr>
        <w:t>8.</w:t>
      </w:r>
      <w:r>
        <w:rPr>
          <w:rFonts w:hint="eastAsia" w:ascii="仿宋" w:eastAsia="仿宋" w:cs="仿宋"/>
          <w:b/>
          <w:bCs/>
          <w:color w:val="auto"/>
          <w:sz w:val="24"/>
          <w:szCs w:val="24"/>
        </w:rPr>
        <w:t>2类似项目业绩（如有）</w:t>
      </w:r>
    </w:p>
    <w:p w14:paraId="14CACE7E">
      <w:pPr>
        <w:pStyle w:val="5"/>
        <w:keepNext w:val="0"/>
        <w:keepLines w:val="0"/>
        <w:pageBreakBefore w:val="0"/>
        <w:widowControl w:val="0"/>
        <w:kinsoku/>
        <w:wordWrap/>
        <w:topLinePunct/>
        <w:bidi w:val="0"/>
        <w:snapToGrid w:val="0"/>
        <w:spacing w:before="120" w:after="120" w:line="360" w:lineRule="auto"/>
        <w:contextualSpacing/>
        <w:jc w:val="center"/>
        <w:rPr>
          <w:rFonts w:ascii="仿宋" w:eastAsia="仿宋" w:cs="仿宋"/>
          <w:b/>
          <w:bCs/>
          <w:color w:val="000000" w:themeColor="text1"/>
          <w:sz w:val="24"/>
          <w:szCs w:val="24"/>
          <w:highlight w:val="none"/>
          <w14:textFill>
            <w14:solidFill>
              <w14:schemeClr w14:val="tx1"/>
            </w14:solidFill>
          </w14:textFill>
        </w:rPr>
      </w:pPr>
      <w:r>
        <w:rPr>
          <w:rFonts w:hint="eastAsia" w:ascii="仿宋" w:eastAsia="仿宋" w:cs="仿宋"/>
          <w:b/>
          <w:bCs/>
          <w:color w:val="auto"/>
          <w:sz w:val="24"/>
          <w:szCs w:val="24"/>
        </w:rPr>
        <w:t>类似项目业绩清单</w:t>
      </w:r>
    </w:p>
    <w:tbl>
      <w:tblPr>
        <w:tblStyle w:val="10"/>
        <w:tblW w:w="907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699"/>
        <w:gridCol w:w="1376"/>
        <w:gridCol w:w="2560"/>
        <w:gridCol w:w="1413"/>
        <w:gridCol w:w="1452"/>
        <w:gridCol w:w="1576"/>
      </w:tblGrid>
      <w:tr w14:paraId="0A125B0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tcBorders>
              <w:top w:val="single" w:color="auto" w:sz="4" w:space="0"/>
            </w:tcBorders>
            <w:vAlign w:val="center"/>
          </w:tcPr>
          <w:p w14:paraId="3613FFBF">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color w:val="000000" w:themeColor="text1"/>
                <w:sz w:val="24"/>
                <w:highlight w:val="none"/>
                <w14:textFill>
                  <w14:solidFill>
                    <w14:schemeClr w14:val="tx1"/>
                  </w14:solidFill>
                </w14:textFill>
              </w:rPr>
              <w:t>序号</w:t>
            </w:r>
          </w:p>
        </w:tc>
        <w:tc>
          <w:tcPr>
            <w:tcW w:w="1376" w:type="dxa"/>
            <w:tcBorders>
              <w:top w:val="single" w:color="auto" w:sz="4" w:space="0"/>
            </w:tcBorders>
            <w:vAlign w:val="center"/>
          </w:tcPr>
          <w:p w14:paraId="5A1B2548">
            <w:pPr>
              <w:keepNext w:val="0"/>
              <w:keepLines w:val="0"/>
              <w:pageBreakBefore w:val="0"/>
              <w:widowControl w:val="0"/>
              <w:kinsoku/>
              <w:wordWrap/>
              <w:bidi w:val="0"/>
              <w:jc w:val="center"/>
              <w:rPr>
                <w:rFonts w:hint="eastAsia"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采购单位</w:t>
            </w:r>
          </w:p>
        </w:tc>
        <w:tc>
          <w:tcPr>
            <w:tcW w:w="2560" w:type="dxa"/>
            <w:vAlign w:val="center"/>
          </w:tcPr>
          <w:p w14:paraId="23040A05">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项目名称</w:t>
            </w:r>
          </w:p>
        </w:tc>
        <w:tc>
          <w:tcPr>
            <w:tcW w:w="1413" w:type="dxa"/>
            <w:vAlign w:val="center"/>
          </w:tcPr>
          <w:p w14:paraId="429ADD4E">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合同金额</w:t>
            </w:r>
          </w:p>
        </w:tc>
        <w:tc>
          <w:tcPr>
            <w:tcW w:w="1452" w:type="dxa"/>
            <w:vAlign w:val="center"/>
          </w:tcPr>
          <w:p w14:paraId="0A7FE823">
            <w:pPr>
              <w:keepNext w:val="0"/>
              <w:keepLines w:val="0"/>
              <w:pageBreakBefore w:val="0"/>
              <w:widowControl w:val="0"/>
              <w:kinsoku/>
              <w:wordWrap/>
              <w:bidi w:val="0"/>
              <w:jc w:val="center"/>
              <w:rPr>
                <w:rFonts w:ascii="仿宋" w:hAnsi="仿宋" w:eastAsia="仿宋" w:cs="黑体"/>
                <w:b/>
                <w:color w:val="000000" w:themeColor="text1"/>
                <w:sz w:val="24"/>
                <w:highlight w:val="none"/>
                <w14:textFill>
                  <w14:solidFill>
                    <w14:schemeClr w14:val="tx1"/>
                  </w14:solidFill>
                </w14:textFill>
              </w:rPr>
            </w:pPr>
            <w:r>
              <w:rPr>
                <w:rFonts w:hint="eastAsia" w:ascii="仿宋" w:hAnsi="仿宋" w:eastAsia="仿宋" w:cs="黑体"/>
                <w:b/>
                <w:sz w:val="24"/>
              </w:rPr>
              <w:t>签订时间</w:t>
            </w:r>
          </w:p>
        </w:tc>
        <w:tc>
          <w:tcPr>
            <w:tcW w:w="1576" w:type="dxa"/>
            <w:vAlign w:val="center"/>
          </w:tcPr>
          <w:p w14:paraId="7C66792C">
            <w:pPr>
              <w:keepNext w:val="0"/>
              <w:keepLines w:val="0"/>
              <w:pageBreakBefore w:val="0"/>
              <w:widowControl w:val="0"/>
              <w:kinsoku/>
              <w:wordWrap/>
              <w:bidi w:val="0"/>
              <w:jc w:val="center"/>
              <w:rPr>
                <w:rFonts w:ascii="仿宋" w:hAnsi="仿宋" w:eastAsia="仿宋" w:cs="黑体"/>
                <w:color w:val="000000" w:themeColor="text1"/>
                <w:sz w:val="24"/>
                <w:highlight w:val="none"/>
                <w14:textFill>
                  <w14:solidFill>
                    <w14:schemeClr w14:val="tx1"/>
                  </w14:solidFill>
                </w14:textFill>
              </w:rPr>
            </w:pPr>
            <w:r>
              <w:rPr>
                <w:rFonts w:hint="eastAsia" w:ascii="仿宋" w:hAnsi="仿宋" w:eastAsia="仿宋" w:cs="仿宋"/>
                <w:b/>
                <w:color w:val="auto"/>
                <w:szCs w:val="21"/>
                <w:highlight w:val="none"/>
              </w:rPr>
              <w:t>材料</w:t>
            </w:r>
            <w:r>
              <w:rPr>
                <w:rFonts w:hint="eastAsia" w:ascii="仿宋" w:hAnsi="仿宋" w:eastAsia="仿宋" w:cs="仿宋"/>
                <w:b/>
                <w:color w:val="auto"/>
                <w:szCs w:val="21"/>
                <w:highlight w:val="none"/>
                <w:lang w:val="en-US" w:eastAsia="zh-CN"/>
              </w:rPr>
              <w:t>所在</w:t>
            </w:r>
            <w:r>
              <w:rPr>
                <w:rFonts w:hint="eastAsia" w:ascii="仿宋" w:hAnsi="仿宋" w:eastAsia="仿宋" w:cs="仿宋"/>
                <w:b/>
                <w:color w:val="auto"/>
                <w:szCs w:val="21"/>
                <w:highlight w:val="none"/>
              </w:rPr>
              <w:t>页码</w:t>
            </w:r>
          </w:p>
        </w:tc>
      </w:tr>
      <w:tr w14:paraId="2253478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5FAD439A">
            <w:pPr>
              <w:keepNext w:val="0"/>
              <w:keepLines w:val="0"/>
              <w:pageBreakBefore w:val="0"/>
              <w:widowControl w:val="0"/>
              <w:kinsoku/>
              <w:wordWrap/>
              <w:bidi w:val="0"/>
              <w:jc w:val="center"/>
              <w:rPr>
                <w:rFonts w:hint="eastAsia" w:eastAsiaTheme="minorEastAsia"/>
                <w:color w:val="000000" w:themeColor="text1"/>
                <w:highlight w:val="none"/>
                <w:lang w:eastAsia="zh-CN"/>
                <w14:textFill>
                  <w14:solidFill>
                    <w14:schemeClr w14:val="tx1"/>
                  </w14:solidFill>
                </w14:textFill>
              </w:rPr>
            </w:pPr>
            <w:r>
              <w:rPr>
                <w:rFonts w:hint="eastAsia" w:ascii="仿宋" w:hAnsi="仿宋" w:eastAsia="仿宋"/>
                <w:color w:val="000000" w:themeColor="text1"/>
                <w:sz w:val="22"/>
                <w:highlight w:val="none"/>
                <w:lang w:val="en-US" w:eastAsia="zh-CN"/>
                <w14:textFill>
                  <w14:solidFill>
                    <w14:schemeClr w14:val="tx1"/>
                  </w14:solidFill>
                </w14:textFill>
              </w:rPr>
              <w:t>1</w:t>
            </w:r>
          </w:p>
        </w:tc>
        <w:tc>
          <w:tcPr>
            <w:tcW w:w="1376" w:type="dxa"/>
            <w:vAlign w:val="center"/>
          </w:tcPr>
          <w:p w14:paraId="44407E4E">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12DE8BEB">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1ADE66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5E3DAD12">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75499D5A">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6DCCEDD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5034E6C2">
            <w:pPr>
              <w:keepNext w:val="0"/>
              <w:keepLines w:val="0"/>
              <w:pageBreakBefore w:val="0"/>
              <w:widowControl w:val="0"/>
              <w:kinsoku/>
              <w:wordWrap/>
              <w:bidi w:val="0"/>
              <w:jc w:val="center"/>
              <w:rPr>
                <w:rFonts w:hint="eastAsia" w:eastAsiaTheme="minorEastAsia"/>
                <w:color w:val="000000" w:themeColor="text1"/>
                <w:highlight w:val="none"/>
                <w:lang w:eastAsia="zh-CN"/>
                <w14:textFill>
                  <w14:solidFill>
                    <w14:schemeClr w14:val="tx1"/>
                  </w14:solidFill>
                </w14:textFill>
              </w:rPr>
            </w:pPr>
          </w:p>
        </w:tc>
        <w:tc>
          <w:tcPr>
            <w:tcW w:w="1376" w:type="dxa"/>
            <w:vAlign w:val="center"/>
          </w:tcPr>
          <w:p w14:paraId="73CD0E74">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497AA374">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33F89A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3F3EBD2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6297B558">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7F021DF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2C6831A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376" w:type="dxa"/>
            <w:vAlign w:val="center"/>
          </w:tcPr>
          <w:p w14:paraId="0ED1E4A2">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1452145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3299FA2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47D71DB8">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2CE1B4FB">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08620BB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4968D4C6">
            <w:pPr>
              <w:keepNext w:val="0"/>
              <w:keepLines w:val="0"/>
              <w:pageBreakBefore w:val="0"/>
              <w:widowControl w:val="0"/>
              <w:kinsoku/>
              <w:wordWrap/>
              <w:bidi w:val="0"/>
              <w:jc w:val="center"/>
              <w:rPr>
                <w:rFonts w:hint="eastAsia" w:ascii="仿宋" w:hAnsi="仿宋" w:eastAsia="仿宋"/>
                <w:color w:val="000000" w:themeColor="text1"/>
                <w:sz w:val="22"/>
                <w:highlight w:val="none"/>
                <w14:textFill>
                  <w14:solidFill>
                    <w14:schemeClr w14:val="tx1"/>
                  </w14:solidFill>
                </w14:textFill>
              </w:rPr>
            </w:pPr>
          </w:p>
        </w:tc>
        <w:tc>
          <w:tcPr>
            <w:tcW w:w="1376" w:type="dxa"/>
            <w:vAlign w:val="center"/>
          </w:tcPr>
          <w:p w14:paraId="2AACF1B9">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07F0C125">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624BE4C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1874712C">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10CD6E9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r w14:paraId="6FAF06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483" w:hRule="atLeast"/>
          <w:jc w:val="center"/>
        </w:trPr>
        <w:tc>
          <w:tcPr>
            <w:tcW w:w="699" w:type="dxa"/>
            <w:vAlign w:val="center"/>
          </w:tcPr>
          <w:p w14:paraId="78D04A15">
            <w:pPr>
              <w:keepNext w:val="0"/>
              <w:keepLines w:val="0"/>
              <w:pageBreakBefore w:val="0"/>
              <w:widowControl w:val="0"/>
              <w:kinsoku/>
              <w:wordWrap/>
              <w:bidi w:val="0"/>
              <w:jc w:val="center"/>
              <w:rPr>
                <w:rFonts w:hint="default" w:ascii="仿宋" w:hAnsi="仿宋" w:eastAsia="仿宋"/>
                <w:color w:val="000000" w:themeColor="text1"/>
                <w:sz w:val="22"/>
                <w:highlight w:val="none"/>
                <w:lang w:val="en-US"/>
                <w14:textFill>
                  <w14:solidFill>
                    <w14:schemeClr w14:val="tx1"/>
                  </w14:solidFill>
                </w14:textFill>
              </w:rPr>
            </w:pPr>
          </w:p>
        </w:tc>
        <w:tc>
          <w:tcPr>
            <w:tcW w:w="1376" w:type="dxa"/>
            <w:vAlign w:val="center"/>
          </w:tcPr>
          <w:p w14:paraId="7743ED6D">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2560" w:type="dxa"/>
            <w:vAlign w:val="center"/>
          </w:tcPr>
          <w:p w14:paraId="293CA997">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13" w:type="dxa"/>
            <w:vAlign w:val="center"/>
          </w:tcPr>
          <w:p w14:paraId="4FABCBD3">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452" w:type="dxa"/>
            <w:vAlign w:val="center"/>
          </w:tcPr>
          <w:p w14:paraId="6036319F">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c>
          <w:tcPr>
            <w:tcW w:w="1576" w:type="dxa"/>
            <w:vAlign w:val="center"/>
          </w:tcPr>
          <w:p w14:paraId="5A351626">
            <w:pPr>
              <w:keepNext w:val="0"/>
              <w:keepLines w:val="0"/>
              <w:pageBreakBefore w:val="0"/>
              <w:widowControl w:val="0"/>
              <w:kinsoku/>
              <w:wordWrap/>
              <w:bidi w:val="0"/>
              <w:jc w:val="center"/>
              <w:rPr>
                <w:color w:val="000000" w:themeColor="text1"/>
                <w:highlight w:val="none"/>
                <w14:textFill>
                  <w14:solidFill>
                    <w14:schemeClr w14:val="tx1"/>
                  </w14:solidFill>
                </w14:textFill>
              </w:rPr>
            </w:pPr>
          </w:p>
        </w:tc>
      </w:tr>
    </w:tbl>
    <w:p w14:paraId="4EFDC328">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color w:val="000000" w:themeColor="text1"/>
          <w:sz w:val="22"/>
          <w:szCs w:val="22"/>
          <w:highlight w:val="none"/>
          <w14:textFill>
            <w14:solidFill>
              <w14:schemeClr w14:val="tx1"/>
            </w14:solidFill>
          </w14:textFill>
        </w:rPr>
      </w:pPr>
      <w:r>
        <w:rPr>
          <w:rFonts w:ascii="仿宋" w:eastAsia="仿宋" w:cs="仿宋"/>
          <w:color w:val="000000" w:themeColor="text1"/>
          <w:sz w:val="22"/>
          <w:szCs w:val="22"/>
          <w:highlight w:val="none"/>
          <w14:textFill>
            <w14:solidFill>
              <w14:schemeClr w14:val="tx1"/>
            </w14:solidFill>
          </w14:textFill>
        </w:rPr>
        <w:t>注</w:t>
      </w:r>
      <w:r>
        <w:rPr>
          <w:rFonts w:hint="eastAsia" w:ascii="仿宋" w:eastAsia="仿宋" w:cs="仿宋"/>
          <w:color w:val="000000" w:themeColor="text1"/>
          <w:sz w:val="22"/>
          <w:szCs w:val="22"/>
          <w:highlight w:val="none"/>
          <w14:textFill>
            <w14:solidFill>
              <w14:schemeClr w14:val="tx1"/>
            </w14:solidFill>
          </w14:textFill>
        </w:rPr>
        <w:t>：</w:t>
      </w:r>
    </w:p>
    <w:p w14:paraId="297B4CAD">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sz w:val="22"/>
          <w:szCs w:val="22"/>
        </w:rPr>
        <w:t>1.后附</w:t>
      </w:r>
      <w:r>
        <w:rPr>
          <w:rFonts w:hint="eastAsia" w:ascii="仿宋" w:eastAsia="仿宋" w:cs="仿宋"/>
          <w:bCs/>
          <w:sz w:val="22"/>
          <w:szCs w:val="22"/>
        </w:rPr>
        <w:t>所列的合同复印件/扫描件加盖公章。</w:t>
      </w:r>
    </w:p>
    <w:p w14:paraId="0D1F6A24">
      <w:pPr>
        <w:pStyle w:val="5"/>
        <w:keepNext w:val="0"/>
        <w:keepLines w:val="0"/>
        <w:pageBreakBefore w:val="0"/>
        <w:widowControl w:val="0"/>
        <w:kinsoku/>
        <w:wordWrap/>
        <w:topLinePunct/>
        <w:bidi w:val="0"/>
        <w:snapToGrid w:val="0"/>
        <w:spacing w:before="120" w:after="120" w:line="360" w:lineRule="auto"/>
        <w:ind w:left="-120" w:leftChars="-57" w:firstLine="550" w:firstLineChars="250"/>
        <w:contextualSpacing/>
        <w:jc w:val="left"/>
        <w:rPr>
          <w:rFonts w:ascii="仿宋" w:eastAsia="仿宋" w:cs="仿宋"/>
          <w:bCs/>
          <w:sz w:val="22"/>
          <w:szCs w:val="22"/>
        </w:rPr>
      </w:pPr>
      <w:r>
        <w:rPr>
          <w:rFonts w:hint="eastAsia" w:ascii="仿宋" w:eastAsia="仿宋" w:cs="仿宋"/>
          <w:bCs/>
          <w:sz w:val="22"/>
          <w:szCs w:val="22"/>
        </w:rPr>
        <w:t>2.在“材料所在页码”栏中注明证明材料所在响应文件中的具体页码。</w:t>
      </w:r>
    </w:p>
    <w:p w14:paraId="04722089">
      <w:pPr>
        <w:pStyle w:val="5"/>
        <w:keepNext w:val="0"/>
        <w:keepLines w:val="0"/>
        <w:pageBreakBefore w:val="0"/>
        <w:widowControl w:val="0"/>
        <w:kinsoku/>
        <w:wordWrap/>
        <w:topLinePunct/>
        <w:bidi w:val="0"/>
        <w:snapToGrid w:val="0"/>
        <w:spacing w:before="120" w:after="120" w:line="360" w:lineRule="auto"/>
        <w:ind w:firstLine="440" w:firstLineChars="200"/>
        <w:contextualSpacing/>
        <w:jc w:val="left"/>
        <w:rPr>
          <w:rFonts w:hint="eastAsia" w:ascii="仿宋" w:eastAsia="仿宋" w:cs="仿宋"/>
          <w:color w:val="000000" w:themeColor="text1"/>
          <w:sz w:val="22"/>
          <w:szCs w:val="22"/>
          <w:highlight w:val="none"/>
          <w14:textFill>
            <w14:solidFill>
              <w14:schemeClr w14:val="tx1"/>
            </w14:solidFill>
          </w14:textFill>
        </w:rPr>
      </w:pPr>
      <w:r>
        <w:rPr>
          <w:rFonts w:hint="eastAsia" w:ascii="仿宋" w:eastAsia="仿宋" w:cs="仿宋"/>
          <w:bCs/>
          <w:sz w:val="22"/>
          <w:szCs w:val="22"/>
        </w:rPr>
        <w:t>3.若无类似项目业绩，此项忽略。</w:t>
      </w:r>
    </w:p>
    <w:p w14:paraId="0ACC4CCC">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0D2A4A29">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42479AB3">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02FD64F3">
      <w:pPr>
        <w:keepNext w:val="0"/>
        <w:keepLines w:val="0"/>
        <w:pageBreakBefore w:val="0"/>
        <w:widowControl w:val="0"/>
        <w:kinsoku/>
        <w:wordWrap/>
        <w:bidi w:val="0"/>
        <w:spacing w:line="400" w:lineRule="exact"/>
        <w:jc w:val="right"/>
        <w:rPr>
          <w:rFonts w:hint="eastAsia" w:ascii="仿宋" w:hAnsi="仿宋" w:eastAsia="仿宋" w:cs="仿宋"/>
          <w:b/>
          <w:bCs/>
          <w:color w:val="000000" w:themeColor="text1"/>
          <w:sz w:val="24"/>
          <w:szCs w:val="24"/>
          <w:highlight w:val="none"/>
          <w14:textFill>
            <w14:solidFill>
              <w14:schemeClr w14:val="tx1"/>
            </w14:solidFill>
          </w14:textFill>
        </w:rPr>
      </w:pPr>
    </w:p>
    <w:p w14:paraId="40CF693C">
      <w:pPr>
        <w:keepNext w:val="0"/>
        <w:keepLines w:val="0"/>
        <w:pageBreakBefore w:val="0"/>
        <w:widowControl w:val="0"/>
        <w:kinsoku/>
        <w:wordWrap/>
        <w:topLinePunct/>
        <w:bidi w:val="0"/>
        <w:spacing w:line="360" w:lineRule="auto"/>
        <w:jc w:val="left"/>
        <w:rPr>
          <w:rFonts w:ascii="仿宋" w:hAnsi="仿宋" w:eastAsia="仿宋"/>
          <w:color w:val="auto"/>
          <w:sz w:val="24"/>
        </w:rPr>
      </w:pPr>
      <w:r>
        <w:rPr>
          <w:rFonts w:hint="eastAsia" w:ascii="仿宋" w:hAnsi="仿宋" w:eastAsia="仿宋"/>
          <w:color w:val="auto"/>
          <w:sz w:val="24"/>
        </w:rPr>
        <w:t>供应商名称：</w:t>
      </w:r>
      <w:r>
        <w:rPr>
          <w:rFonts w:hint="eastAsia" w:ascii="仿宋" w:hAnsi="仿宋" w:eastAsia="仿宋"/>
          <w:color w:val="auto"/>
          <w:sz w:val="24"/>
          <w:u w:val="single"/>
        </w:rPr>
        <w:t xml:space="preserve"> （</w:t>
      </w:r>
      <w:r>
        <w:rPr>
          <w:rFonts w:hint="eastAsia" w:ascii="仿宋" w:hAnsi="仿宋" w:eastAsia="仿宋"/>
          <w:color w:val="auto"/>
          <w:sz w:val="24"/>
          <w:u w:val="single"/>
          <w:lang w:val="en-US" w:eastAsia="zh-CN"/>
        </w:rPr>
        <w:t>供应商全称并</w:t>
      </w:r>
      <w:r>
        <w:rPr>
          <w:rFonts w:hint="eastAsia" w:ascii="仿宋" w:hAnsi="仿宋" w:eastAsia="仿宋"/>
          <w:color w:val="auto"/>
          <w:sz w:val="24"/>
          <w:u w:val="single"/>
        </w:rPr>
        <w:t xml:space="preserve">加盖公章）  </w:t>
      </w:r>
    </w:p>
    <w:p w14:paraId="0E7A104B">
      <w:pPr>
        <w:keepNext w:val="0"/>
        <w:keepLines w:val="0"/>
        <w:pageBreakBefore w:val="0"/>
        <w:widowControl w:val="0"/>
        <w:kinsoku/>
        <w:wordWrap/>
        <w:topLinePunct/>
        <w:bidi w:val="0"/>
        <w:spacing w:line="360" w:lineRule="auto"/>
        <w:jc w:val="left"/>
        <w:rPr>
          <w:rFonts w:ascii="仿宋" w:hAnsi="仿宋" w:eastAsia="仿宋"/>
          <w:color w:val="auto"/>
          <w:sz w:val="24"/>
        </w:rPr>
      </w:pPr>
      <w:r>
        <w:rPr>
          <w:rFonts w:hint="eastAsia" w:ascii="仿宋" w:hAnsi="仿宋" w:eastAsia="仿宋"/>
          <w:color w:val="auto"/>
          <w:sz w:val="24"/>
        </w:rPr>
        <w:t>日期：    年   月   日</w:t>
      </w:r>
    </w:p>
    <w:p w14:paraId="3FCD1F90">
      <w:pPr>
        <w:keepNext w:val="0"/>
        <w:keepLines w:val="0"/>
        <w:pageBreakBefore w:val="0"/>
        <w:widowControl w:val="0"/>
        <w:tabs>
          <w:tab w:val="left" w:pos="3544"/>
        </w:tabs>
        <w:kinsoku/>
        <w:wordWrap/>
        <w:bidi w:val="0"/>
        <w:spacing w:line="360" w:lineRule="auto"/>
        <w:ind w:firstLine="482" w:firstLineChars="200"/>
        <w:rPr>
          <w:rFonts w:ascii="仿宋" w:hAnsi="仿宋" w:eastAsia="仿宋" w:cs="仿宋"/>
          <w:b/>
          <w:color w:val="auto"/>
          <w:sz w:val="22"/>
          <w:highlight w:val="none"/>
        </w:rPr>
      </w:pPr>
      <w:r>
        <w:rPr>
          <w:rFonts w:hint="eastAsia" w:ascii="仿宋" w:hAnsi="仿宋" w:eastAsia="仿宋" w:cs="仿宋"/>
          <w:b/>
          <w:bCs/>
          <w:color w:val="000000" w:themeColor="text1"/>
          <w:sz w:val="24"/>
          <w:szCs w:val="24"/>
          <w:highlight w:val="none"/>
          <w14:textFill>
            <w14:solidFill>
              <w14:schemeClr w14:val="tx1"/>
            </w14:solidFill>
          </w14:textFill>
        </w:rPr>
        <w:br w:type="page"/>
      </w:r>
      <w:r>
        <w:rPr>
          <w:rFonts w:hint="eastAsia" w:ascii="仿宋" w:eastAsia="仿宋" w:cs="仿宋"/>
          <w:b/>
          <w:bCs/>
          <w:color w:val="auto"/>
          <w:sz w:val="24"/>
          <w:szCs w:val="24"/>
          <w:lang w:val="en-US" w:eastAsia="zh-CN"/>
        </w:rPr>
        <w:t>8.3其他</w:t>
      </w:r>
      <w:r>
        <w:rPr>
          <w:rFonts w:hint="eastAsia" w:ascii="仿宋" w:hAnsi="仿宋" w:eastAsia="仿宋" w:cs="仿宋"/>
          <w:color w:val="auto"/>
          <w:sz w:val="22"/>
          <w:highlight w:val="none"/>
        </w:rPr>
        <w:t>（小标题根据编写内容自拟）</w:t>
      </w:r>
    </w:p>
    <w:p w14:paraId="26B340CC">
      <w:pPr>
        <w:pStyle w:val="5"/>
        <w:keepNext w:val="0"/>
        <w:keepLines w:val="0"/>
        <w:pageBreakBefore w:val="0"/>
        <w:widowControl w:val="0"/>
        <w:kinsoku/>
        <w:wordWrap/>
        <w:overflowPunct/>
        <w:topLinePunct/>
        <w:autoSpaceDE w:val="0"/>
        <w:autoSpaceDN w:val="0"/>
        <w:bidi w:val="0"/>
        <w:adjustRightInd w:val="0"/>
        <w:snapToGrid w:val="0"/>
        <w:spacing w:before="120" w:after="120" w:line="360" w:lineRule="auto"/>
        <w:ind w:firstLine="440" w:firstLineChars="200"/>
        <w:contextualSpacing/>
        <w:jc w:val="left"/>
        <w:textAlignment w:val="baseline"/>
        <w:rPr>
          <w:rFonts w:hint="eastAsia" w:ascii="仿宋" w:eastAsia="仿宋" w:cs="仿宋"/>
          <w:bCs/>
          <w:color w:val="auto"/>
          <w:sz w:val="22"/>
          <w:szCs w:val="22"/>
          <w:lang w:val="en-US" w:eastAsia="zh-CN"/>
        </w:rPr>
      </w:pPr>
      <w:r>
        <w:rPr>
          <w:rFonts w:hint="eastAsia" w:ascii="仿宋" w:hAnsi="仿宋" w:eastAsia="仿宋" w:cs="仿宋"/>
          <w:color w:val="auto"/>
          <w:sz w:val="22"/>
          <w:szCs w:val="22"/>
          <w:lang w:val="zh-CN"/>
        </w:rPr>
        <w:t>由</w:t>
      </w:r>
      <w:r>
        <w:rPr>
          <w:rFonts w:hint="eastAsia" w:ascii="仿宋" w:hAnsi="仿宋" w:eastAsia="仿宋" w:cs="仿宋"/>
          <w:color w:val="auto"/>
          <w:sz w:val="22"/>
          <w:szCs w:val="22"/>
          <w:lang w:val="en-US" w:eastAsia="zh-CN"/>
        </w:rPr>
        <w:t>供应商</w:t>
      </w:r>
      <w:r>
        <w:rPr>
          <w:rFonts w:hint="eastAsia" w:ascii="仿宋" w:hAnsi="仿宋" w:eastAsia="仿宋" w:cs="仿宋"/>
          <w:color w:val="auto"/>
          <w:sz w:val="22"/>
          <w:szCs w:val="22"/>
          <w:lang w:val="zh-CN"/>
        </w:rPr>
        <w:t>根据采购内容及评审标准，结合自身情况自主编写（格式及小标题自拟），提供不详细不完善将影响其得分，未实质响应</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文件的，将导致</w:t>
      </w:r>
      <w:r>
        <w:rPr>
          <w:rFonts w:hint="eastAsia" w:ascii="仿宋" w:hAnsi="仿宋" w:eastAsia="仿宋" w:cs="仿宋"/>
          <w:color w:val="auto"/>
          <w:sz w:val="22"/>
          <w:szCs w:val="22"/>
          <w:lang w:val="en-US" w:eastAsia="zh-CN"/>
        </w:rPr>
        <w:t>磋商</w:t>
      </w:r>
      <w:r>
        <w:rPr>
          <w:rFonts w:hint="eastAsia" w:ascii="仿宋" w:hAnsi="仿宋" w:eastAsia="仿宋" w:cs="仿宋"/>
          <w:color w:val="auto"/>
          <w:sz w:val="22"/>
          <w:szCs w:val="22"/>
          <w:lang w:val="zh-CN"/>
        </w:rPr>
        <w:t>无效。提供虚假方案或资料/承诺/声明的，将承担法律责任。</w:t>
      </w:r>
    </w:p>
    <w:p w14:paraId="73A1B1FB">
      <w:pPr>
        <w:keepNext w:val="0"/>
        <w:keepLines w:val="0"/>
        <w:pageBreakBefore w:val="0"/>
        <w:widowControl w:val="0"/>
        <w:tabs>
          <w:tab w:val="left" w:pos="3544"/>
        </w:tabs>
        <w:kinsoku/>
        <w:wordWrap/>
        <w:bidi w:val="0"/>
        <w:spacing w:line="360" w:lineRule="auto"/>
        <w:outlineLvl w:val="0"/>
        <w:rPr>
          <w:rFonts w:hint="eastAsia" w:ascii="仿宋" w:hAnsi="仿宋" w:eastAsia="仿宋" w:cs="仿宋"/>
          <w:b/>
          <w:color w:val="auto"/>
          <w:sz w:val="32"/>
          <w:szCs w:val="32"/>
          <w:lang w:val="en-US" w:eastAsia="zh-CN"/>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F7E09A3">
      <w:pPr>
        <w:keepNext w:val="0"/>
        <w:keepLines w:val="0"/>
        <w:pageBreakBefore w:val="0"/>
        <w:widowControl w:val="0"/>
        <w:tabs>
          <w:tab w:val="left" w:pos="3544"/>
        </w:tabs>
        <w:kinsoku/>
        <w:wordWrap/>
        <w:bidi w:val="0"/>
        <w:spacing w:line="360" w:lineRule="auto"/>
        <w:outlineLvl w:val="0"/>
        <w:rPr>
          <w:rFonts w:ascii="仿宋" w:hAnsi="仿宋" w:eastAsia="仿宋" w:cs="仿宋"/>
          <w:b/>
          <w:color w:val="auto"/>
          <w:sz w:val="32"/>
          <w:szCs w:val="32"/>
        </w:rPr>
      </w:pPr>
      <w:r>
        <w:rPr>
          <w:rFonts w:hint="eastAsia" w:ascii="仿宋" w:hAnsi="仿宋" w:eastAsia="仿宋" w:cs="仿宋"/>
          <w:b/>
          <w:color w:val="auto"/>
          <w:sz w:val="32"/>
          <w:szCs w:val="32"/>
          <w:lang w:val="en-US" w:eastAsia="zh-CN"/>
        </w:rPr>
        <w:t>九</w:t>
      </w:r>
      <w:r>
        <w:rPr>
          <w:rFonts w:hint="eastAsia" w:ascii="仿宋" w:hAnsi="仿宋" w:eastAsia="仿宋" w:cs="仿宋"/>
          <w:b/>
          <w:color w:val="auto"/>
          <w:sz w:val="32"/>
          <w:szCs w:val="32"/>
        </w:rPr>
        <w:t>、供应商参加政府采购活动承诺书</w:t>
      </w:r>
    </w:p>
    <w:p w14:paraId="681D77F3">
      <w:pPr>
        <w:keepNext w:val="0"/>
        <w:keepLines w:val="0"/>
        <w:pageBreakBefore w:val="0"/>
        <w:widowControl w:val="0"/>
        <w:kinsoku/>
        <w:wordWrap/>
        <w:bidi w:val="0"/>
        <w:spacing w:line="360" w:lineRule="auto"/>
        <w:rPr>
          <w:rFonts w:ascii="仿宋" w:hAnsi="仿宋" w:eastAsia="仿宋" w:cs="仿宋"/>
          <w:b/>
          <w:color w:val="auto"/>
          <w:sz w:val="28"/>
          <w:highlight w:val="none"/>
        </w:rPr>
      </w:pPr>
      <w:r>
        <w:rPr>
          <w:rFonts w:hint="eastAsia" w:ascii="仿宋" w:hAnsi="仿宋" w:eastAsia="仿宋" w:cs="仿宋"/>
          <w:b/>
          <w:color w:val="auto"/>
          <w:sz w:val="28"/>
          <w:highlight w:val="none"/>
          <w:lang w:val="en-US" w:eastAsia="zh-CN"/>
        </w:rPr>
        <w:t>9</w:t>
      </w:r>
      <w:r>
        <w:rPr>
          <w:rFonts w:hint="eastAsia" w:ascii="仿宋" w:hAnsi="仿宋" w:eastAsia="仿宋" w:cs="仿宋"/>
          <w:b/>
          <w:color w:val="auto"/>
          <w:sz w:val="28"/>
          <w:highlight w:val="none"/>
        </w:rPr>
        <w:t>.1承诺书1</w:t>
      </w:r>
    </w:p>
    <w:p w14:paraId="6F2EDB73">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我单位参与</w:t>
      </w:r>
      <w:r>
        <w:rPr>
          <w:rFonts w:hint="eastAsia" w:ascii="仿宋" w:eastAsia="仿宋" w:cs="仿宋"/>
          <w:color w:val="auto"/>
          <w:sz w:val="22"/>
          <w:szCs w:val="22"/>
          <w:highlight w:val="none"/>
          <w:u w:val="single"/>
        </w:rPr>
        <w:t xml:space="preserve">  项目名称（项目编号）</w:t>
      </w:r>
      <w:r>
        <w:rPr>
          <w:rFonts w:hint="eastAsia" w:ascii="仿宋" w:eastAsia="仿宋" w:cs="仿宋"/>
          <w:color w:val="auto"/>
          <w:sz w:val="22"/>
          <w:highlight w:val="none"/>
          <w:u w:val="single"/>
        </w:rPr>
        <w:t>、</w:t>
      </w:r>
      <w:r>
        <w:rPr>
          <w:rFonts w:hint="eastAsia" w:ascii="仿宋" w:eastAsia="仿宋" w:cs="仿宋"/>
          <w:color w:val="auto"/>
          <w:sz w:val="22"/>
          <w:highlight w:val="none"/>
          <w:u w:val="single"/>
          <w:lang w:val="en-US" w:eastAsia="zh-CN"/>
        </w:rPr>
        <w:t>采购</w:t>
      </w:r>
      <w:r>
        <w:rPr>
          <w:rFonts w:hint="eastAsia" w:ascii="仿宋" w:eastAsia="仿宋" w:cs="仿宋"/>
          <w:color w:val="auto"/>
          <w:sz w:val="22"/>
          <w:highlight w:val="none"/>
          <w:u w:val="single"/>
        </w:rPr>
        <w:t>包号</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磋商活动，我单位已完全知悉磋商文件中的相关规定，我单位在此承诺：</w:t>
      </w:r>
    </w:p>
    <w:p w14:paraId="67A53A36">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1、我单位</w:t>
      </w:r>
      <w:r>
        <w:rPr>
          <w:rFonts w:hint="eastAsia" w:ascii="仿宋" w:eastAsia="仿宋" w:cs="仿宋"/>
          <w:color w:val="auto"/>
          <w:sz w:val="22"/>
          <w:szCs w:val="22"/>
          <w:highlight w:val="none"/>
          <w:u w:val="single"/>
        </w:rPr>
        <w:t xml:space="preserve">  （填“是/否”）</w:t>
      </w:r>
      <w:r>
        <w:rPr>
          <w:rFonts w:hint="eastAsia" w:ascii="仿宋" w:eastAsia="仿宋" w:cs="仿宋"/>
          <w:color w:val="auto"/>
          <w:sz w:val="22"/>
          <w:szCs w:val="22"/>
          <w:highlight w:val="none"/>
          <w:u w:val="single"/>
          <w:lang w:val="en-US" w:eastAsia="zh-CN"/>
        </w:rPr>
        <w:t xml:space="preserve"> </w:t>
      </w:r>
      <w:r>
        <w:rPr>
          <w:rFonts w:hint="eastAsia" w:ascii="仿宋" w:eastAsia="仿宋" w:cs="仿宋"/>
          <w:color w:val="auto"/>
          <w:sz w:val="22"/>
          <w:szCs w:val="22"/>
          <w:highlight w:val="none"/>
          <w:u w:val="single"/>
        </w:rPr>
        <w:t xml:space="preserve"> </w:t>
      </w:r>
      <w:r>
        <w:rPr>
          <w:rFonts w:hint="eastAsia" w:ascii="仿宋" w:eastAsia="仿宋" w:cs="仿宋"/>
          <w:color w:val="auto"/>
          <w:sz w:val="22"/>
          <w:szCs w:val="22"/>
          <w:highlight w:val="none"/>
        </w:rPr>
        <w:t>联合体形式投标。</w:t>
      </w:r>
    </w:p>
    <w:p w14:paraId="4D9E1D7B">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2、如果我单位获得成交资格，我单位同意磋商小组确认的最后报价，在合同执行过程中是固定不变的，不受外汇汇率及市场价格变化的影响。</w:t>
      </w:r>
    </w:p>
    <w:p w14:paraId="6F0C9284">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3、我单位响应文件中提供的资料均真实有效。</w:t>
      </w:r>
    </w:p>
    <w:p w14:paraId="6BAAE96B">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p>
    <w:p w14:paraId="5BF67766">
      <w:pPr>
        <w:pStyle w:val="5"/>
        <w:keepNext w:val="0"/>
        <w:keepLines w:val="0"/>
        <w:pageBreakBefore w:val="0"/>
        <w:widowControl w:val="0"/>
        <w:tabs>
          <w:tab w:val="left" w:pos="3544"/>
        </w:tabs>
        <w:kinsoku/>
        <w:wordWrap/>
        <w:bidi w:val="0"/>
        <w:spacing w:line="360" w:lineRule="auto"/>
        <w:ind w:firstLine="440" w:firstLineChars="200"/>
        <w:rPr>
          <w:rFonts w:ascii="仿宋" w:eastAsia="仿宋" w:cs="仿宋"/>
          <w:color w:val="auto"/>
          <w:sz w:val="22"/>
          <w:szCs w:val="22"/>
          <w:highlight w:val="none"/>
        </w:rPr>
      </w:pPr>
      <w:r>
        <w:rPr>
          <w:rFonts w:hint="eastAsia" w:ascii="仿宋" w:eastAsia="仿宋" w:cs="仿宋"/>
          <w:color w:val="auto"/>
          <w:sz w:val="22"/>
          <w:szCs w:val="22"/>
          <w:highlight w:val="none"/>
        </w:rPr>
        <w:t>若我单位提供虚假承诺，愿承担相关法律责任。</w:t>
      </w:r>
    </w:p>
    <w:p w14:paraId="435E532E">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58C68EDF">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39FF190E">
      <w:pPr>
        <w:keepNext w:val="0"/>
        <w:keepLines w:val="0"/>
        <w:pageBreakBefore w:val="0"/>
        <w:widowControl w:val="0"/>
        <w:kinsoku/>
        <w:wordWrap/>
        <w:bidi w:val="0"/>
        <w:spacing w:line="360" w:lineRule="auto"/>
        <w:rPr>
          <w:rFonts w:ascii="仿宋" w:hAnsi="仿宋" w:eastAsia="仿宋" w:cs="仿宋"/>
          <w:color w:val="auto"/>
          <w:sz w:val="22"/>
          <w:highlight w:val="none"/>
        </w:rPr>
      </w:pPr>
    </w:p>
    <w:p w14:paraId="67D22F5C">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593ACFFE">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5BEC71D8">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日期：   年   月   日</w:t>
      </w:r>
    </w:p>
    <w:p w14:paraId="3B85C46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sectPr>
          <w:pgSz w:w="11906" w:h="16838"/>
          <w:pgMar w:top="1418" w:right="1797" w:bottom="1418" w:left="1797" w:header="851" w:footer="992" w:gutter="0"/>
          <w:pgBorders>
            <w:top w:val="none" w:sz="0" w:space="0"/>
            <w:left w:val="none" w:sz="0" w:space="0"/>
            <w:bottom w:val="none" w:sz="0" w:space="0"/>
            <w:right w:val="none" w:sz="0" w:space="0"/>
          </w:pgBorders>
          <w:pgNumType w:fmt="decimal"/>
          <w:cols w:space="720" w:num="1"/>
          <w:docGrid w:linePitch="312" w:charSpace="0"/>
        </w:sectPr>
      </w:pPr>
    </w:p>
    <w:p w14:paraId="3836C0D1">
      <w:pPr>
        <w:pStyle w:val="5"/>
        <w:keepNext w:val="0"/>
        <w:keepLines w:val="0"/>
        <w:pageBreakBefore w:val="0"/>
        <w:widowControl w:val="0"/>
        <w:tabs>
          <w:tab w:val="left" w:pos="3544"/>
        </w:tabs>
        <w:kinsoku/>
        <w:wordWrap/>
        <w:bidi w:val="0"/>
        <w:spacing w:line="360" w:lineRule="auto"/>
        <w:rPr>
          <w:rFonts w:ascii="仿宋" w:eastAsia="仿宋" w:cs="仿宋"/>
          <w:b/>
          <w:color w:val="auto"/>
          <w:sz w:val="28"/>
          <w:szCs w:val="24"/>
          <w:highlight w:val="none"/>
        </w:rPr>
      </w:pPr>
      <w:r>
        <w:rPr>
          <w:rFonts w:hint="eastAsia" w:ascii="仿宋" w:eastAsia="仿宋" w:cs="仿宋"/>
          <w:b/>
          <w:color w:val="auto"/>
          <w:sz w:val="28"/>
          <w:szCs w:val="24"/>
          <w:highlight w:val="none"/>
          <w:lang w:val="en-US" w:eastAsia="zh-CN"/>
        </w:rPr>
        <w:t>9</w:t>
      </w:r>
      <w:r>
        <w:rPr>
          <w:rFonts w:hint="eastAsia" w:ascii="仿宋" w:eastAsia="仿宋" w:cs="仿宋"/>
          <w:b/>
          <w:color w:val="auto"/>
          <w:sz w:val="28"/>
          <w:szCs w:val="24"/>
          <w:highlight w:val="none"/>
        </w:rPr>
        <w:t>.2承诺书2</w:t>
      </w:r>
    </w:p>
    <w:p w14:paraId="6326EDD7">
      <w:pPr>
        <w:pStyle w:val="5"/>
        <w:keepNext w:val="0"/>
        <w:keepLines w:val="0"/>
        <w:pageBreakBefore w:val="0"/>
        <w:widowControl w:val="0"/>
        <w:tabs>
          <w:tab w:val="left" w:pos="3544"/>
        </w:tabs>
        <w:kinsoku/>
        <w:wordWrap/>
        <w:bidi w:val="0"/>
        <w:spacing w:line="360" w:lineRule="auto"/>
        <w:jc w:val="center"/>
        <w:rPr>
          <w:rFonts w:ascii="仿宋" w:eastAsia="仿宋" w:cs="仿宋"/>
          <w:b/>
          <w:color w:val="auto"/>
          <w:sz w:val="28"/>
          <w:szCs w:val="24"/>
          <w:highlight w:val="none"/>
        </w:rPr>
      </w:pPr>
      <w:bookmarkStart w:id="0" w:name="_Toc72309737"/>
      <w:bookmarkStart w:id="1" w:name="_Toc71298353"/>
      <w:bookmarkStart w:id="2" w:name="_Toc72310106"/>
      <w:r>
        <w:rPr>
          <w:rFonts w:hint="eastAsia" w:ascii="仿宋" w:eastAsia="仿宋" w:cs="仿宋"/>
          <w:b/>
          <w:color w:val="auto"/>
          <w:sz w:val="28"/>
          <w:szCs w:val="24"/>
          <w:highlight w:val="none"/>
        </w:rPr>
        <w:t>陕西省政府采购供应商拒绝政府采购领域商业贿赂承诺书</w:t>
      </w:r>
      <w:bookmarkEnd w:id="0"/>
      <w:bookmarkEnd w:id="1"/>
      <w:bookmarkEnd w:id="2"/>
    </w:p>
    <w:p w14:paraId="23FD3C41">
      <w:pPr>
        <w:keepNext w:val="0"/>
        <w:keepLines w:val="0"/>
        <w:pageBreakBefore w:val="0"/>
        <w:widowControl w:val="0"/>
        <w:kinsoku/>
        <w:wordWrap/>
        <w:bidi w:val="0"/>
        <w:rPr>
          <w:color w:val="auto"/>
          <w:highlight w:val="none"/>
        </w:rPr>
      </w:pPr>
    </w:p>
    <w:p w14:paraId="137AB4EC">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为响应党中央、国务院关于治理政府采购领域商业贿赂行为的号召，我公司在此庄严承诺：</w:t>
      </w:r>
    </w:p>
    <w:p w14:paraId="47D9E280">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1、在参与政府采购活动中遵纪守法、诚信经营、公平竞标。</w:t>
      </w:r>
    </w:p>
    <w:p w14:paraId="2AEDD035">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2、不向政府采购人、采购代理机构和政府采购评审专家进行任何形式的商业贿赂以谋取交易机会。</w:t>
      </w:r>
    </w:p>
    <w:p w14:paraId="1141F789">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3、不向政府采购代理机构和采购人提供虚假资质文件或采用虚假应标方式参与政府采购市场竞争并谋取成交。</w:t>
      </w:r>
    </w:p>
    <w:p w14:paraId="09C5C19C">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4、不采取“围标、陪标”等商业欺诈手段获得政府采购订单。</w:t>
      </w:r>
    </w:p>
    <w:p w14:paraId="59E82BC6">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5、不采取不正当手段诋毁、排挤其他供应商。</w:t>
      </w:r>
    </w:p>
    <w:p w14:paraId="5DF3381B">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6、不在提供商品和服务时“偷梁换柱、以次充好”损害采购人的合法权益。</w:t>
      </w:r>
    </w:p>
    <w:p w14:paraId="38971E07">
      <w:pPr>
        <w:keepNext w:val="0"/>
        <w:keepLines w:val="0"/>
        <w:pageBreakBefore w:val="0"/>
        <w:widowControl w:val="0"/>
        <w:tabs>
          <w:tab w:val="left" w:pos="3544"/>
        </w:tabs>
        <w:kinsoku/>
        <w:wordWrap/>
        <w:bidi w:val="0"/>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7、不与采购人、采购代理机构、政府采购评审专家或其它供应商恶意串通，进行质疑和投诉，维护政府采购市场秩序。</w:t>
      </w:r>
    </w:p>
    <w:p w14:paraId="12B86B51">
      <w:pPr>
        <w:keepNext w:val="0"/>
        <w:keepLines w:val="0"/>
        <w:pageBreakBefore w:val="0"/>
        <w:widowControl w:val="0"/>
        <w:tabs>
          <w:tab w:val="left" w:pos="3544"/>
        </w:tabs>
        <w:kinsoku/>
        <w:wordWrap/>
        <w:bidi w:val="0"/>
        <w:spacing w:line="360" w:lineRule="auto"/>
        <w:ind w:left="239" w:leftChars="114" w:firstLine="220" w:firstLineChars="100"/>
        <w:rPr>
          <w:rFonts w:ascii="仿宋" w:hAnsi="仿宋" w:eastAsia="仿宋" w:cs="仿宋"/>
          <w:color w:val="auto"/>
          <w:sz w:val="22"/>
          <w:highlight w:val="none"/>
        </w:rPr>
      </w:pPr>
      <w:r>
        <w:rPr>
          <w:rFonts w:hint="eastAsia" w:ascii="仿宋" w:hAnsi="仿宋" w:eastAsia="仿宋" w:cs="仿宋"/>
          <w:color w:val="auto"/>
          <w:sz w:val="22"/>
          <w:highlight w:val="none"/>
        </w:rPr>
        <w:t>8、尊重和接受监督管理部门的监督及要求，承担因违约行为给采购人造成的损失。</w:t>
      </w:r>
    </w:p>
    <w:p w14:paraId="5F7DF6EB">
      <w:pPr>
        <w:keepNext w:val="0"/>
        <w:keepLines w:val="0"/>
        <w:pageBreakBefore w:val="0"/>
        <w:widowControl w:val="0"/>
        <w:tabs>
          <w:tab w:val="left" w:pos="3544"/>
        </w:tabs>
        <w:kinsoku/>
        <w:wordWrap/>
        <w:bidi w:val="0"/>
        <w:spacing w:line="360" w:lineRule="auto"/>
        <w:ind w:firstLine="440" w:firstLineChars="200"/>
        <w:rPr>
          <w:rFonts w:ascii="仿宋" w:hAnsi="仿宋" w:eastAsia="仿宋" w:cs="仿宋"/>
          <w:color w:val="auto"/>
          <w:sz w:val="22"/>
          <w:highlight w:val="none"/>
        </w:rPr>
      </w:pPr>
      <w:r>
        <w:rPr>
          <w:rFonts w:hint="eastAsia" w:ascii="仿宋" w:hAnsi="仿宋" w:eastAsia="仿宋" w:cs="仿宋"/>
          <w:color w:val="auto"/>
          <w:sz w:val="22"/>
          <w:highlight w:val="none"/>
        </w:rPr>
        <w:t>9、不发生其它有悖于政府采购公开、公平、公正和诚信原则的行为。</w:t>
      </w:r>
    </w:p>
    <w:p w14:paraId="147BBB1C">
      <w:pPr>
        <w:keepNext w:val="0"/>
        <w:keepLines w:val="0"/>
        <w:pageBreakBefore w:val="0"/>
        <w:widowControl w:val="0"/>
        <w:tabs>
          <w:tab w:val="left" w:pos="3544"/>
        </w:tabs>
        <w:kinsoku/>
        <w:wordWrap/>
        <w:bidi w:val="0"/>
        <w:spacing w:line="360" w:lineRule="auto"/>
        <w:ind w:firstLine="330" w:firstLineChars="150"/>
        <w:rPr>
          <w:rFonts w:ascii="仿宋" w:hAnsi="仿宋" w:eastAsia="仿宋" w:cs="仿宋"/>
          <w:color w:val="auto"/>
          <w:sz w:val="22"/>
          <w:highlight w:val="none"/>
        </w:rPr>
      </w:pPr>
    </w:p>
    <w:p w14:paraId="4D9DF85C">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0F3CF0E4">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75429E8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4F5277B1">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p>
    <w:p w14:paraId="20C90A00">
      <w:pPr>
        <w:pStyle w:val="5"/>
        <w:keepNext w:val="0"/>
        <w:keepLines w:val="0"/>
        <w:pageBreakBefore w:val="0"/>
        <w:widowControl w:val="0"/>
        <w:tabs>
          <w:tab w:val="left" w:pos="3544"/>
        </w:tabs>
        <w:kinsoku/>
        <w:wordWrap/>
        <w:bidi w:val="0"/>
        <w:spacing w:line="360" w:lineRule="auto"/>
        <w:rPr>
          <w:rFonts w:ascii="仿宋" w:eastAsia="仿宋" w:cs="仿宋"/>
          <w:color w:val="auto"/>
          <w:sz w:val="22"/>
          <w:szCs w:val="22"/>
          <w:highlight w:val="none"/>
        </w:rPr>
      </w:pPr>
      <w:r>
        <w:rPr>
          <w:rFonts w:hint="eastAsia" w:ascii="仿宋" w:eastAsia="仿宋" w:cs="仿宋"/>
          <w:color w:val="auto"/>
          <w:sz w:val="22"/>
          <w:szCs w:val="22"/>
          <w:highlight w:val="none"/>
        </w:rPr>
        <w:t>供应商名称：</w:t>
      </w:r>
      <w:r>
        <w:rPr>
          <w:rFonts w:hint="eastAsia" w:ascii="仿宋" w:eastAsia="仿宋" w:cs="仿宋"/>
          <w:color w:val="auto"/>
          <w:sz w:val="22"/>
          <w:szCs w:val="22"/>
          <w:highlight w:val="none"/>
          <w:u w:val="single"/>
        </w:rPr>
        <w:t>（</w:t>
      </w:r>
      <w:r>
        <w:rPr>
          <w:rFonts w:hint="eastAsia" w:ascii="仿宋" w:eastAsia="仿宋"/>
          <w:color w:val="auto"/>
          <w:sz w:val="22"/>
          <w:szCs w:val="22"/>
          <w:highlight w:val="none"/>
          <w:u w:val="single"/>
          <w:lang w:val="en-US" w:eastAsia="zh-CN"/>
        </w:rPr>
        <w:t>供应商全称并</w:t>
      </w:r>
      <w:r>
        <w:rPr>
          <w:rFonts w:hint="eastAsia" w:ascii="仿宋" w:eastAsia="仿宋"/>
          <w:color w:val="auto"/>
          <w:sz w:val="22"/>
          <w:szCs w:val="22"/>
          <w:highlight w:val="none"/>
          <w:u w:val="single"/>
        </w:rPr>
        <w:t>加盖公章</w:t>
      </w:r>
      <w:r>
        <w:rPr>
          <w:rFonts w:hint="eastAsia" w:ascii="仿宋" w:eastAsia="仿宋" w:cs="仿宋"/>
          <w:color w:val="auto"/>
          <w:sz w:val="22"/>
          <w:szCs w:val="22"/>
          <w:highlight w:val="none"/>
          <w:u w:val="single"/>
        </w:rPr>
        <w:t>）</w:t>
      </w:r>
    </w:p>
    <w:p w14:paraId="496EE48C">
      <w:pPr>
        <w:keepNext w:val="0"/>
        <w:keepLines w:val="0"/>
        <w:pageBreakBefore w:val="0"/>
        <w:widowControl w:val="0"/>
        <w:kinsoku/>
        <w:wordWrap/>
        <w:bidi w:val="0"/>
        <w:spacing w:line="360" w:lineRule="auto"/>
        <w:rPr>
          <w:rFonts w:ascii="仿宋" w:hAnsi="仿宋" w:eastAsia="仿宋" w:cs="仿宋"/>
          <w:color w:val="auto"/>
          <w:sz w:val="22"/>
          <w:highlight w:val="none"/>
        </w:rPr>
      </w:pPr>
      <w:r>
        <w:rPr>
          <w:rFonts w:hint="eastAsia" w:ascii="仿宋" w:hAnsi="仿宋" w:eastAsia="仿宋"/>
          <w:color w:val="auto"/>
          <w:sz w:val="22"/>
          <w:highlight w:val="none"/>
        </w:rPr>
        <w:t>法定代表人/授权代表（签字或盖章）：</w:t>
      </w:r>
    </w:p>
    <w:p w14:paraId="2651F2BF">
      <w:pPr>
        <w:pStyle w:val="5"/>
        <w:keepNext w:val="0"/>
        <w:keepLines w:val="0"/>
        <w:pageBreakBefore w:val="0"/>
        <w:widowControl w:val="0"/>
        <w:tabs>
          <w:tab w:val="left" w:pos="3544"/>
        </w:tabs>
        <w:kinsoku/>
        <w:wordWrap/>
        <w:bidi w:val="0"/>
        <w:spacing w:line="360" w:lineRule="auto"/>
        <w:rPr>
          <w:rFonts w:hint="eastAsia" w:ascii="仿宋" w:eastAsia="仿宋" w:cs="仿宋"/>
          <w:color w:val="auto"/>
          <w:sz w:val="22"/>
          <w:szCs w:val="22"/>
          <w:highlight w:val="none"/>
        </w:rPr>
      </w:pPr>
      <w:r>
        <w:rPr>
          <w:rFonts w:hint="eastAsia" w:ascii="仿宋" w:eastAsia="仿宋" w:cs="仿宋"/>
          <w:color w:val="auto"/>
          <w:sz w:val="22"/>
          <w:szCs w:val="22"/>
          <w:highlight w:val="none"/>
        </w:rPr>
        <w:t>日期：   年   月   日</w:t>
      </w:r>
      <w:bookmarkStart w:id="3" w:name="_GoBack"/>
      <w:bookmarkEnd w:id="3"/>
    </w:p>
    <w:p w14:paraId="74C2AE9E">
      <w:pPr>
        <w:pStyle w:val="5"/>
        <w:keepNext w:val="0"/>
        <w:keepLines w:val="0"/>
        <w:pageBreakBefore w:val="0"/>
        <w:widowControl w:val="0"/>
        <w:tabs>
          <w:tab w:val="left" w:pos="3544"/>
        </w:tabs>
        <w:kinsoku/>
        <w:wordWrap/>
        <w:bidi w:val="0"/>
        <w:spacing w:line="360" w:lineRule="auto"/>
        <w:rPr>
          <w:rFonts w:hint="eastAsia" w:ascii="仿宋" w:eastAsia="仿宋" w:cs="仿宋"/>
          <w:color w:val="auto"/>
          <w:sz w:val="22"/>
          <w:szCs w:val="22"/>
          <w:highlight w:val="none"/>
        </w:rPr>
      </w:pPr>
    </w:p>
    <w:sectPr>
      <w:pgSz w:w="11905" w:h="16837"/>
      <w:pgMar w:top="1800" w:right="1440" w:bottom="1800" w:left="1440" w:header="850" w:footer="992" w:gutter="0"/>
      <w:pgNumType w:fmt="decimal"/>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ourceHanSerifCNVF-Medium">
    <w:altName w:val="Segoe Print"/>
    <w:panose1 w:val="00000000000000000000"/>
    <w:charset w:val="00"/>
    <w:family w:val="auto"/>
    <w:pitch w:val="default"/>
    <w:sig w:usb0="00000000" w:usb1="00000000" w:usb2="00000000" w:usb3="00000000" w:csb0="0000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9844A">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155A91">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C155A91">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7C0EB0">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7DBEC">
    <w:pPr>
      <w:pStyle w:val="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8DB179">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772897"/>
    <w:multiLevelType w:val="singleLevel"/>
    <w:tmpl w:val="B4772897"/>
    <w:lvl w:ilvl="0" w:tentative="0">
      <w:start w:val="5"/>
      <w:numFmt w:val="decimal"/>
      <w:lvlText w:val="%1."/>
      <w:lvlJc w:val="left"/>
      <w:pPr>
        <w:tabs>
          <w:tab w:val="left" w:pos="312"/>
        </w:tabs>
      </w:pPr>
    </w:lvl>
  </w:abstractNum>
  <w:abstractNum w:abstractNumId="1">
    <w:nsid w:val="C4ADC806"/>
    <w:multiLevelType w:val="singleLevel"/>
    <w:tmpl w:val="C4ADC806"/>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D24FF0"/>
    <w:rsid w:val="00DF14BB"/>
    <w:rsid w:val="00E0770D"/>
    <w:rsid w:val="014F4893"/>
    <w:rsid w:val="01C0309B"/>
    <w:rsid w:val="02310126"/>
    <w:rsid w:val="03C06761"/>
    <w:rsid w:val="04003C23"/>
    <w:rsid w:val="04441D61"/>
    <w:rsid w:val="04463D2B"/>
    <w:rsid w:val="04545D1C"/>
    <w:rsid w:val="047F2D99"/>
    <w:rsid w:val="05565748"/>
    <w:rsid w:val="059F4E31"/>
    <w:rsid w:val="0765096C"/>
    <w:rsid w:val="0774295E"/>
    <w:rsid w:val="07EC4BEA"/>
    <w:rsid w:val="08147C9D"/>
    <w:rsid w:val="085B1D6F"/>
    <w:rsid w:val="099A2423"/>
    <w:rsid w:val="09ED4C49"/>
    <w:rsid w:val="0A0009B5"/>
    <w:rsid w:val="0A397E8E"/>
    <w:rsid w:val="0A6C019B"/>
    <w:rsid w:val="0ADD5F1E"/>
    <w:rsid w:val="0CC311CB"/>
    <w:rsid w:val="0D307327"/>
    <w:rsid w:val="0E106E9D"/>
    <w:rsid w:val="0E935B43"/>
    <w:rsid w:val="0F7F6343"/>
    <w:rsid w:val="10231683"/>
    <w:rsid w:val="107E6079"/>
    <w:rsid w:val="11616F26"/>
    <w:rsid w:val="116F37DD"/>
    <w:rsid w:val="11F1104F"/>
    <w:rsid w:val="12D9095B"/>
    <w:rsid w:val="13451652"/>
    <w:rsid w:val="140B63F8"/>
    <w:rsid w:val="15C90130"/>
    <w:rsid w:val="15E038B4"/>
    <w:rsid w:val="166131C2"/>
    <w:rsid w:val="169A1CB5"/>
    <w:rsid w:val="16AE18BE"/>
    <w:rsid w:val="1A7D7923"/>
    <w:rsid w:val="1BA3160C"/>
    <w:rsid w:val="1CA473E9"/>
    <w:rsid w:val="1D9456B0"/>
    <w:rsid w:val="1DB00010"/>
    <w:rsid w:val="1F354C71"/>
    <w:rsid w:val="1F974FE3"/>
    <w:rsid w:val="20491709"/>
    <w:rsid w:val="21EC1864"/>
    <w:rsid w:val="223D11A3"/>
    <w:rsid w:val="225B49EE"/>
    <w:rsid w:val="243C25FD"/>
    <w:rsid w:val="25535E50"/>
    <w:rsid w:val="266A6F46"/>
    <w:rsid w:val="26FB054E"/>
    <w:rsid w:val="28335AC5"/>
    <w:rsid w:val="28AA3FD9"/>
    <w:rsid w:val="2A353D77"/>
    <w:rsid w:val="2A8B3997"/>
    <w:rsid w:val="2B514BE0"/>
    <w:rsid w:val="2B7E100C"/>
    <w:rsid w:val="2BC52ED8"/>
    <w:rsid w:val="2CC67BBB"/>
    <w:rsid w:val="2D40315E"/>
    <w:rsid w:val="2D4965A7"/>
    <w:rsid w:val="2D880661"/>
    <w:rsid w:val="2E33681F"/>
    <w:rsid w:val="2E440A2C"/>
    <w:rsid w:val="2E9F6A21"/>
    <w:rsid w:val="2EA17C2D"/>
    <w:rsid w:val="2FE06533"/>
    <w:rsid w:val="307355F9"/>
    <w:rsid w:val="331210F9"/>
    <w:rsid w:val="344C4197"/>
    <w:rsid w:val="344F3C87"/>
    <w:rsid w:val="35011425"/>
    <w:rsid w:val="352256B5"/>
    <w:rsid w:val="36070CBD"/>
    <w:rsid w:val="36075FA0"/>
    <w:rsid w:val="365E28A7"/>
    <w:rsid w:val="36A93B22"/>
    <w:rsid w:val="36F9612C"/>
    <w:rsid w:val="37D84772"/>
    <w:rsid w:val="391159AF"/>
    <w:rsid w:val="395175E2"/>
    <w:rsid w:val="3B2E0A9A"/>
    <w:rsid w:val="3B5129DA"/>
    <w:rsid w:val="3CF11D7F"/>
    <w:rsid w:val="3E7013C9"/>
    <w:rsid w:val="3F147FA7"/>
    <w:rsid w:val="3FAE2946"/>
    <w:rsid w:val="40297A82"/>
    <w:rsid w:val="427C033D"/>
    <w:rsid w:val="42FF2D1C"/>
    <w:rsid w:val="43761230"/>
    <w:rsid w:val="43AC2EA4"/>
    <w:rsid w:val="43FF6FF1"/>
    <w:rsid w:val="45E5444B"/>
    <w:rsid w:val="463F1DAD"/>
    <w:rsid w:val="469D6AD4"/>
    <w:rsid w:val="48036E0A"/>
    <w:rsid w:val="48164D90"/>
    <w:rsid w:val="48853CC3"/>
    <w:rsid w:val="48CE0AF0"/>
    <w:rsid w:val="4CE3798F"/>
    <w:rsid w:val="4D671DFB"/>
    <w:rsid w:val="4DFA0CB0"/>
    <w:rsid w:val="4EFF657E"/>
    <w:rsid w:val="4FA90297"/>
    <w:rsid w:val="510460CD"/>
    <w:rsid w:val="53537EE6"/>
    <w:rsid w:val="536746F1"/>
    <w:rsid w:val="536D0428"/>
    <w:rsid w:val="53D578AD"/>
    <w:rsid w:val="54372316"/>
    <w:rsid w:val="55990DAE"/>
    <w:rsid w:val="56ED7603"/>
    <w:rsid w:val="57FD73D9"/>
    <w:rsid w:val="5979517E"/>
    <w:rsid w:val="5B5C6B06"/>
    <w:rsid w:val="5C89392A"/>
    <w:rsid w:val="5C8E675F"/>
    <w:rsid w:val="5CDF0A88"/>
    <w:rsid w:val="5DAD5875"/>
    <w:rsid w:val="5DF63241"/>
    <w:rsid w:val="5E070FAB"/>
    <w:rsid w:val="5ED6097D"/>
    <w:rsid w:val="5F887EC9"/>
    <w:rsid w:val="5FD41360"/>
    <w:rsid w:val="604A33D1"/>
    <w:rsid w:val="61D03DA9"/>
    <w:rsid w:val="61E82EA1"/>
    <w:rsid w:val="632D4A46"/>
    <w:rsid w:val="63512CC8"/>
    <w:rsid w:val="637644DD"/>
    <w:rsid w:val="64FC4637"/>
    <w:rsid w:val="66E0683D"/>
    <w:rsid w:val="67317098"/>
    <w:rsid w:val="6770607A"/>
    <w:rsid w:val="684D3A5E"/>
    <w:rsid w:val="68665093"/>
    <w:rsid w:val="68A51AEC"/>
    <w:rsid w:val="68DC0F3F"/>
    <w:rsid w:val="69320EA6"/>
    <w:rsid w:val="69F34AD9"/>
    <w:rsid w:val="6A242EE4"/>
    <w:rsid w:val="6A3C1FDC"/>
    <w:rsid w:val="6B171224"/>
    <w:rsid w:val="6B340F05"/>
    <w:rsid w:val="6CD209D6"/>
    <w:rsid w:val="6D875C64"/>
    <w:rsid w:val="6D885538"/>
    <w:rsid w:val="6DD16EDF"/>
    <w:rsid w:val="6F5754C5"/>
    <w:rsid w:val="70343755"/>
    <w:rsid w:val="704716DB"/>
    <w:rsid w:val="70AB7EBB"/>
    <w:rsid w:val="71926F05"/>
    <w:rsid w:val="719C7804"/>
    <w:rsid w:val="71AF5789"/>
    <w:rsid w:val="722A2C74"/>
    <w:rsid w:val="73FA1F48"/>
    <w:rsid w:val="7439758C"/>
    <w:rsid w:val="745F51EC"/>
    <w:rsid w:val="761C7166"/>
    <w:rsid w:val="77BA6C36"/>
    <w:rsid w:val="77F4039A"/>
    <w:rsid w:val="78EC72C3"/>
    <w:rsid w:val="79013E72"/>
    <w:rsid w:val="7A173ECC"/>
    <w:rsid w:val="7A1A7912"/>
    <w:rsid w:val="7A262361"/>
    <w:rsid w:val="7A392094"/>
    <w:rsid w:val="7A8F43AA"/>
    <w:rsid w:val="7B4F2071"/>
    <w:rsid w:val="7B8C2698"/>
    <w:rsid w:val="7B917CAE"/>
    <w:rsid w:val="7C6A0C2B"/>
    <w:rsid w:val="7D3F7243"/>
    <w:rsid w:val="7D9E6C57"/>
    <w:rsid w:val="7F0A04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Body Text Indent"/>
    <w:basedOn w:val="1"/>
    <w:qFormat/>
    <w:uiPriority w:val="0"/>
    <w:pPr>
      <w:spacing w:line="360" w:lineRule="auto"/>
      <w:ind w:firstLine="425"/>
    </w:pPr>
    <w:rPr>
      <w:sz w:val="24"/>
    </w:rPr>
  </w:style>
  <w:style w:type="paragraph" w:styleId="5">
    <w:name w:val="Plain Text"/>
    <w:basedOn w:val="1"/>
    <w:qFormat/>
    <w:uiPriority w:val="0"/>
    <w:rPr>
      <w:rFonts w:ascii="Arial" w:hAnsi="仿宋" w:eastAsia="宋体" w:cs="Times New Roman"/>
      <w:kern w:val="0"/>
      <w:sz w:val="20"/>
      <w:szCs w:val="21"/>
    </w:rPr>
  </w:style>
  <w:style w:type="paragraph" w:styleId="6">
    <w:name w:val="footer"/>
    <w:basedOn w:val="1"/>
    <w:unhideWhenUsed/>
    <w:qFormat/>
    <w:uiPriority w:val="99"/>
    <w:pPr>
      <w:tabs>
        <w:tab w:val="center" w:pos="4153"/>
        <w:tab w:val="right" w:pos="8306"/>
      </w:tabs>
      <w:snapToGrid w:val="0"/>
      <w:jc w:val="left"/>
    </w:pPr>
    <w:rPr>
      <w:sz w:val="18"/>
      <w:szCs w:val="18"/>
    </w:rPr>
  </w:style>
  <w:style w:type="paragraph" w:styleId="7">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paragraph" w:styleId="9">
    <w:name w:val="Body Text First Indent 2"/>
    <w:basedOn w:val="4"/>
    <w:unhideWhenUsed/>
    <w:qFormat/>
    <w:uiPriority w:val="0"/>
    <w:pPr>
      <w:spacing w:after="120" w:line="240" w:lineRule="auto"/>
      <w:ind w:left="420" w:leftChars="200" w:firstLine="420" w:firstLineChars="200"/>
    </w:pPr>
    <w:rPr>
      <w:sz w:val="21"/>
    </w:rPr>
  </w:style>
  <w:style w:type="table" w:customStyle="1" w:styleId="12">
    <w:name w:val="Table Normal"/>
    <w:semiHidden/>
    <w:unhideWhenUsed/>
    <w:qFormat/>
    <w:uiPriority w:val="0"/>
    <w:tblPr>
      <w:tblCellMar>
        <w:top w:w="0" w:type="dxa"/>
        <w:left w:w="0" w:type="dxa"/>
        <w:bottom w:w="0" w:type="dxa"/>
        <w:right w:w="0" w:type="dxa"/>
      </w:tblCellMar>
    </w:tblPr>
  </w:style>
  <w:style w:type="paragraph" w:customStyle="1" w:styleId="13">
    <w:name w:val="Table Text"/>
    <w:basedOn w:val="1"/>
    <w:semiHidden/>
    <w:qFormat/>
    <w:uiPriority w:val="0"/>
    <w:rPr>
      <w:rFonts w:ascii="Arial" w:hAnsi="Arial" w:eastAsia="Arial" w:cs="Arial"/>
      <w:sz w:val="21"/>
      <w:szCs w:val="21"/>
      <w:lang w:val="en-US" w:eastAsia="en-US" w:bidi="ar-SA"/>
    </w:rPr>
  </w:style>
  <w:style w:type="paragraph" w:customStyle="1" w:styleId="14">
    <w:name w:val="纯文本1"/>
    <w:basedOn w:val="1"/>
    <w:autoRedefine/>
    <w:qFormat/>
    <w:uiPriority w:val="0"/>
    <w:rPr>
      <w:rFonts w:ascii="宋体" w:hAnsi="Courier New" w:eastAsia="宋体" w:cs="Courier New"/>
      <w:szCs w:val="21"/>
    </w:rPr>
  </w:style>
  <w:style w:type="paragraph" w:customStyle="1" w:styleId="15">
    <w:name w:val="09正文_wh"/>
    <w:autoRedefine/>
    <w:qFormat/>
    <w:uiPriority w:val="0"/>
    <w:pPr>
      <w:spacing w:line="300" w:lineRule="auto"/>
      <w:ind w:firstLine="200" w:firstLineChars="200"/>
      <w:jc w:val="both"/>
    </w:pPr>
    <w:rPr>
      <w:rFonts w:ascii="Calibri" w:hAnsi="Calibri" w:eastAsia="仿宋" w:cs="Times New Roman"/>
      <w:kern w:val="2"/>
      <w:sz w:val="24"/>
      <w:szCs w:val="22"/>
      <w:lang w:val="en-US" w:eastAsia="zh-CN" w:bidi="ar-SA"/>
    </w:rPr>
  </w:style>
  <w:style w:type="paragraph" w:customStyle="1" w:styleId="16">
    <w:name w:val="图"/>
    <w:basedOn w:val="1"/>
    <w:autoRedefine/>
    <w:qFormat/>
    <w:uiPriority w:val="0"/>
    <w:pPr>
      <w:keepNext/>
      <w:adjustRightInd w:val="0"/>
      <w:snapToGrid w:val="0"/>
      <w:spacing w:before="60" w:after="60" w:line="300" w:lineRule="auto"/>
      <w:jc w:val="center"/>
    </w:pPr>
    <w:rPr>
      <w:rFonts w:ascii="Times New Roman" w:hAnsi="Times New Roman" w:eastAsia="宋体" w:cs="宋体"/>
      <w:spacing w:val="20"/>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28</Pages>
  <Words>7002</Words>
  <Characters>7142</Characters>
  <TotalTime>8</TotalTime>
  <ScaleCrop>false</ScaleCrop>
  <LinksUpToDate>false</LinksUpToDate>
  <CharactersWithSpaces>8470</CharactersWithSpaces>
  <Application>WPS Office_12.1.0.26375_F1E327BC-269C-435d-A152-05C5408002CA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2026-02-26T15:31:00Z</dcterms:created>
  <dc:creator>byzb0</dc:creator>
  <cp:lastModifiedBy>wps</cp:lastModifiedBy>
  <dcterms:modified xsi:type="dcterms:W3CDTF">2026-05-20T03:36:36Z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2026-02-26T15:32:25Z</vt:filetime>
  </property>
  <property fmtid="{D5CDD505-2E9C-101B-9397-08002B2CF9AE}" pid="4" name="KSOTemplateDocerSaveRecord">
    <vt:lpwstr>eyJoZGlkIjoiM2ZjMjY3OGY4N2ZmODQ0Y2ZjZGZhYzEwNDM1NTFkZjkiLCJ1c2VySWQiOiI2MDM3MTYzMzEifQ==</vt:lpwstr>
  </property>
  <property fmtid="{D5CDD505-2E9C-101B-9397-08002B2CF9AE}" pid="5" name="KSOProductBuildVer">
    <vt:lpwstr>2052-12.1.0.26375</vt:lpwstr>
  </property>
  <property fmtid="{D5CDD505-2E9C-101B-9397-08002B2CF9AE}" pid="6" name="ICV">
    <vt:lpwstr>ACFC328358F54E989667018B1044F558_13</vt:lpwstr>
  </property>
</Properties>
</file>