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FB8190">
      <w:pPr>
        <w:pStyle w:val="2"/>
        <w:keepLines w:val="0"/>
        <w:pageBreakBefore w:val="0"/>
        <w:shd w:val="clear"/>
        <w:kinsoku/>
        <w:wordWrap/>
        <w:overflowPunct/>
        <w:topLinePunct w:val="0"/>
        <w:autoSpaceDE/>
        <w:autoSpaceDN/>
        <w:bidi w:val="0"/>
        <w:adjustRightInd/>
        <w:snapToGrid/>
        <w:textAlignment w:val="auto"/>
        <w:rPr>
          <w:rFonts w:hint="eastAsia" w:ascii="宋体" w:hAnsi="宋体" w:eastAsia="宋体" w:cs="宋体"/>
          <w:b/>
          <w:bCs/>
          <w:color w:val="auto"/>
          <w:sz w:val="36"/>
          <w:szCs w:val="36"/>
          <w:highlight w:val="none"/>
          <w:lang w:eastAsia="zh-CN"/>
        </w:rPr>
      </w:pPr>
      <w:bookmarkStart w:id="0" w:name="_Toc21108"/>
      <w:r>
        <w:rPr>
          <w:rFonts w:hint="eastAsia" w:ascii="宋体" w:hAnsi="宋体" w:eastAsia="宋体" w:cs="宋体"/>
          <w:b/>
          <w:bCs/>
          <w:color w:val="auto"/>
          <w:sz w:val="36"/>
          <w:szCs w:val="36"/>
          <w:highlight w:val="none"/>
          <w:lang w:eastAsia="zh-CN"/>
        </w:rPr>
        <w:t>定边县向阳小学改扩建项目</w:t>
      </w:r>
    </w:p>
    <w:p w14:paraId="58120D98">
      <w:pPr>
        <w:pStyle w:val="2"/>
        <w:keepLines w:val="0"/>
        <w:pageBreakBefore w:val="0"/>
        <w:shd w:val="clear"/>
        <w:kinsoku/>
        <w:wordWrap/>
        <w:overflowPunct/>
        <w:topLinePunct w:val="0"/>
        <w:autoSpaceDE/>
        <w:autoSpaceDN/>
        <w:bidi w:val="0"/>
        <w:adjustRightInd/>
        <w:snapToGrid/>
        <w:textAlignment w:val="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招标公告</w:t>
      </w:r>
      <w:bookmarkEnd w:id="0"/>
      <w:bookmarkStart w:id="1" w:name="OLE_LINK33"/>
    </w:p>
    <w:bookmarkEnd w:id="1"/>
    <w:p w14:paraId="6FA7388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项目概况</w:t>
      </w:r>
    </w:p>
    <w:p w14:paraId="02EE60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定边县向阳小学改扩建项目</w:t>
      </w:r>
      <w:r>
        <w:rPr>
          <w:rFonts w:hint="eastAsia" w:ascii="宋体" w:hAnsi="宋体" w:eastAsia="宋体" w:cs="宋体"/>
          <w:sz w:val="24"/>
          <w:szCs w:val="24"/>
        </w:rPr>
        <w:t>招标项目的潜在投标人应在登录全国公共资源交易中心平台（陕西省）使用CA锁报名后自行下载获取招标文件，并于</w:t>
      </w:r>
      <w:r>
        <w:rPr>
          <w:rFonts w:hint="eastAsia" w:ascii="宋体" w:hAnsi="宋体" w:cs="宋体"/>
          <w:sz w:val="24"/>
          <w:szCs w:val="24"/>
          <w:lang w:eastAsia="zh-CN"/>
        </w:rPr>
        <w:t>2026年09月01日</w:t>
      </w:r>
      <w:r>
        <w:rPr>
          <w:rFonts w:hint="eastAsia" w:ascii="宋体" w:hAnsi="宋体" w:eastAsia="宋体" w:cs="宋体"/>
          <w:sz w:val="24"/>
          <w:szCs w:val="24"/>
        </w:rPr>
        <w:t>09时30分（北京时间）前递交投标文件。</w:t>
      </w:r>
    </w:p>
    <w:p w14:paraId="35BE103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一、项目基本情况</w:t>
      </w:r>
    </w:p>
    <w:p w14:paraId="0F8E25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cs="宋体"/>
          <w:sz w:val="24"/>
          <w:szCs w:val="24"/>
          <w:lang w:eastAsia="zh-CN"/>
        </w:rPr>
        <w:t>SXZC2026-GC-102</w:t>
      </w:r>
    </w:p>
    <w:p w14:paraId="6620E0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cs="宋体"/>
          <w:sz w:val="24"/>
          <w:szCs w:val="24"/>
          <w:lang w:eastAsia="zh-CN"/>
        </w:rPr>
        <w:t>定边县向阳小学改扩建项目</w:t>
      </w:r>
    </w:p>
    <w:p w14:paraId="01547A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采购方式：公开招标</w:t>
      </w:r>
    </w:p>
    <w:p w14:paraId="61C0DA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cs="宋体"/>
          <w:sz w:val="24"/>
          <w:szCs w:val="24"/>
          <w:lang w:val="en-US" w:eastAsia="zh-CN"/>
        </w:rPr>
        <w:t>12148100.00</w:t>
      </w:r>
      <w:r>
        <w:rPr>
          <w:rFonts w:hint="eastAsia" w:ascii="宋体" w:hAnsi="宋体" w:eastAsia="宋体" w:cs="宋体"/>
          <w:sz w:val="24"/>
          <w:szCs w:val="24"/>
        </w:rPr>
        <w:t>元</w:t>
      </w:r>
    </w:p>
    <w:p w14:paraId="104D16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22D8DA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cs="宋体"/>
          <w:sz w:val="24"/>
          <w:szCs w:val="24"/>
          <w:lang w:eastAsia="zh-CN"/>
        </w:rPr>
        <w:t>定边县向阳小学改扩建项目</w:t>
      </w:r>
      <w:r>
        <w:rPr>
          <w:rFonts w:hint="eastAsia" w:ascii="宋体" w:hAnsi="宋体" w:eastAsia="宋体" w:cs="宋体"/>
          <w:sz w:val="24"/>
          <w:szCs w:val="24"/>
        </w:rPr>
        <w:t>):</w:t>
      </w:r>
    </w:p>
    <w:p w14:paraId="1BB70C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w:t>
      </w:r>
      <w:r>
        <w:rPr>
          <w:rFonts w:hint="eastAsia" w:ascii="宋体" w:hAnsi="宋体" w:cs="宋体"/>
          <w:sz w:val="24"/>
          <w:szCs w:val="24"/>
          <w:lang w:val="en-US" w:eastAsia="zh-CN"/>
        </w:rPr>
        <w:t>12148100.00</w:t>
      </w:r>
      <w:r>
        <w:rPr>
          <w:rFonts w:hint="eastAsia" w:ascii="宋体" w:hAnsi="宋体" w:eastAsia="宋体" w:cs="宋体"/>
          <w:sz w:val="24"/>
          <w:szCs w:val="24"/>
        </w:rPr>
        <w:t>元</w:t>
      </w:r>
    </w:p>
    <w:p w14:paraId="07A731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合同包最高限价：</w:t>
      </w:r>
      <w:r>
        <w:rPr>
          <w:rFonts w:hint="eastAsia" w:ascii="宋体" w:hAnsi="宋体" w:cs="宋体"/>
          <w:sz w:val="24"/>
          <w:szCs w:val="24"/>
          <w:lang w:val="en-US" w:eastAsia="zh-CN"/>
        </w:rPr>
        <w:t>12148100.00</w:t>
      </w:r>
      <w:r>
        <w:rPr>
          <w:rFonts w:hint="eastAsia" w:ascii="宋体" w:hAnsi="宋体" w:eastAsia="宋体" w:cs="宋体"/>
          <w:sz w:val="24"/>
          <w:szCs w:val="24"/>
        </w:rPr>
        <w:t>元</w:t>
      </w:r>
    </w:p>
    <w:tbl>
      <w:tblPr>
        <w:tblStyle w:val="10"/>
        <w:tblW w:w="9700" w:type="dxa"/>
        <w:tblInd w:w="-42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144"/>
        <w:gridCol w:w="1706"/>
        <w:gridCol w:w="2177"/>
        <w:gridCol w:w="1089"/>
        <w:gridCol w:w="1763"/>
        <w:gridCol w:w="1821"/>
      </w:tblGrid>
      <w:tr w14:paraId="0604BB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3" w:hRule="atLeast"/>
          <w:tblHeader/>
        </w:trPr>
        <w:tc>
          <w:tcPr>
            <w:tcW w:w="11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39D5BE">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品目号</w:t>
            </w:r>
          </w:p>
        </w:tc>
        <w:tc>
          <w:tcPr>
            <w:tcW w:w="17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F08353">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品目名称</w:t>
            </w:r>
          </w:p>
        </w:tc>
        <w:tc>
          <w:tcPr>
            <w:tcW w:w="21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E712FD">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采购标的</w:t>
            </w:r>
          </w:p>
        </w:tc>
        <w:tc>
          <w:tcPr>
            <w:tcW w:w="10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AFAD4D">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数量（单位）</w:t>
            </w:r>
          </w:p>
        </w:tc>
        <w:tc>
          <w:tcPr>
            <w:tcW w:w="17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7F2BFE">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技术规格、参数及要求</w:t>
            </w:r>
          </w:p>
        </w:tc>
        <w:tc>
          <w:tcPr>
            <w:tcW w:w="18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BEB39F">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品目预算(元)</w:t>
            </w:r>
          </w:p>
        </w:tc>
      </w:tr>
      <w:tr w14:paraId="38F5962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0" w:hRule="atLeast"/>
        </w:trPr>
        <w:tc>
          <w:tcPr>
            <w:tcW w:w="11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CFC773">
            <w:pPr>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17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D1AED6">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其他建筑工程</w:t>
            </w:r>
          </w:p>
        </w:tc>
        <w:tc>
          <w:tcPr>
            <w:tcW w:w="21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429BD1">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改扩建</w:t>
            </w:r>
          </w:p>
        </w:tc>
        <w:tc>
          <w:tcPr>
            <w:tcW w:w="10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447B01">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1(处)</w:t>
            </w:r>
          </w:p>
        </w:tc>
        <w:tc>
          <w:tcPr>
            <w:tcW w:w="17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9B114F">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详见采购文件</w:t>
            </w:r>
          </w:p>
        </w:tc>
        <w:tc>
          <w:tcPr>
            <w:tcW w:w="18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283F30">
            <w:pPr>
              <w:bidi w:val="0"/>
              <w:spacing w:line="360" w:lineRule="auto"/>
              <w:jc w:val="center"/>
              <w:rPr>
                <w:rFonts w:hint="eastAsia" w:ascii="宋体" w:hAnsi="宋体" w:eastAsia="宋体" w:cs="宋体"/>
                <w:sz w:val="24"/>
                <w:szCs w:val="24"/>
              </w:rPr>
            </w:pPr>
            <w:r>
              <w:rPr>
                <w:rFonts w:hint="eastAsia" w:ascii="宋体" w:hAnsi="宋体" w:cs="宋体"/>
                <w:sz w:val="24"/>
                <w:szCs w:val="24"/>
                <w:lang w:eastAsia="zh-CN"/>
              </w:rPr>
              <w:t>12148100.00</w:t>
            </w:r>
          </w:p>
        </w:tc>
      </w:tr>
    </w:tbl>
    <w:p w14:paraId="43B4CEF5">
      <w:pPr>
        <w:bidi w:val="0"/>
        <w:spacing w:line="360" w:lineRule="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1B87071F">
      <w:pPr>
        <w:bidi w:val="0"/>
        <w:spacing w:line="360" w:lineRule="auto"/>
        <w:rPr>
          <w:rFonts w:hint="eastAsia" w:ascii="宋体" w:hAnsi="宋体" w:eastAsia="宋体" w:cs="宋体"/>
          <w:color w:val="auto"/>
          <w:sz w:val="24"/>
          <w:szCs w:val="24"/>
          <w:lang w:val="en-US"/>
        </w:rPr>
      </w:pPr>
      <w:r>
        <w:rPr>
          <w:rFonts w:hint="eastAsia" w:ascii="宋体" w:hAnsi="宋体" w:eastAsia="宋体" w:cs="宋体"/>
          <w:sz w:val="24"/>
          <w:szCs w:val="24"/>
        </w:rPr>
        <w:t>合同履行期限：</w:t>
      </w:r>
      <w:r>
        <w:rPr>
          <w:rFonts w:hint="eastAsia" w:ascii="宋体" w:hAnsi="宋体" w:cs="宋体"/>
          <w:color w:val="auto"/>
          <w:sz w:val="24"/>
          <w:szCs w:val="24"/>
          <w:lang w:val="en-US" w:eastAsia="zh-CN"/>
        </w:rPr>
        <w:t>接到甲方开工通知之日起120日历天内完工并验收合格</w:t>
      </w:r>
    </w:p>
    <w:p w14:paraId="1B7DF93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2"/>
          <w:rFonts w:hint="eastAsia" w:ascii="宋体" w:hAnsi="宋体" w:eastAsia="宋体" w:cs="宋体"/>
          <w:b/>
          <w:bCs/>
          <w:i w:val="0"/>
          <w:iCs w:val="0"/>
          <w:caps w:val="0"/>
          <w:color w:val="auto"/>
          <w:spacing w:val="0"/>
          <w:sz w:val="24"/>
          <w:szCs w:val="24"/>
          <w:shd w:val="clear" w:fill="FFFFFF"/>
        </w:rPr>
        <w:t>二、申请人的资格要求：</w:t>
      </w:r>
    </w:p>
    <w:p w14:paraId="0F98BA23">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1DE546A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0E7929E5">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定边县向阳小学改扩建项目</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6BA9246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1</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《政府采购促进中小企业发展管理办法》（财库〔2020〕46号）；</w:t>
      </w:r>
    </w:p>
    <w:p w14:paraId="47CC2FD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p>
    <w:p w14:paraId="7D4D23B0">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3</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《财政部、民政部、中国残疾人联合会关于促进残疾人就业政府采购政策的通知》（财库[2017]141号）；</w:t>
      </w:r>
    </w:p>
    <w:p w14:paraId="2C11634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（4）陕西省财政厅关于印发《陕西省中小企业政府采购信用融资办法》（陕财办采〔2018〕23号）；相关政策、业务流程、办理平台(http://www.ccgpshaanxi.gov.cn/zcdservice/zcd/shanxi/)；</w:t>
      </w:r>
    </w:p>
    <w:p w14:paraId="526ECD0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（5）《关于在政府采购活动中查询及使用信用记录有关问题的通知》（财库〔2016〕125号）；</w:t>
      </w:r>
    </w:p>
    <w:p w14:paraId="00E22F1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（6）《榆林市财政局关于进一步加大政府采购支持中小企业力度的通知》（榆政财采发〔2023〕10号)；</w:t>
      </w:r>
    </w:p>
    <w:p w14:paraId="4F8F305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（7）《陕西省财政厅关于进一步加大政府采购支持中小企业力度的通知》(陕财采发〔2023〕5号)；</w:t>
      </w:r>
    </w:p>
    <w:p w14:paraId="539BBED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（8）《陕西省财政厅中国人民银行西安分行关于深</w:t>
      </w:r>
      <w:r>
        <w:rPr>
          <w:rFonts w:hint="eastAsia" w:cs="宋体"/>
          <w:i w:val="0"/>
          <w:iCs w:val="0"/>
          <w:caps w:val="0"/>
          <w:color w:val="auto"/>
          <w:spacing w:val="0"/>
          <w:sz w:val="24"/>
          <w:szCs w:val="24"/>
          <w:shd w:val="clear" w:fill="FFFFFF"/>
          <w:lang w:val="en-US" w:eastAsia="zh-CN"/>
        </w:rPr>
        <w:t>入</w:t>
      </w:r>
      <w:r>
        <w:rPr>
          <w:rFonts w:hint="eastAsia" w:ascii="宋体" w:hAnsi="宋体" w:eastAsia="宋体" w:cs="宋体"/>
          <w:i w:val="0"/>
          <w:iCs w:val="0"/>
          <w:caps w:val="0"/>
          <w:color w:val="auto"/>
          <w:spacing w:val="0"/>
          <w:sz w:val="24"/>
          <w:szCs w:val="24"/>
          <w:shd w:val="clear" w:fill="FFFFFF"/>
        </w:rPr>
        <w:t>推进政府采购信用融资业务的通知》（陕财办采〔2023]5号）。</w:t>
      </w:r>
    </w:p>
    <w:p w14:paraId="21238BF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1AE0AFF6">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定边县向阳小学改扩建项目</w:t>
      </w:r>
      <w:r>
        <w:rPr>
          <w:rFonts w:hint="eastAsia" w:ascii="宋体" w:hAnsi="宋体" w:eastAsia="宋体" w:cs="宋体"/>
          <w:i w:val="0"/>
          <w:iCs w:val="0"/>
          <w:caps w:val="0"/>
          <w:color w:val="auto"/>
          <w:spacing w:val="0"/>
          <w:sz w:val="24"/>
          <w:szCs w:val="24"/>
          <w:shd w:val="clear" w:fill="FFFFFF"/>
        </w:rPr>
        <w:t>)特定资格要求如下:</w:t>
      </w:r>
    </w:p>
    <w:p w14:paraId="0EFB800F">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投标人为具有独立承担民事责任能力的法人、事业法人、其他组织或自然人。企业法人应提供合法有效的标识有统一社会信用代码的营业执照；事业法人应提供事业单位法人证书；其他组织应提供合法登记证明文件；</w:t>
      </w:r>
    </w:p>
    <w:p w14:paraId="4FBDAE44">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（2）</w:t>
      </w:r>
      <w:r>
        <w:rPr>
          <w:rFonts w:hint="eastAsia" w:ascii="宋体" w:hAnsi="宋体" w:cs="宋体"/>
          <w:i w:val="0"/>
          <w:iCs w:val="0"/>
          <w:caps w:val="0"/>
          <w:color w:val="auto"/>
          <w:spacing w:val="0"/>
          <w:sz w:val="24"/>
          <w:szCs w:val="24"/>
          <w:shd w:val="clear" w:color="auto" w:fill="FFFFFF"/>
          <w:lang w:eastAsia="zh-CN"/>
        </w:rPr>
        <w:t>投标人须具备建筑工程施工总承包三级及以上资质；</w:t>
      </w:r>
      <w:r>
        <w:rPr>
          <w:rFonts w:hint="eastAsia" w:ascii="宋体" w:hAnsi="宋体" w:cs="宋体"/>
          <w:i w:val="0"/>
          <w:iCs w:val="0"/>
          <w:caps w:val="0"/>
          <w:color w:val="auto"/>
          <w:spacing w:val="0"/>
          <w:sz w:val="24"/>
          <w:szCs w:val="24"/>
          <w:shd w:val="clear" w:color="auto" w:fill="FFFFFF"/>
          <w:lang w:val="en-US" w:eastAsia="zh-CN"/>
        </w:rPr>
        <w:t>具备</w:t>
      </w:r>
      <w:r>
        <w:rPr>
          <w:rFonts w:hint="eastAsia" w:ascii="宋体" w:hAnsi="宋体" w:cs="宋体"/>
          <w:i w:val="0"/>
          <w:iCs w:val="0"/>
          <w:caps w:val="0"/>
          <w:color w:val="auto"/>
          <w:spacing w:val="0"/>
          <w:sz w:val="24"/>
          <w:szCs w:val="24"/>
          <w:shd w:val="clear" w:color="auto" w:fill="FFFFFF"/>
          <w:lang w:eastAsia="zh-CN"/>
        </w:rPr>
        <w:t>效的安全生产许可证；拟派往本项目的项目经理须为本单位的建筑工程专业二级及以上的注册建造师，并提供注册证书、有效的安全生产考核合格证书（B证），且无在建工程（提供网页截图或承诺）；</w:t>
      </w:r>
    </w:p>
    <w:p w14:paraId="67321E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cs="宋体"/>
          <w:i w:val="0"/>
          <w:iCs w:val="0"/>
          <w:caps w:val="0"/>
          <w:color w:val="auto"/>
          <w:spacing w:val="0"/>
          <w:sz w:val="24"/>
          <w:szCs w:val="24"/>
          <w:shd w:val="clear" w:fill="FFFFFF"/>
          <w:lang w:eastAsia="zh-CN"/>
        </w:rPr>
        <w:t>财务状况报告：投标人须提供经会计事务所或审计机构出具的2024年或2025年度赋码财务审计报告；财务审计报告须有注册会计师签字盖章和公司盖章，并附通过注册会计师行业统一监管平台（http://acc.mof.gov.cn）报备并相应取得全国统一的验证码提供查询截图；或提供其基本存款账户开户银行近三个月内出具的银行资信证明及财务报表；</w:t>
      </w:r>
    </w:p>
    <w:p w14:paraId="2246EA3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cs="宋体"/>
          <w:color w:val="auto"/>
          <w:sz w:val="24"/>
          <w:szCs w:val="24"/>
          <w:lang w:eastAsia="zh-CN"/>
        </w:rPr>
        <w:t>税收缴纳证明：提供2026年01月01日至递交投标文件截止之日任意一个月的依法缴纳税收的纳税证明（时间以税款所属日期为准、税种须包含增值税或所得税），纳税证明应有税务机关或代收机关的公章或业务专用章。依法免税或无须缴纳税收的供应商，应提供相应证明文件。</w:t>
      </w:r>
    </w:p>
    <w:p w14:paraId="3B348F76">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cs="宋体"/>
          <w:color w:val="auto"/>
          <w:sz w:val="24"/>
          <w:szCs w:val="24"/>
          <w:lang w:eastAsia="zh-CN"/>
        </w:rPr>
        <w:t>社会保障资金缴纳证明：提供2026年01月01日至递交投标文件截止之日任意一个月的社会保障资金缴存单据或社保机构开具的社会保险参保缴费情况证明。依法不需要缴纳社会保障资金的供应商应提供相关文件证明。</w:t>
      </w:r>
    </w:p>
    <w:p w14:paraId="2236637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）参加政府采购活动前三年内，在经营活动中没有重大违法记录的书面声明；</w:t>
      </w:r>
    </w:p>
    <w:p w14:paraId="5F07579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）提供具有履行合同所必需的设备和专业技术能力的证明资料或承诺书；</w:t>
      </w:r>
    </w:p>
    <w:p w14:paraId="76B1D34F">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w:t>
      </w:r>
      <w:r>
        <w:rPr>
          <w:rFonts w:hint="eastAsia" w:ascii="宋体" w:hAnsi="宋体" w:eastAsia="宋体" w:cs="宋体"/>
          <w:i w:val="0"/>
          <w:iCs w:val="0"/>
          <w:caps w:val="0"/>
          <w:color w:val="auto"/>
          <w:spacing w:val="0"/>
          <w:sz w:val="24"/>
          <w:szCs w:val="24"/>
          <w:shd w:val="clear" w:color="auto" w:fill="FFFFFF"/>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6B105E8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eastAsia="宋体" w:cs="宋体"/>
          <w:i w:val="0"/>
          <w:iCs w:val="0"/>
          <w:caps w:val="0"/>
          <w:color w:val="auto"/>
          <w:spacing w:val="0"/>
          <w:sz w:val="24"/>
          <w:szCs w:val="24"/>
          <w:shd w:val="clear" w:color="auto" w:fill="FFFFFF"/>
          <w:lang w:eastAsia="zh-CN"/>
        </w:rPr>
        <w:t>投标信用承诺书，供应商应在“信用中国（陕西榆林）”网站进行注册、登录，自主上报并提供加盖供应商公章（鲜章）网页截图；</w:t>
      </w:r>
    </w:p>
    <w:p w14:paraId="1DB0E73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0</w:t>
      </w:r>
      <w:r>
        <w:rPr>
          <w:rFonts w:hint="eastAsia" w:ascii="宋体" w:hAnsi="宋体" w:eastAsia="宋体" w:cs="宋体"/>
          <w:color w:val="auto"/>
          <w:sz w:val="24"/>
          <w:szCs w:val="24"/>
        </w:rPr>
        <w:t>）</w:t>
      </w:r>
      <w:r>
        <w:rPr>
          <w:rFonts w:hint="eastAsia" w:ascii="宋体" w:hAnsi="宋体" w:eastAsia="宋体" w:cs="宋体"/>
          <w:i w:val="0"/>
          <w:iCs w:val="0"/>
          <w:caps w:val="0"/>
          <w:color w:val="auto"/>
          <w:spacing w:val="0"/>
          <w:sz w:val="24"/>
          <w:szCs w:val="24"/>
          <w:shd w:val="clear" w:color="auto" w:fill="FFFFFF"/>
          <w:lang w:eastAsia="zh-CN"/>
        </w:rPr>
        <w:t>榆林市政府采购</w:t>
      </w:r>
      <w:r>
        <w:rPr>
          <w:rFonts w:hint="eastAsia" w:ascii="宋体" w:hAnsi="宋体" w:eastAsia="宋体" w:cs="宋体"/>
          <w:i w:val="0"/>
          <w:iCs w:val="0"/>
          <w:caps w:val="0"/>
          <w:color w:val="auto"/>
          <w:spacing w:val="0"/>
          <w:sz w:val="24"/>
          <w:szCs w:val="24"/>
          <w:shd w:val="clear" w:color="auto" w:fill="FFFFFF"/>
          <w:lang w:val="en-US" w:eastAsia="zh-CN"/>
        </w:rPr>
        <w:t>工程</w:t>
      </w:r>
      <w:r>
        <w:rPr>
          <w:rFonts w:hint="eastAsia" w:ascii="宋体" w:hAnsi="宋体" w:eastAsia="宋体" w:cs="宋体"/>
          <w:i w:val="0"/>
          <w:iCs w:val="0"/>
          <w:caps w:val="0"/>
          <w:color w:val="auto"/>
          <w:spacing w:val="0"/>
          <w:sz w:val="24"/>
          <w:szCs w:val="24"/>
          <w:shd w:val="clear" w:color="auto" w:fill="FFFFFF"/>
          <w:lang w:eastAsia="zh-CN"/>
        </w:rPr>
        <w:t>类项目供应商信用承诺书，供应商应在“信用中国（陕西榆林）”网站进行注册、登录，自主上报并提供加盖供应商公章（鲜章）网页截图；</w:t>
      </w:r>
    </w:p>
    <w:p w14:paraId="5FDC2B45">
      <w:pPr>
        <w:numPr>
          <w:ilvl w:val="0"/>
          <w:numId w:val="0"/>
        </w:numPr>
        <w:shd w:val="clear" w:color="auto" w:fill="auto"/>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本项目专门面向中小企业采购，</w:t>
      </w:r>
      <w:r>
        <w:rPr>
          <w:rFonts w:hint="eastAsia" w:ascii="宋体" w:hAnsi="宋体" w:eastAsia="宋体" w:cs="宋体"/>
          <w:color w:val="auto"/>
          <w:sz w:val="24"/>
          <w:szCs w:val="24"/>
          <w:lang w:eastAsia="zh-CN"/>
        </w:rPr>
        <w:t>供应商须提供中小企业声明函</w:t>
      </w:r>
      <w:r>
        <w:rPr>
          <w:rFonts w:hint="eastAsia" w:ascii="宋体" w:hAnsi="宋体" w:eastAsia="宋体" w:cs="宋体"/>
          <w:color w:val="auto"/>
          <w:sz w:val="24"/>
          <w:szCs w:val="24"/>
        </w:rPr>
        <w:t>。</w:t>
      </w:r>
    </w:p>
    <w:p w14:paraId="75B7DC8B">
      <w:pPr>
        <w:numPr>
          <w:ilvl w:val="0"/>
          <w:numId w:val="0"/>
        </w:numPr>
        <w:bidi w:val="0"/>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color w:val="auto"/>
          <w:sz w:val="24"/>
          <w:szCs w:val="24"/>
          <w:lang w:val="en-US" w:eastAsia="zh-CN"/>
        </w:rPr>
        <w:t>备注：本项目不接受联合体投标、不允许分包、转包，单位负责人为同一人或者存在直接控股、管理关系的不同投标人，不得参加同一合同项下的政府采购活动。</w:t>
      </w:r>
    </w:p>
    <w:p w14:paraId="5254A26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2"/>
          <w:rFonts w:hint="eastAsia" w:ascii="宋体" w:hAnsi="宋体" w:eastAsia="宋体" w:cs="宋体"/>
          <w:b/>
          <w:bCs/>
          <w:i w:val="0"/>
          <w:iCs w:val="0"/>
          <w:caps w:val="0"/>
          <w:color w:val="auto"/>
          <w:spacing w:val="0"/>
          <w:sz w:val="24"/>
          <w:szCs w:val="24"/>
          <w:shd w:val="clear" w:fill="FFFFFF"/>
        </w:rPr>
        <w:t>三、获取招标文件</w:t>
      </w:r>
    </w:p>
    <w:p w14:paraId="078E96F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rPr>
        <w:t>年</w:t>
      </w:r>
      <w:r>
        <w:rPr>
          <w:rFonts w:hint="eastAsia" w:cs="宋体"/>
          <w:i w:val="0"/>
          <w:iCs w:val="0"/>
          <w:caps w:val="0"/>
          <w:color w:val="auto"/>
          <w:spacing w:val="0"/>
          <w:sz w:val="24"/>
          <w:szCs w:val="24"/>
          <w:highlight w:val="none"/>
          <w:shd w:val="clear" w:fill="FFFFFF"/>
          <w:lang w:val="en-US" w:eastAsia="zh-CN"/>
        </w:rPr>
        <w:t>08</w:t>
      </w:r>
      <w:r>
        <w:rPr>
          <w:rFonts w:hint="eastAsia" w:ascii="宋体" w:hAnsi="宋体" w:eastAsia="宋体" w:cs="宋体"/>
          <w:i w:val="0"/>
          <w:iCs w:val="0"/>
          <w:caps w:val="0"/>
          <w:color w:val="auto"/>
          <w:spacing w:val="0"/>
          <w:sz w:val="24"/>
          <w:szCs w:val="24"/>
          <w:highlight w:val="none"/>
          <w:shd w:val="clear" w:fill="FFFFFF"/>
        </w:rPr>
        <w:t>月</w:t>
      </w:r>
      <w:r>
        <w:rPr>
          <w:rFonts w:hint="eastAsia" w:cs="宋体"/>
          <w:i w:val="0"/>
          <w:iCs w:val="0"/>
          <w:caps w:val="0"/>
          <w:color w:val="auto"/>
          <w:spacing w:val="0"/>
          <w:sz w:val="24"/>
          <w:szCs w:val="24"/>
          <w:highlight w:val="none"/>
          <w:shd w:val="clear" w:fill="FFFFFF"/>
          <w:lang w:val="en-US" w:eastAsia="zh-CN"/>
        </w:rPr>
        <w:t>10</w:t>
      </w:r>
      <w:r>
        <w:rPr>
          <w:rFonts w:hint="eastAsia" w:ascii="宋体" w:hAnsi="宋体" w:eastAsia="宋体" w:cs="宋体"/>
          <w:i w:val="0"/>
          <w:iCs w:val="0"/>
          <w:caps w:val="0"/>
          <w:color w:val="auto"/>
          <w:spacing w:val="0"/>
          <w:sz w:val="24"/>
          <w:szCs w:val="24"/>
          <w:highlight w:val="none"/>
          <w:shd w:val="clear" w:fill="FFFFFF"/>
        </w:rPr>
        <w:t>日至202</w:t>
      </w:r>
      <w:r>
        <w:rPr>
          <w:rFonts w:hint="eastAsia" w:cs="宋体"/>
          <w:i w:val="0"/>
          <w:iCs w:val="0"/>
          <w:caps w:val="0"/>
          <w:color w:val="auto"/>
          <w:spacing w:val="0"/>
          <w:sz w:val="24"/>
          <w:szCs w:val="24"/>
          <w:highlight w:val="none"/>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rPr>
        <w:t>年</w:t>
      </w:r>
      <w:r>
        <w:rPr>
          <w:rFonts w:hint="eastAsia" w:cs="宋体"/>
          <w:i w:val="0"/>
          <w:iCs w:val="0"/>
          <w:caps w:val="0"/>
          <w:color w:val="auto"/>
          <w:spacing w:val="0"/>
          <w:sz w:val="24"/>
          <w:szCs w:val="24"/>
          <w:highlight w:val="none"/>
          <w:shd w:val="clear" w:fill="FFFFFF"/>
          <w:lang w:val="en-US" w:eastAsia="zh-CN"/>
        </w:rPr>
        <w:t>08</w:t>
      </w:r>
      <w:r>
        <w:rPr>
          <w:rFonts w:hint="eastAsia" w:ascii="宋体" w:hAnsi="宋体" w:eastAsia="宋体" w:cs="宋体"/>
          <w:i w:val="0"/>
          <w:iCs w:val="0"/>
          <w:caps w:val="0"/>
          <w:color w:val="auto"/>
          <w:spacing w:val="0"/>
          <w:sz w:val="24"/>
          <w:szCs w:val="24"/>
          <w:highlight w:val="none"/>
          <w:shd w:val="clear" w:fill="FFFFFF"/>
        </w:rPr>
        <w:t>月</w:t>
      </w:r>
      <w:r>
        <w:rPr>
          <w:rFonts w:hint="eastAsia" w:cs="宋体"/>
          <w:i w:val="0"/>
          <w:iCs w:val="0"/>
          <w:caps w:val="0"/>
          <w:color w:val="auto"/>
          <w:spacing w:val="0"/>
          <w:sz w:val="24"/>
          <w:szCs w:val="24"/>
          <w:highlight w:val="none"/>
          <w:shd w:val="clear" w:fill="FFFFFF"/>
          <w:lang w:val="en-US" w:eastAsia="zh-CN"/>
        </w:rPr>
        <w:t>14</w:t>
      </w:r>
      <w:r>
        <w:rPr>
          <w:rFonts w:hint="eastAsia" w:ascii="宋体" w:hAnsi="宋体" w:eastAsia="宋体" w:cs="宋体"/>
          <w:i w:val="0"/>
          <w:iCs w:val="0"/>
          <w:caps w:val="0"/>
          <w:color w:val="auto"/>
          <w:spacing w:val="0"/>
          <w:sz w:val="24"/>
          <w:szCs w:val="24"/>
          <w:highlight w:val="none"/>
          <w:shd w:val="clear" w:fill="FFFFFF"/>
        </w:rPr>
        <w:t>日</w:t>
      </w:r>
      <w:r>
        <w:rPr>
          <w:rFonts w:hint="eastAsia" w:ascii="宋体" w:hAnsi="宋体" w:eastAsia="宋体" w:cs="宋体"/>
          <w:i w:val="0"/>
          <w:iCs w:val="0"/>
          <w:caps w:val="0"/>
          <w:color w:val="auto"/>
          <w:spacing w:val="0"/>
          <w:sz w:val="24"/>
          <w:szCs w:val="24"/>
          <w:shd w:val="clear" w:fill="FFFFFF"/>
        </w:rPr>
        <w:t>，每天上午09:00:00至12:00:00，下午14:00:00至17:00:00（北京时间）</w:t>
      </w:r>
    </w:p>
    <w:p w14:paraId="6EE955C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0EE0910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25AD903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售价：0元</w:t>
      </w:r>
    </w:p>
    <w:p w14:paraId="3C37523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2"/>
          <w:rFonts w:hint="eastAsia" w:ascii="宋体" w:hAnsi="宋体" w:eastAsia="宋体" w:cs="宋体"/>
          <w:b/>
          <w:bCs/>
          <w:i w:val="0"/>
          <w:iCs w:val="0"/>
          <w:caps w:val="0"/>
          <w:color w:val="auto"/>
          <w:spacing w:val="0"/>
          <w:sz w:val="24"/>
          <w:szCs w:val="24"/>
          <w:shd w:val="clear" w:fill="FFFFFF"/>
        </w:rPr>
        <w:t>四、提交投标文件截止时间、开标时间和地点</w:t>
      </w:r>
    </w:p>
    <w:p w14:paraId="2C7F0AF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w:t>
      </w:r>
      <w:r>
        <w:rPr>
          <w:rFonts w:hint="eastAsia" w:cs="宋体"/>
          <w:i w:val="0"/>
          <w:iCs w:val="0"/>
          <w:caps w:val="0"/>
          <w:color w:val="auto"/>
          <w:spacing w:val="0"/>
          <w:sz w:val="24"/>
          <w:szCs w:val="24"/>
          <w:shd w:val="clear" w:fill="FFFFFF"/>
          <w:lang w:eastAsia="zh-CN"/>
        </w:rPr>
        <w:t>2026年09月01日</w:t>
      </w:r>
      <w:r>
        <w:rPr>
          <w:rFonts w:hint="eastAsia" w:ascii="宋体" w:hAnsi="宋体" w:eastAsia="宋体" w:cs="宋体"/>
          <w:i w:val="0"/>
          <w:iCs w:val="0"/>
          <w:caps w:val="0"/>
          <w:color w:val="auto"/>
          <w:spacing w:val="0"/>
          <w:sz w:val="24"/>
          <w:szCs w:val="24"/>
          <w:highlight w:val="none"/>
          <w:shd w:val="clear" w:fill="FFFFFF"/>
        </w:rPr>
        <w:t xml:space="preserve"> 09时30分</w:t>
      </w:r>
      <w:r>
        <w:rPr>
          <w:rFonts w:hint="eastAsia" w:ascii="宋体" w:hAnsi="宋体" w:eastAsia="宋体" w:cs="宋体"/>
          <w:i w:val="0"/>
          <w:iCs w:val="0"/>
          <w:caps w:val="0"/>
          <w:color w:val="auto"/>
          <w:spacing w:val="0"/>
          <w:sz w:val="24"/>
          <w:szCs w:val="24"/>
          <w:shd w:val="clear" w:fill="FFFFFF"/>
        </w:rPr>
        <w:t>00秒 （北京时间）</w:t>
      </w:r>
    </w:p>
    <w:p w14:paraId="04A1769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提交投标文件地点：陕西省公共资源交易平台</w:t>
      </w:r>
    </w:p>
    <w:p w14:paraId="393D9FB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yellow"/>
          <w:lang w:eastAsia="zh-CN"/>
        </w:rPr>
      </w:pPr>
      <w:r>
        <w:rPr>
          <w:rFonts w:hint="eastAsia" w:ascii="宋体" w:hAnsi="宋体" w:eastAsia="宋体" w:cs="宋体"/>
          <w:i w:val="0"/>
          <w:iCs w:val="0"/>
          <w:caps w:val="0"/>
          <w:color w:val="auto"/>
          <w:spacing w:val="0"/>
          <w:sz w:val="24"/>
          <w:szCs w:val="24"/>
          <w:shd w:val="clear" w:fill="FFFFFF"/>
        </w:rPr>
        <w:t>开标地点：</w:t>
      </w:r>
      <w:r>
        <w:rPr>
          <w:rFonts w:hint="eastAsia" w:cs="宋体"/>
          <w:i w:val="0"/>
          <w:iCs w:val="0"/>
          <w:caps w:val="0"/>
          <w:color w:val="auto"/>
          <w:spacing w:val="0"/>
          <w:sz w:val="24"/>
          <w:szCs w:val="24"/>
          <w:shd w:val="clear" w:fill="FFFFFF"/>
          <w:lang w:eastAsia="zh-CN"/>
        </w:rPr>
        <w:t>榆林市公共资源交易中心18楼开标室1805B</w:t>
      </w:r>
    </w:p>
    <w:p w14:paraId="79A7EAC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2"/>
          <w:rFonts w:hint="eastAsia" w:ascii="宋体" w:hAnsi="宋体" w:eastAsia="宋体" w:cs="宋体"/>
          <w:b/>
          <w:bCs/>
          <w:i w:val="0"/>
          <w:iCs w:val="0"/>
          <w:caps w:val="0"/>
          <w:color w:val="auto"/>
          <w:spacing w:val="0"/>
          <w:sz w:val="24"/>
          <w:szCs w:val="24"/>
          <w:shd w:val="clear" w:fill="FFFFFF"/>
        </w:rPr>
        <w:t>五、公告期限</w:t>
      </w:r>
    </w:p>
    <w:p w14:paraId="778CB02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24B57A6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2"/>
          <w:rFonts w:hint="eastAsia" w:ascii="宋体" w:hAnsi="宋体" w:eastAsia="宋体" w:cs="宋体"/>
          <w:b/>
          <w:bCs/>
          <w:i w:val="0"/>
          <w:iCs w:val="0"/>
          <w:caps w:val="0"/>
          <w:color w:val="auto"/>
          <w:spacing w:val="0"/>
          <w:sz w:val="24"/>
          <w:szCs w:val="24"/>
          <w:shd w:val="clear" w:fill="FFFFFF"/>
        </w:rPr>
        <w:t>六、其他补充事宜</w:t>
      </w:r>
    </w:p>
    <w:p w14:paraId="5BF7927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特别提醒：（1）投标人可登录全国公共资源交易中心平台（陕西省） （http</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//www.sxggzyjy.cn/）,选择“电子交易平台-陕西政府采购交易系统-陕西省公共资源交易平台-投标人”进行登录，登录后选择“交易乙方”身份进入投标人界面进行报名并免费下载招标文件；（2）CA锁购买</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①现场购买榆林市市民大厦3 楼，E18、E19 窗口,电话</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 xml:space="preserve"> 0912-3452148；②线上购买操作指南：http</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773BF21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2"/>
          <w:rFonts w:hint="eastAsia" w:ascii="宋体" w:hAnsi="宋体" w:eastAsia="宋体" w:cs="宋体"/>
          <w:b/>
          <w:bCs/>
          <w:i w:val="0"/>
          <w:iCs w:val="0"/>
          <w:caps w:val="0"/>
          <w:color w:val="auto"/>
          <w:spacing w:val="0"/>
          <w:sz w:val="24"/>
          <w:szCs w:val="24"/>
          <w:shd w:val="clear" w:fill="FFFFFF"/>
        </w:rPr>
        <w:t>七、对本次招标提出询问，请按以下方式联系。</w:t>
      </w:r>
    </w:p>
    <w:p w14:paraId="72CB5CA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A25848A">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名称：</w:t>
      </w:r>
      <w:r>
        <w:rPr>
          <w:rFonts w:hint="eastAsia" w:cs="宋体"/>
          <w:i w:val="0"/>
          <w:iCs w:val="0"/>
          <w:caps w:val="0"/>
          <w:color w:val="auto"/>
          <w:spacing w:val="0"/>
          <w:sz w:val="24"/>
          <w:szCs w:val="24"/>
          <w:shd w:val="clear" w:fill="FFFFFF"/>
          <w:lang w:eastAsia="zh-CN"/>
        </w:rPr>
        <w:t>定边县教育和体育局</w:t>
      </w:r>
    </w:p>
    <w:p w14:paraId="047283F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cs="宋体"/>
          <w:i w:val="0"/>
          <w:iCs w:val="0"/>
          <w:caps w:val="0"/>
          <w:color w:val="auto"/>
          <w:spacing w:val="0"/>
          <w:sz w:val="24"/>
          <w:szCs w:val="24"/>
          <w:shd w:val="clear" w:color="auto" w:fill="FFFFFF"/>
          <w:lang w:eastAsia="zh-CN"/>
        </w:rPr>
        <w:t>陕西省榆林市定边县东正街41号县政府大院</w:t>
      </w:r>
    </w:p>
    <w:p w14:paraId="42E4AD6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rPr>
        <w:t>联系方式：</w:t>
      </w:r>
      <w:r>
        <w:rPr>
          <w:rFonts w:hint="eastAsia" w:cs="宋体"/>
          <w:i w:val="0"/>
          <w:iCs w:val="0"/>
          <w:caps w:val="0"/>
          <w:color w:val="auto"/>
          <w:spacing w:val="0"/>
          <w:sz w:val="24"/>
          <w:szCs w:val="24"/>
          <w:shd w:val="clear" w:color="auto" w:fill="FFFFFF"/>
          <w:lang w:val="en-US" w:eastAsia="zh-CN"/>
        </w:rPr>
        <w:t>0912-4215408</w:t>
      </w:r>
      <w:r>
        <w:rPr>
          <w:rFonts w:hint="eastAsia" w:cs="宋体"/>
          <w:i w:val="0"/>
          <w:iCs w:val="0"/>
          <w:caps w:val="0"/>
          <w:color w:val="auto"/>
          <w:spacing w:val="0"/>
          <w:kern w:val="0"/>
          <w:sz w:val="24"/>
          <w:szCs w:val="24"/>
          <w:shd w:val="clear" w:color="auto" w:fill="FFFFFF"/>
          <w:lang w:val="en-US" w:eastAsia="zh-CN" w:bidi="ar-SA"/>
        </w:rPr>
        <w:tab/>
      </w:r>
    </w:p>
    <w:p w14:paraId="1C83F1B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21CEB1C4">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54B01EBB">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地址：陕西省榆林市榆阳区航宇路住建局正对面（中财）二楼</w:t>
      </w:r>
    </w:p>
    <w:p w14:paraId="6D08CD3C">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w:t>
      </w:r>
    </w:p>
    <w:p w14:paraId="2471B2E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DA4D3A6">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项目联系人：冯莹</w:t>
      </w:r>
    </w:p>
    <w:p w14:paraId="7F414640">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shd w:val="clear" w:fill="FFFFFF"/>
        </w:rPr>
        <w:t>电话：0912-8101110</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67665D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semiHidden/>
    <w:unhideWhenUsed/>
    <w:qFormat/>
    <w:uiPriority w:val="0"/>
    <w:pPr>
      <w:keepNext/>
      <w:keepLines/>
      <w:spacing w:before="240" w:after="64" w:line="317" w:lineRule="auto"/>
      <w:outlineLvl w:val="5"/>
    </w:pPr>
    <w:rPr>
      <w:rFonts w:ascii="Arial" w:hAnsi="Arial" w:eastAsia="黑体"/>
      <w:b/>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8">
    <w:name w:val="envelope return"/>
    <w:basedOn w:val="1"/>
    <w:qFormat/>
    <w:uiPriority w:val="0"/>
    <w:pPr>
      <w:snapToGrid w:val="0"/>
    </w:pPr>
    <w:rPr>
      <w:rFonts w:ascii="Arial" w:hAnsi="Arial"/>
      <w:sz w:val="21"/>
    </w:rPr>
  </w:style>
  <w:style w:type="paragraph" w:styleId="9">
    <w:name w:val="Normal (Web)"/>
    <w:basedOn w:val="1"/>
    <w:next w:val="8"/>
    <w:qFormat/>
    <w:uiPriority w:val="0"/>
    <w:pPr>
      <w:widowControl/>
      <w:spacing w:beforeAutospacing="1" w:afterAutospacing="1"/>
      <w:jc w:val="left"/>
    </w:pPr>
    <w:rPr>
      <w:rFonts w:hint="eastAsia" w:ascii="宋体" w:hAnsi="宋体" w:cs="Times New Roman"/>
      <w:kern w:val="0"/>
    </w:rPr>
  </w:style>
  <w:style w:type="character" w:styleId="12">
    <w:name w:val="Strong"/>
    <w:basedOn w:val="11"/>
    <w:qFormat/>
    <w:uiPriority w:val="0"/>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2026-08-08T07:16:40Z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