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221B3">
      <w:pPr>
        <w:ind w:firstLine="2880" w:firstLineChars="9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供货方案</w:t>
      </w:r>
    </w:p>
    <w:p w14:paraId="199052C0">
      <w:pPr>
        <w:ind w:firstLine="2880" w:firstLineChars="900"/>
        <w:rPr>
          <w:rFonts w:hint="eastAsia"/>
          <w:sz w:val="32"/>
          <w:szCs w:val="32"/>
          <w:lang w:val="en-US" w:eastAsia="zh-CN"/>
        </w:rPr>
      </w:pPr>
    </w:p>
    <w:p w14:paraId="439B52A2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产品性能参数响应情况</w:t>
      </w:r>
    </w:p>
    <w:p w14:paraId="3325933E">
      <w:p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实施方案</w:t>
      </w:r>
    </w:p>
    <w:p w14:paraId="1C2992E1">
      <w:p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应急事故响应及处理方案</w:t>
      </w:r>
    </w:p>
    <w:p w14:paraId="5CE1BA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质量保证</w:t>
      </w:r>
    </w:p>
    <w:p w14:paraId="70A20E8C">
      <w:p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售后服务</w:t>
      </w:r>
    </w:p>
    <w:p w14:paraId="15F4ABF5">
      <w:pP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86E16"/>
    <w:rsid w:val="2978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2026-07-14T10:28:00Z</dcterms:created>
  <dc:creator>yuki</dc:creator>
  <cp:lastModifiedBy>yuki</cp:lastModifiedBy>
  <dcterms:modified xsi:type="dcterms:W3CDTF">2026-07-14T10:30:37Z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1C81AAE2C1FB4DA2947553B419EF5D01_11</vt:lpwstr>
  </property>
  <property fmtid="{D5CDD505-2E9C-101B-9397-08002B2CF9AE}" pid="4" name="KSOTemplateDocerSaveRecord">
    <vt:lpwstr>eyJoZGlkIjoiNTgyMWVjZGIzMzdlYzcwOTQxYjY2ZTg2NjAzYWY3NzciLCJ1c2VySWQiOiIxMTY1OTg1NTgwIn0=</vt:lpwstr>
  </property>
</Properties>
</file>