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8D29D">
      <w:pPr>
        <w:keepNext w:val="0"/>
        <w:keepLines w:val="0"/>
        <w:pageBreakBefore w:val="0"/>
        <w:overflowPunct/>
        <w:topLinePunct w:val="0"/>
        <w:bidi w:val="0"/>
        <w:spacing w:before="105" w:line="360" w:lineRule="auto"/>
        <w:jc w:val="center"/>
        <w:textAlignment w:val="center"/>
        <w:outlineLvl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企业近年类似项目业绩表</w:t>
      </w:r>
    </w:p>
    <w:tbl>
      <w:tblPr>
        <w:tblStyle w:val="6"/>
        <w:tblW w:w="89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098"/>
        <w:gridCol w:w="2832"/>
        <w:gridCol w:w="1013"/>
        <w:gridCol w:w="1013"/>
        <w:gridCol w:w="991"/>
        <w:gridCol w:w="1422"/>
      </w:tblGrid>
      <w:tr w14:paraId="33BD2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1C54C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9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6A5133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12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同名称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19B010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项目主要内容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8EAE8D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合同金额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7CE187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ind w:left="195"/>
              <w:jc w:val="center"/>
              <w:rPr>
                <w:rFonts w:hint="default" w:ascii="宋体" w:hAnsi="宋体" w:eastAsia="宋体" w:cs="宋体"/>
                <w:color w:val="auto"/>
                <w:spacing w:val="9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  <w:lang w:val="en-US" w:eastAsia="zh-CN"/>
              </w:rPr>
              <w:t>服务期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55D61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291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质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0"/>
                <w:szCs w:val="20"/>
              </w:rPr>
              <w:t>量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D070A3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ind w:left="83" w:right="75" w:firstLine="10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3"/>
                <w:sz w:val="20"/>
                <w:szCs w:val="20"/>
              </w:rPr>
              <w:t>业</w:t>
            </w:r>
            <w:r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  <w:t>主名称、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联系人及电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话</w:t>
            </w:r>
          </w:p>
        </w:tc>
      </w:tr>
      <w:tr w14:paraId="1F932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FDDECF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99" w:line="360" w:lineRule="auto"/>
              <w:ind w:left="33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509489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3C0202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4EF6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5F4526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B286E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6893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9630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42670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0" w:line="360" w:lineRule="auto"/>
              <w:ind w:left="319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C048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2B9055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D274C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7EF0B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042B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448C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CAE6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56923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2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F46D6C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F5B81D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1EE458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6F01B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007A5A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149F85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407D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1461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4" w:line="360" w:lineRule="auto"/>
              <w:ind w:left="316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5057A6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C417BC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51E46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AEAFD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ABF1A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DC9C3E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6C58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CFC507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9BC2F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EFC94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30993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E623A0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EE45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09B4C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CD06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B020E8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58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CEB12D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44D3B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8F2A1B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269D9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915529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5C555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B975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2CE55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6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7A8B19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25E56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7A979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0FACEF8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15067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8166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B235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63DFF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5" w:line="360" w:lineRule="auto"/>
              <w:ind w:left="275" w:right="96" w:hanging="105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9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19CE7F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30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29CDAF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117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6C46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F2DB10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6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87AA51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5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9F8200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47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</w:tr>
    </w:tbl>
    <w:p w14:paraId="0466B8D0">
      <w:pPr>
        <w:keepNext w:val="0"/>
        <w:keepLines w:val="0"/>
        <w:pageBreakBefore w:val="0"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</w:rPr>
      </w:pPr>
    </w:p>
    <w:p w14:paraId="7F97C1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注：1、供应商应随此表附上相关的业绩证明 (类似业绩须附合同或相关证明复印件或扫描件，时间以合同签订时间或相关证明材料的落款时间为准） ，否则业绩不予认可。</w:t>
      </w:r>
    </w:p>
    <w:p w14:paraId="686AAD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2、如有多个类似项目，可按此表格扩展。</w:t>
      </w:r>
    </w:p>
    <w:p w14:paraId="5997C14F"/>
    <w:p w14:paraId="249BAE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2F752F"/>
    <w:rsid w:val="764F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0</TotalTime>
  <ScaleCrop>false</ScaleCrop>
  <LinksUpToDate>false</LinksUpToDate>
  <CharactersWithSpaces>177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2025-03-05T07:03:00Z</dcterms:created>
  <dc:creator>Administrator</dc:creator>
  <cp:lastModifiedBy>Administrator</cp:lastModifiedBy>
  <dcterms:modified xsi:type="dcterms:W3CDTF">2026-05-12T00:42:10Z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9D43D6C1F3494B858C557B41C293AB55_12</vt:lpwstr>
  </property>
</Properties>
</file>