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2AF74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非联合体不分包响应声明（格式）</w:t>
      </w:r>
    </w:p>
    <w:p w14:paraId="338C2F71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9D082F1">
      <w:pPr>
        <w:widowControl w:val="0"/>
        <w:spacing w:line="560" w:lineRule="exact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山阳县政府采购中心：</w:t>
      </w:r>
    </w:p>
    <w:p w14:paraId="67A56E1D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本单位郑重声明，参加贵中心的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项目名称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（项目编号：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）第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采购活动，为非联合体响应，本项目实施过程由本单位独立承担。</w:t>
      </w:r>
    </w:p>
    <w:p w14:paraId="507E2EAB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本单位对上述声明的真实性负责。如有虚假，将依法承担相应责任。</w:t>
      </w:r>
    </w:p>
    <w:p w14:paraId="616FDBF1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C06720B">
      <w:pPr>
        <w:widowControl w:val="0"/>
        <w:spacing w:line="560" w:lineRule="exact"/>
        <w:ind w:firstLine="3520" w:firstLineChars="11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供应商：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（加盖公章）</w:t>
      </w:r>
    </w:p>
    <w:p w14:paraId="4E51EFFB">
      <w:pPr>
        <w:widowControl w:val="0"/>
        <w:spacing w:line="560" w:lineRule="exact"/>
        <w:ind w:firstLine="3520" w:firstLineChars="11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期：    年  月  日</w:t>
      </w:r>
    </w:p>
    <w:p w14:paraId="26BD8EB5">
      <w:pPr>
        <w:widowControl w:val="0"/>
        <w:spacing w:line="560" w:lineRule="exact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</w:p>
    <w:p w14:paraId="2AC1081E">
      <w:pPr>
        <w:widowControl w:val="0"/>
        <w:spacing w:line="56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楷体_GB2312" w:cs="Times New Roman"/>
        </w:rPr>
        <w:t>备注：项目不分标段的，第</w:t>
      </w:r>
      <w:r>
        <w:rPr>
          <w:rFonts w:hint="default" w:ascii="Times New Roman" w:hAnsi="Times New Roman" w:eastAsia="楷体_GB2312" w:cs="Times New Roman"/>
          <w:u w:val="single"/>
        </w:rPr>
        <w:t xml:space="preserve">   </w:t>
      </w:r>
      <w:r>
        <w:rPr>
          <w:rFonts w:hint="eastAsia" w:ascii="Times New Roman" w:hAnsi="Times New Roman" w:eastAsia="楷体_GB2312" w:cs="Times New Roman"/>
          <w:lang w:eastAsia="zh-CN"/>
        </w:rPr>
        <w:t>包</w:t>
      </w:r>
      <w:r>
        <w:rPr>
          <w:rFonts w:hint="default" w:ascii="Times New Roman" w:hAnsi="Times New Roman" w:eastAsia="楷体_GB2312" w:cs="Times New Roman"/>
        </w:rPr>
        <w:t>空白处填写</w:t>
      </w:r>
      <w:r>
        <w:rPr>
          <w:rFonts w:hint="eastAsia" w:ascii="Times New Roman" w:hAnsi="Times New Roman" w:eastAsia="楷体_GB2312" w:cs="Times New Roman"/>
          <w:lang w:eastAsia="zh-CN"/>
        </w:rPr>
        <w:t>“</w:t>
      </w:r>
      <w:r>
        <w:rPr>
          <w:rFonts w:hint="default" w:ascii="Times New Roman" w:hAnsi="Times New Roman" w:eastAsia="楷体_GB2312" w:cs="Times New Roman"/>
        </w:rPr>
        <w:t>/</w:t>
      </w:r>
      <w:r>
        <w:rPr>
          <w:rFonts w:hint="eastAsia" w:ascii="Times New Roman" w:hAnsi="Times New Roman" w:eastAsia="楷体_GB2312" w:cs="Times New Roman"/>
          <w:lang w:eastAsia="zh-CN"/>
        </w:rPr>
        <w:t>”</w:t>
      </w:r>
      <w:r>
        <w:rPr>
          <w:rFonts w:hint="default" w:ascii="Times New Roman" w:hAnsi="Times New Roman" w:eastAsia="楷体_GB2312" w:cs="Times New Roman"/>
        </w:rPr>
        <w:t>。</w:t>
      </w:r>
    </w:p>
    <w:p w14:paraId="22892A38"/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E4DD7"/>
    <w:rsid w:val="0ACE4DD7"/>
    <w:rsid w:val="14191284"/>
    <w:rsid w:val="5076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0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2026-06-23T15:59:00Z</dcterms:created>
  <dc:creator>青山</dc:creator>
  <cp:lastModifiedBy>青山</cp:lastModifiedBy>
  <dcterms:modified xsi:type="dcterms:W3CDTF">2026-06-29T05:08:44Z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A7072A8D328949EFBC3B9F5CC5024B6C_11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