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90B49C"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项目理解与需求分析（格式自拟）</w:t>
      </w:r>
    </w:p>
    <w:p w14:paraId="0B34C62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9CF5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2026-07-23T10:14:39Z</dcterms:created>
  <dc:creator>Administrator</dc:creator>
  <cp:lastModifiedBy>D</cp:lastModifiedBy>
  <dcterms:modified xsi:type="dcterms:W3CDTF">2026-07-23T10:14:52Z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eyJoZGlkIjoiODRiZjAzOTJkOWYxMWRiNGYzM2FjZjU0MmY3ZThkZjEiLCJ1c2VySWQiOiIxMDgzODEwODI1In0=</vt:lpwstr>
  </property>
  <property fmtid="{D5CDD505-2E9C-101B-9397-08002B2CF9AE}" pid="4" name="ICV">
    <vt:lpwstr>F34AE99439F848CB835ED97FB078D1D9_12</vt:lpwstr>
  </property>
</Properties>
</file>