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4B1FF">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1"/>
        <w:rPr>
          <w:rFonts w:hint="eastAsia" w:ascii="宋体" w:hAnsi="宋体"/>
          <w:szCs w:val="21"/>
          <w:highlight w:val="none"/>
          <w:lang w:val="zh-CN"/>
        </w:rPr>
      </w:pPr>
      <w:bookmarkStart w:id="0" w:name="_Toc6170"/>
      <w:bookmarkStart w:id="1" w:name="_Toc3508"/>
      <w:bookmarkStart w:id="2" w:name="_Toc11393"/>
      <w:bookmarkStart w:id="3" w:name="_Toc15326"/>
      <w:bookmarkStart w:id="4" w:name="_Toc19670"/>
      <w:bookmarkStart w:id="5" w:name="_Toc31635"/>
      <w:r>
        <w:rPr>
          <w:rFonts w:ascii="宋体" w:hAnsi="宋体"/>
          <w:b/>
          <w:sz w:val="32"/>
          <w:szCs w:val="32"/>
          <w:highlight w:val="none"/>
        </w:rPr>
        <w:t>拒绝政府采购领域商业贿赂承诺书</w:t>
      </w:r>
      <w:bookmarkEnd w:id="0"/>
      <w:bookmarkEnd w:id="1"/>
      <w:bookmarkEnd w:id="2"/>
      <w:bookmarkEnd w:id="3"/>
      <w:bookmarkEnd w:id="4"/>
      <w:bookmarkEnd w:id="5"/>
    </w:p>
    <w:p w14:paraId="45DBDE8D">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为响应党中央、国务院关于治理政府采购领域商业贿赂行为的号召，我公司在此庄严承诺：</w:t>
      </w:r>
    </w:p>
    <w:p w14:paraId="06349494">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一、在参与政府采购活动中遵纪守法、诚信经营、公平竞标。</w:t>
      </w:r>
    </w:p>
    <w:p w14:paraId="536D3AA0">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二、不向政府采购人、采购代理机构和政府采购评审专家进行任何形式的商业贿赂以谋取交易机会。</w:t>
      </w:r>
    </w:p>
    <w:p w14:paraId="02A71537">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三、不向政府采购代理机构和采购人提供虚假资质证明文件或采用虚假应标方式参与政府采购市场竞争并谋取中标、成交。</w:t>
      </w:r>
    </w:p>
    <w:p w14:paraId="6B81926D">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四、不采取“围标、陪标”等商业欺诈手段获得政府采购订单。</w:t>
      </w:r>
    </w:p>
    <w:p w14:paraId="086547FA">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五、不采取不正当手段诋毁、排挤其他供应商。</w:t>
      </w:r>
    </w:p>
    <w:p w14:paraId="072E3E08">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六、不在提供货物和服务时“偷梁换柱、以次充好”损害采购人的合法权益。</w:t>
      </w:r>
    </w:p>
    <w:p w14:paraId="5EACC336">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七、不与采购人、采购代理机构、政府采购评审专家或其它供应商恶意串通，进行质疑和投诉，维护政府采购市场秩序。</w:t>
      </w:r>
    </w:p>
    <w:p w14:paraId="6A95FD19">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 w:val="22"/>
          <w:szCs w:val="22"/>
          <w:highlight w:val="none"/>
          <w:lang w:val="zh-CN"/>
        </w:rPr>
      </w:pPr>
      <w:r>
        <w:rPr>
          <w:rFonts w:hint="eastAsia" w:ascii="宋体" w:hAnsi="宋体"/>
          <w:sz w:val="22"/>
          <w:szCs w:val="22"/>
          <w:highlight w:val="none"/>
          <w:lang w:val="zh-CN"/>
        </w:rPr>
        <w:t>八、尊重和接受政府采购监督管理部门的监督和政府采购代理机构招标采购要求，承担因违约行为给采购人造成的损失。</w:t>
      </w:r>
    </w:p>
    <w:p w14:paraId="22E882ED">
      <w:pPr>
        <w:keepNext w:val="0"/>
        <w:keepLines w:val="0"/>
        <w:pageBreakBefore w:val="0"/>
        <w:widowControl w:val="0"/>
        <w:kinsoku/>
        <w:wordWrap/>
        <w:overflowPunct/>
        <w:topLinePunct w:val="0"/>
        <w:autoSpaceDE w:val="0"/>
        <w:autoSpaceDN w:val="0"/>
        <w:bidi w:val="0"/>
        <w:adjustRightInd w:val="0"/>
        <w:snapToGrid/>
        <w:spacing w:line="480" w:lineRule="auto"/>
        <w:ind w:firstLine="440" w:firstLineChars="200"/>
        <w:textAlignment w:val="auto"/>
        <w:rPr>
          <w:rFonts w:ascii="宋体" w:hAnsi="宋体"/>
          <w:szCs w:val="21"/>
          <w:highlight w:val="none"/>
          <w:lang w:val="zh-CN"/>
        </w:rPr>
      </w:pPr>
      <w:r>
        <w:rPr>
          <w:rFonts w:hint="eastAsia" w:ascii="宋体" w:hAnsi="宋体"/>
          <w:sz w:val="22"/>
          <w:szCs w:val="22"/>
          <w:highlight w:val="none"/>
          <w:lang w:val="zh-CN"/>
        </w:rPr>
        <w:t>九、不发生其他有悖于政府采购公开、公平、公正和诚信原则的行为</w:t>
      </w:r>
      <w:r>
        <w:rPr>
          <w:rFonts w:ascii="宋体" w:hAnsi="宋体"/>
          <w:sz w:val="22"/>
          <w:szCs w:val="22"/>
          <w:highlight w:val="none"/>
          <w:lang w:val="zh-CN"/>
        </w:rPr>
        <w:t>。</w:t>
      </w:r>
      <w:r>
        <w:rPr>
          <w:rFonts w:hint="eastAsia" w:ascii="宋体" w:hAnsi="宋体"/>
          <w:sz w:val="22"/>
          <w:szCs w:val="22"/>
          <w:highlight w:val="none"/>
          <w:lang w:val="zh-CN"/>
        </w:rPr>
        <w:t xml:space="preserve">     </w:t>
      </w:r>
      <w:r>
        <w:rPr>
          <w:rFonts w:hint="eastAsia" w:ascii="宋体" w:hAnsi="宋体"/>
          <w:szCs w:val="21"/>
          <w:highlight w:val="none"/>
          <w:lang w:val="zh-CN"/>
        </w:rPr>
        <w:t xml:space="preserve">                               </w:t>
      </w:r>
    </w:p>
    <w:p w14:paraId="6FD2462D">
      <w:pPr>
        <w:autoSpaceDE w:val="0"/>
        <w:autoSpaceDN w:val="0"/>
        <w:adjustRightInd w:val="0"/>
        <w:spacing w:line="560" w:lineRule="exact"/>
        <w:rPr>
          <w:rFonts w:ascii="宋体" w:hAnsi="宋体"/>
          <w:sz w:val="24"/>
          <w:highlight w:val="none"/>
          <w:lang w:val="zh-CN"/>
        </w:rPr>
      </w:pPr>
    </w:p>
    <w:p w14:paraId="566CD1CA">
      <w:pPr>
        <w:autoSpaceDE w:val="0"/>
        <w:autoSpaceDN w:val="0"/>
        <w:adjustRightInd w:val="0"/>
        <w:spacing w:line="560" w:lineRule="exact"/>
        <w:rPr>
          <w:rFonts w:ascii="宋体" w:hAnsi="宋体"/>
          <w:sz w:val="24"/>
          <w:highlight w:val="none"/>
          <w:lang w:val="zh-CN"/>
        </w:rPr>
      </w:pPr>
    </w:p>
    <w:p w14:paraId="3E50F226">
      <w:pPr>
        <w:autoSpaceDE w:val="0"/>
        <w:autoSpaceDN w:val="0"/>
        <w:adjustRightInd w:val="0"/>
        <w:spacing w:line="560" w:lineRule="exact"/>
        <w:rPr>
          <w:rFonts w:ascii="宋体" w:hAnsi="宋体"/>
          <w:sz w:val="24"/>
          <w:highlight w:val="none"/>
          <w:lang w:val="zh-CN"/>
        </w:rPr>
      </w:pPr>
      <w:bookmarkStart w:id="6" w:name="_GoBack"/>
      <w:bookmarkEnd w:id="6"/>
    </w:p>
    <w:p w14:paraId="54E165D9">
      <w:pPr>
        <w:spacing w:line="480" w:lineRule="auto"/>
        <w:ind w:firstLine="3840" w:firstLineChars="1600"/>
        <w:rPr>
          <w:rFonts w:ascii="宋体" w:hAnsi="宋体"/>
          <w:sz w:val="24"/>
          <w:szCs w:val="24"/>
          <w:highlight w:val="none"/>
          <w:u w:val="single"/>
        </w:rPr>
      </w:pPr>
      <w:r>
        <w:rPr>
          <w:rFonts w:hint="eastAsia" w:ascii="宋体" w:hAnsi="宋体"/>
          <w:sz w:val="24"/>
          <w:szCs w:val="24"/>
          <w:highlight w:val="none"/>
        </w:rPr>
        <w:t>供应商</w:t>
      </w:r>
      <w:r>
        <w:rPr>
          <w:rFonts w:hint="eastAsia" w:ascii="宋体" w:hAnsi="宋体"/>
          <w:sz w:val="24"/>
          <w:szCs w:val="24"/>
          <w:highlight w:val="none"/>
          <w:lang w:val="en-US" w:eastAsia="zh-CN"/>
        </w:rPr>
        <w:t>名称</w:t>
      </w:r>
      <w:r>
        <w:rPr>
          <w:rFonts w:hint="eastAsia" w:ascii="宋体" w:hAnsi="宋体"/>
          <w:sz w:val="24"/>
          <w:szCs w:val="24"/>
          <w:highlight w:val="none"/>
        </w:rPr>
        <w:t xml:space="preserve">（公章）： </w:t>
      </w:r>
      <w:r>
        <w:rPr>
          <w:rFonts w:hint="eastAsia" w:ascii="宋体" w:hAnsi="宋体"/>
          <w:sz w:val="24"/>
          <w:szCs w:val="24"/>
          <w:highlight w:val="none"/>
          <w:u w:val="single"/>
        </w:rPr>
        <w:t xml:space="preserve">                          </w:t>
      </w:r>
    </w:p>
    <w:p w14:paraId="753092D6">
      <w:pPr>
        <w:spacing w:line="480" w:lineRule="auto"/>
        <w:ind w:firstLine="3840" w:firstLineChars="1600"/>
        <w:rPr>
          <w:rFonts w:ascii="宋体" w:hAnsi="宋体"/>
          <w:sz w:val="24"/>
          <w:szCs w:val="24"/>
          <w:highlight w:val="none"/>
          <w:u w:val="single"/>
        </w:rPr>
      </w:pPr>
      <w:r>
        <w:rPr>
          <w:rFonts w:hint="eastAsia" w:ascii="宋体" w:hAnsi="宋体"/>
          <w:sz w:val="24"/>
          <w:szCs w:val="24"/>
          <w:highlight w:val="none"/>
        </w:rPr>
        <w:t>法定代表人（签字或盖章）：</w:t>
      </w:r>
      <w:r>
        <w:rPr>
          <w:rFonts w:hint="eastAsia" w:ascii="宋体" w:hAnsi="宋体"/>
          <w:sz w:val="24"/>
          <w:szCs w:val="24"/>
          <w:highlight w:val="none"/>
          <w:u w:val="single"/>
        </w:rPr>
        <w:t xml:space="preserve">                     </w:t>
      </w:r>
    </w:p>
    <w:p w14:paraId="1F8094DB">
      <w:pPr>
        <w:spacing w:line="480" w:lineRule="auto"/>
        <w:ind w:firstLine="3840" w:firstLineChars="1600"/>
        <w:rPr>
          <w:rFonts w:ascii="宋体" w:hAnsi="宋体"/>
          <w:sz w:val="24"/>
          <w:szCs w:val="24"/>
          <w:highlight w:val="none"/>
          <w:u w:val="single"/>
        </w:rPr>
      </w:pPr>
      <w:r>
        <w:rPr>
          <w:rFonts w:hint="eastAsia" w:ascii="宋体" w:hAnsi="宋体"/>
          <w:sz w:val="24"/>
          <w:szCs w:val="24"/>
          <w:highlight w:val="none"/>
        </w:rPr>
        <w:t>日    期：</w:t>
      </w:r>
      <w:r>
        <w:rPr>
          <w:rFonts w:hint="eastAsia" w:ascii="宋体" w:hAnsi="宋体"/>
          <w:sz w:val="24"/>
          <w:szCs w:val="24"/>
          <w:highlight w:val="none"/>
          <w:u w:val="single"/>
        </w:rPr>
        <w:t xml:space="preserve">                                     </w:t>
      </w:r>
    </w:p>
    <w:p w14:paraId="7F673086">
      <w:pPr>
        <w:adjustRightInd w:val="0"/>
        <w:snapToGrid w:val="0"/>
        <w:jc w:val="center"/>
        <w:rPr>
          <w:rFonts w:ascii="宋体" w:hAnsi="宋体"/>
          <w:sz w:val="24"/>
          <w:highlight w:val="none"/>
          <w:u w:val="single"/>
        </w:rPr>
      </w:pPr>
    </w:p>
    <w:p w14:paraId="1EE4AF52">
      <w:pPr>
        <w:adjustRightInd w:val="0"/>
        <w:snapToGrid w:val="0"/>
        <w:jc w:val="center"/>
        <w:rPr>
          <w:rFonts w:ascii="宋体" w:hAnsi="宋体"/>
          <w:sz w:val="24"/>
          <w:highlight w:val="none"/>
          <w:u w:val="single"/>
        </w:rPr>
      </w:pPr>
    </w:p>
    <w:p w14:paraId="1C9DB7D4">
      <w:pPr>
        <w:adjustRightInd w:val="0"/>
        <w:snapToGrid w:val="0"/>
        <w:jc w:val="center"/>
        <w:rPr>
          <w:rFonts w:ascii="宋体" w:hAnsi="宋体"/>
          <w:sz w:val="24"/>
          <w:highlight w:val="none"/>
          <w:u w:val="single"/>
        </w:rPr>
      </w:pPr>
    </w:p>
    <w:p w14:paraId="13EEEDE0">
      <w:pPr>
        <w:pStyle w:val="2"/>
        <w:rPr>
          <w:rFonts w:hint="eastAsia"/>
          <w:b w:val="0"/>
          <w:bCs w:val="0"/>
          <w:lang w:eastAsia="zh-CN"/>
        </w:rPr>
      </w:pPr>
    </w:p>
    <w:sectPr>
      <w:pgSz w:w="11906" w:h="16838"/>
      <w:pgMar w:top="161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hNDMyZDhhMDJkY2NlOTVjOTQ5NWM0YzFjYmRkOTYifQ=="/>
  </w:docVars>
  <w:rsids>
    <w:rsidRoot w:val="0CDA1D4E"/>
    <w:rsid w:val="09E2516B"/>
    <w:rsid w:val="0CDA1D4E"/>
    <w:rsid w:val="338E184F"/>
    <w:rsid w:val="764A6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3">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4">
    <w:name w:val="Body Text Indent"/>
    <w:basedOn w:val="1"/>
    <w:next w:val="5"/>
    <w:qFormat/>
    <w:uiPriority w:val="0"/>
    <w:pPr>
      <w:spacing w:after="120" w:afterLines="0" w:afterAutospacing="0"/>
      <w:ind w:left="420" w:leftChars="200"/>
    </w:pPr>
  </w:style>
  <w:style w:type="paragraph" w:styleId="5">
    <w:name w:val="envelope return"/>
    <w:basedOn w:val="1"/>
    <w:qFormat/>
    <w:uiPriority w:val="0"/>
    <w:pPr>
      <w:snapToGrid w:val="0"/>
    </w:pPr>
    <w:rPr>
      <w:rFonts w:ascii="Arial" w:hAnsi="Arial"/>
    </w:rPr>
  </w:style>
  <w:style w:type="paragraph" w:styleId="6">
    <w:name w:val="Body Text First Indent"/>
    <w:basedOn w:val="2"/>
    <w:next w:val="7"/>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7">
    <w:name w:val="Body Text First Indent 2"/>
    <w:basedOn w:val="4"/>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426</Words>
  <Characters>426</Characters>
  <Lines>0</Lines>
  <Paragraphs>0</Paragraphs>
  <TotalTime>2</TotalTime>
  <ScaleCrop>false</ScaleCrop>
  <LinksUpToDate>false</LinksUpToDate>
  <CharactersWithSpaces>551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2023-06-08T02:31:00Z</dcterms:created>
  <dc:creator>WPS_1550105559</dc:creator>
  <cp:lastModifiedBy>刚子（速标图文13002973918）</cp:lastModifiedBy>
  <dcterms:modified xsi:type="dcterms:W3CDTF">2026-06-25T12:39:33Z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13710A51F9F9498C9B67679E6784D1BD_13</vt:lpwstr>
  </property>
  <property fmtid="{D5CDD505-2E9C-101B-9397-08002B2CF9AE}" pid="4" name="KSOTemplateDocerSaveRecord">
    <vt:lpwstr>eyJoZGlkIjoiZmYzODExY2QxOTcyY2JmYWY4MGU5NDI2NDhmN2NiMGQiLCJ1c2VySWQiOiIzODU3MjQ5NzMifQ==</vt:lpwstr>
  </property>
</Properties>
</file>