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AF7628">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供应商资格条件证明文件</w:t>
      </w:r>
    </w:p>
    <w:p w14:paraId="70D70139">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（1）供应商应具有独立承担民事责任的能力，提供供应商的营业执照等证明文件，自然人的身份证明等； </w:t>
      </w:r>
    </w:p>
    <w:p w14:paraId="62EA2246">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（2）税收缴纳证明：提供供应商自磋商前1年以来已缴纳任意时段完税凭证或税务机关开具的完税证明（任意税种）；依法免税的应提供相关文件证明； </w:t>
      </w:r>
    </w:p>
    <w:p w14:paraId="750C3978">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（3）社会保障资金缴纳证明：提供供应商自磋商前1年以来已缴存的任意时段的社会保障资金缴存单据或社保机构开具的社会保险参保缴费情况证明；依法不需要缴纳社会保障资金的供应商应提供相关文件证明； </w:t>
      </w:r>
    </w:p>
    <w:p w14:paraId="5A0F99DE">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（4）提供供应商具备履行合同所必需的设备和专业技术能力的证明材料； </w:t>
      </w:r>
    </w:p>
    <w:p w14:paraId="6152FE1D">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（5）供应商参加本次磋商前3年内，在经营活动中没有重大违法记录的书面声明；</w:t>
      </w:r>
    </w:p>
    <w:p w14:paraId="647FF0C7">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6）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w:t>
      </w:r>
    </w:p>
    <w:p w14:paraId="503A5F84">
      <w:pPr>
        <w:pStyle w:val="12"/>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 xml:space="preserve"> 供应商需在《供应商应提交的相关资格证明材料》中提供上述资格证明材料，在项目电子化交易系统中按要求填写《响应函》完成承诺并进行电子签章。</w:t>
      </w:r>
    </w:p>
    <w:p w14:paraId="6512B1D5">
      <w:pPr>
        <w:pStyle w:val="12"/>
        <w:numPr>
          <w:ilvl w:val="0"/>
          <w:numId w:val="1"/>
        </w:numPr>
        <w:spacing w:line="360" w:lineRule="auto"/>
        <w:ind w:firstLine="400" w:firstLineChars="200"/>
        <w:rPr>
          <w:rFonts w:ascii="仿宋_GB2312" w:hAnsi="仿宋_GB2312" w:eastAsia="仿宋_GB2312" w:cs="仿宋_GB2312"/>
          <w:color w:val="auto"/>
          <w:highlight w:val="none"/>
        </w:rPr>
      </w:pPr>
      <w:r>
        <w:rPr>
          <w:rFonts w:ascii="仿宋_GB2312" w:hAnsi="仿宋_GB2312" w:eastAsia="仿宋_GB2312" w:cs="仿宋_GB2312"/>
          <w:color w:val="auto"/>
          <w:highlight w:val="none"/>
        </w:rPr>
        <w:t>需提供2024年度或2025年度经审计的供应商财务会计报告或者提供响应文件截止时间3个月内其基本账户开户银行出具的资信证明。 供应商需在项目电子化交易系统中按要求上传相应证明文件。</w:t>
      </w:r>
    </w:p>
    <w:p w14:paraId="1B6DF34B">
      <w:pPr>
        <w:pStyle w:val="12"/>
        <w:numPr>
          <w:ilvl w:val="0"/>
          <w:numId w:val="1"/>
        </w:numPr>
        <w:spacing w:line="360" w:lineRule="auto"/>
        <w:ind w:firstLine="40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具有国家保密局颁发的有效期内的涉密信息系统集成资质（运行维护）乙级及以上资质证书或具有国家保密局颁发的有效期内的涉密信息系统集成资质（总体集成）乙级及以上资质证书（取得总体集成业务种类许可的，仅可参与所承建系统的运行维护业务）。</w:t>
      </w:r>
    </w:p>
    <w:p w14:paraId="4940B930">
      <w:pPr>
        <w:pStyle w:val="12"/>
        <w:spacing w:line="360" w:lineRule="auto"/>
        <w:jc w:val="both"/>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lang w:val="en-US" w:eastAsia="zh-CN"/>
        </w:rPr>
        <w:t xml:space="preserve">        </w:t>
      </w:r>
      <w:r>
        <w:rPr>
          <w:rFonts w:hint="eastAsia" w:ascii="仿宋" w:hAnsi="仿宋" w:eastAsia="仿宋" w:cs="仿宋"/>
          <w:b/>
          <w:sz w:val="32"/>
          <w:szCs w:val="32"/>
        </w:rPr>
        <w:t>法定代表人证明书与法定代表人授权书</w:t>
      </w:r>
    </w:p>
    <w:p w14:paraId="6CC093B4">
      <w:pPr>
        <w:tabs>
          <w:tab w:val="left" w:pos="210"/>
        </w:tabs>
        <w:spacing w:line="320" w:lineRule="exact"/>
        <w:rPr>
          <w:rFonts w:hint="eastAsia" w:ascii="仿宋" w:hAnsi="仿宋" w:eastAsia="仿宋" w:cs="仿宋"/>
          <w:b/>
          <w:kern w:val="0"/>
          <w:sz w:val="32"/>
          <w:szCs w:val="32"/>
        </w:rPr>
      </w:pPr>
    </w:p>
    <w:p w14:paraId="6CBDF98B">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32"/>
          <w:szCs w:val="32"/>
        </w:rPr>
        <w:t xml:space="preserve">  法定代表人证明书</w:t>
      </w:r>
    </w:p>
    <w:p w14:paraId="6A837820">
      <w:pPr>
        <w:tabs>
          <w:tab w:val="left" w:pos="210"/>
        </w:tabs>
        <w:spacing w:line="320" w:lineRule="exact"/>
        <w:jc w:val="center"/>
        <w:rPr>
          <w:rFonts w:hint="eastAsia" w:ascii="仿宋" w:hAnsi="仿宋" w:eastAsia="仿宋" w:cs="仿宋"/>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hint="eastAsia" w:ascii="仿宋" w:hAnsi="仿宋" w:eastAsia="仿宋" w:cs="仿宋"/>
                <w:kern w:val="0"/>
                <w:sz w:val="24"/>
                <w:lang w:eastAsia="zh-CN"/>
              </w:rPr>
            </w:pPr>
            <w:r>
              <w:rPr>
                <w:rFonts w:hint="eastAsia" w:ascii="仿宋" w:hAnsi="仿宋" w:eastAsia="仿宋" w:cs="仿宋"/>
                <w:kern w:val="0"/>
                <w:sz w:val="24"/>
              </w:rPr>
              <w:t>致：</w:t>
            </w:r>
            <w:bookmarkStart w:id="0" w:name="_GoBack"/>
            <w:bookmarkEnd w:id="0"/>
            <w:r>
              <w:rPr>
                <w:rFonts w:hint="eastAsia" w:ascii="仿宋" w:hAnsi="仿宋" w:eastAsia="仿宋" w:cs="仿宋"/>
                <w:kern w:val="0"/>
                <w:sz w:val="24"/>
                <w:lang w:eastAsia="zh-CN"/>
              </w:rPr>
              <w:t>陕西恒信项目管理有限公司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676739F4">
            <w:pPr>
              <w:tabs>
                <w:tab w:val="left" w:pos="210"/>
              </w:tabs>
              <w:spacing w:line="320" w:lineRule="exact"/>
              <w:jc w:val="center"/>
              <w:rPr>
                <w:rFonts w:hint="eastAsia" w:ascii="仿宋" w:hAnsi="仿宋" w:eastAsia="仿宋" w:cs="仿宋"/>
                <w:kern w:val="0"/>
                <w:sz w:val="24"/>
              </w:rPr>
            </w:pPr>
          </w:p>
          <w:p w14:paraId="0CA8C27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7F1A147F">
            <w:pPr>
              <w:tabs>
                <w:tab w:val="left" w:pos="210"/>
              </w:tabs>
              <w:spacing w:line="320" w:lineRule="exact"/>
              <w:jc w:val="center"/>
              <w:rPr>
                <w:rFonts w:hint="eastAsia" w:ascii="仿宋" w:hAnsi="仿宋" w:eastAsia="仿宋" w:cs="仿宋"/>
                <w:kern w:val="0"/>
                <w:sz w:val="24"/>
              </w:rPr>
            </w:pPr>
          </w:p>
          <w:p w14:paraId="15F4A5C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信</w:t>
            </w:r>
          </w:p>
          <w:p w14:paraId="48ACDF55">
            <w:pPr>
              <w:tabs>
                <w:tab w:val="left" w:pos="210"/>
              </w:tabs>
              <w:spacing w:line="320" w:lineRule="exact"/>
              <w:jc w:val="center"/>
              <w:rPr>
                <w:rFonts w:hint="eastAsia" w:ascii="仿宋" w:hAnsi="仿宋" w:eastAsia="仿宋" w:cs="仿宋"/>
                <w:kern w:val="0"/>
                <w:sz w:val="24"/>
              </w:rPr>
            </w:pPr>
          </w:p>
          <w:p w14:paraId="01A11AD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362C8C9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2263AA92">
            <w:pPr>
              <w:tabs>
                <w:tab w:val="left" w:pos="210"/>
              </w:tabs>
              <w:spacing w:line="320" w:lineRule="exact"/>
              <w:jc w:val="center"/>
              <w:rPr>
                <w:rFonts w:hint="eastAsia" w:ascii="仿宋" w:hAnsi="仿宋" w:eastAsia="仿宋" w:cs="仿宋"/>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hint="eastAsia" w:ascii="仿宋" w:hAnsi="仿宋" w:eastAsia="仿宋" w:cs="仿宋"/>
                <w:kern w:val="0"/>
                <w:sz w:val="24"/>
              </w:rPr>
            </w:pPr>
          </w:p>
        </w:tc>
        <w:tc>
          <w:tcPr>
            <w:tcW w:w="2342" w:type="dxa"/>
            <w:vAlign w:val="center"/>
          </w:tcPr>
          <w:p w14:paraId="1234A66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0AC93A46">
            <w:pPr>
              <w:tabs>
                <w:tab w:val="left" w:pos="210"/>
              </w:tabs>
              <w:spacing w:line="320" w:lineRule="exact"/>
              <w:jc w:val="center"/>
              <w:rPr>
                <w:rFonts w:hint="eastAsia" w:ascii="仿宋" w:hAnsi="仿宋" w:eastAsia="仿宋" w:cs="仿宋"/>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hint="eastAsia" w:ascii="仿宋" w:hAnsi="仿宋" w:eastAsia="仿宋" w:cs="仿宋"/>
                <w:kern w:val="0"/>
                <w:sz w:val="24"/>
              </w:rPr>
            </w:pPr>
          </w:p>
        </w:tc>
        <w:tc>
          <w:tcPr>
            <w:tcW w:w="2342" w:type="dxa"/>
            <w:vAlign w:val="center"/>
          </w:tcPr>
          <w:p w14:paraId="5193985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3A08192">
            <w:pPr>
              <w:tabs>
                <w:tab w:val="left" w:pos="210"/>
              </w:tabs>
              <w:spacing w:line="320" w:lineRule="exact"/>
              <w:jc w:val="center"/>
              <w:rPr>
                <w:rFonts w:hint="eastAsia" w:ascii="仿宋" w:hAnsi="仿宋" w:eastAsia="仿宋" w:cs="仿宋"/>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hint="eastAsia" w:ascii="仿宋" w:hAnsi="仿宋" w:eastAsia="仿宋" w:cs="仿宋"/>
                <w:kern w:val="0"/>
                <w:sz w:val="24"/>
              </w:rPr>
            </w:pPr>
          </w:p>
        </w:tc>
        <w:tc>
          <w:tcPr>
            <w:tcW w:w="2342" w:type="dxa"/>
            <w:vAlign w:val="center"/>
          </w:tcPr>
          <w:p w14:paraId="036BA6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651D1340">
            <w:pPr>
              <w:tabs>
                <w:tab w:val="left" w:pos="210"/>
              </w:tabs>
              <w:spacing w:line="320" w:lineRule="exact"/>
              <w:jc w:val="center"/>
              <w:rPr>
                <w:rFonts w:hint="eastAsia" w:ascii="仿宋" w:hAnsi="仿宋" w:eastAsia="仿宋" w:cs="仿宋"/>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78EC3F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3CA7C50D">
            <w:pPr>
              <w:tabs>
                <w:tab w:val="left" w:pos="210"/>
              </w:tabs>
              <w:spacing w:line="320" w:lineRule="exact"/>
              <w:jc w:val="center"/>
              <w:rPr>
                <w:rFonts w:hint="eastAsia" w:ascii="仿宋" w:hAnsi="仿宋" w:eastAsia="仿宋" w:cs="仿宋"/>
                <w:kern w:val="0"/>
                <w:sz w:val="24"/>
              </w:rPr>
            </w:pPr>
          </w:p>
        </w:tc>
        <w:tc>
          <w:tcPr>
            <w:tcW w:w="2061" w:type="dxa"/>
            <w:vAlign w:val="center"/>
          </w:tcPr>
          <w:p w14:paraId="201850D2">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77E9089">
            <w:pPr>
              <w:tabs>
                <w:tab w:val="left" w:pos="210"/>
              </w:tabs>
              <w:spacing w:line="320" w:lineRule="exact"/>
              <w:jc w:val="center"/>
              <w:rPr>
                <w:rFonts w:hint="eastAsia" w:ascii="仿宋" w:hAnsi="仿宋" w:eastAsia="仿宋" w:cs="仿宋"/>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hint="eastAsia" w:ascii="仿宋" w:hAnsi="仿宋" w:eastAsia="仿宋" w:cs="仿宋"/>
                <w:kern w:val="0"/>
                <w:sz w:val="24"/>
              </w:rPr>
            </w:pPr>
          </w:p>
        </w:tc>
        <w:tc>
          <w:tcPr>
            <w:tcW w:w="2342" w:type="dxa"/>
            <w:vAlign w:val="center"/>
          </w:tcPr>
          <w:p w14:paraId="2FDBE88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4ECB33AB">
            <w:pPr>
              <w:tabs>
                <w:tab w:val="left" w:pos="210"/>
              </w:tabs>
              <w:spacing w:line="320" w:lineRule="exact"/>
              <w:jc w:val="center"/>
              <w:rPr>
                <w:rFonts w:hint="eastAsia" w:ascii="仿宋" w:hAnsi="仿宋" w:eastAsia="仿宋" w:cs="仿宋"/>
                <w:kern w:val="0"/>
                <w:sz w:val="24"/>
              </w:rPr>
            </w:pPr>
          </w:p>
        </w:tc>
        <w:tc>
          <w:tcPr>
            <w:tcW w:w="2061" w:type="dxa"/>
            <w:vAlign w:val="center"/>
          </w:tcPr>
          <w:p w14:paraId="0201ACA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078EE78B">
            <w:pPr>
              <w:tabs>
                <w:tab w:val="left" w:pos="210"/>
              </w:tabs>
              <w:spacing w:line="320" w:lineRule="exact"/>
              <w:jc w:val="center"/>
              <w:rPr>
                <w:rFonts w:hint="eastAsia" w:ascii="仿宋" w:hAnsi="仿宋" w:eastAsia="仿宋" w:cs="仿宋"/>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hint="eastAsia" w:ascii="仿宋" w:hAnsi="仿宋" w:eastAsia="仿宋" w:cs="仿宋"/>
                <w:kern w:val="0"/>
                <w:sz w:val="24"/>
              </w:rPr>
            </w:pPr>
          </w:p>
        </w:tc>
        <w:tc>
          <w:tcPr>
            <w:tcW w:w="2342" w:type="dxa"/>
            <w:vAlign w:val="center"/>
          </w:tcPr>
          <w:p w14:paraId="57A9148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6BC0B654">
            <w:pPr>
              <w:tabs>
                <w:tab w:val="left" w:pos="210"/>
              </w:tabs>
              <w:spacing w:line="320" w:lineRule="exact"/>
              <w:jc w:val="center"/>
              <w:rPr>
                <w:rFonts w:hint="eastAsia" w:ascii="仿宋" w:hAnsi="仿宋" w:eastAsia="仿宋" w:cs="仿宋"/>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02BC75F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hint="eastAsia" w:ascii="仿宋" w:hAnsi="仿宋" w:eastAsia="仿宋" w:cs="仿宋"/>
                <w:kern w:val="0"/>
                <w:sz w:val="24"/>
              </w:rPr>
            </w:pPr>
          </w:p>
        </w:tc>
        <w:tc>
          <w:tcPr>
            <w:tcW w:w="4125" w:type="dxa"/>
            <w:gridSpan w:val="2"/>
            <w:vMerge w:val="continue"/>
            <w:vAlign w:val="center"/>
          </w:tcPr>
          <w:p w14:paraId="1072CD92">
            <w:pPr>
              <w:tabs>
                <w:tab w:val="left" w:pos="210"/>
              </w:tabs>
              <w:spacing w:line="320" w:lineRule="exact"/>
              <w:jc w:val="center"/>
              <w:rPr>
                <w:rFonts w:hint="eastAsia" w:ascii="仿宋" w:hAnsi="仿宋" w:eastAsia="仿宋" w:cs="仿宋"/>
                <w:kern w:val="0"/>
                <w:sz w:val="24"/>
              </w:rPr>
            </w:pPr>
          </w:p>
        </w:tc>
        <w:tc>
          <w:tcPr>
            <w:tcW w:w="4297" w:type="dxa"/>
            <w:gridSpan w:val="3"/>
            <w:vAlign w:val="bottom"/>
          </w:tcPr>
          <w:p w14:paraId="1317093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（公章）</w:t>
            </w:r>
          </w:p>
          <w:p w14:paraId="5FDCD43D">
            <w:pPr>
              <w:tabs>
                <w:tab w:val="left" w:pos="210"/>
              </w:tabs>
              <w:spacing w:line="320" w:lineRule="exact"/>
              <w:jc w:val="center"/>
              <w:rPr>
                <w:rFonts w:hint="eastAsia" w:ascii="仿宋" w:hAnsi="仿宋" w:eastAsia="仿宋" w:cs="仿宋"/>
                <w:kern w:val="0"/>
                <w:sz w:val="24"/>
              </w:rPr>
            </w:pPr>
          </w:p>
          <w:p w14:paraId="143E0B2A">
            <w:pPr>
              <w:tabs>
                <w:tab w:val="left" w:pos="210"/>
              </w:tabs>
              <w:spacing w:line="320" w:lineRule="exact"/>
              <w:jc w:val="center"/>
              <w:rPr>
                <w:rFonts w:hint="eastAsia" w:ascii="仿宋" w:hAnsi="仿宋" w:eastAsia="仿宋" w:cs="仿宋"/>
                <w:kern w:val="0"/>
                <w:sz w:val="24"/>
              </w:rPr>
            </w:pPr>
          </w:p>
          <w:p w14:paraId="3FAFD071">
            <w:pPr>
              <w:tabs>
                <w:tab w:val="left" w:pos="210"/>
              </w:tabs>
              <w:spacing w:line="320" w:lineRule="exact"/>
              <w:jc w:val="center"/>
              <w:rPr>
                <w:rFonts w:hint="eastAsia" w:ascii="仿宋" w:hAnsi="仿宋" w:eastAsia="仿宋" w:cs="仿宋"/>
                <w:kern w:val="0"/>
                <w:sz w:val="24"/>
              </w:rPr>
            </w:pPr>
          </w:p>
          <w:p w14:paraId="412FA4E0">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2B6CCFD">
      <w:pPr>
        <w:tabs>
          <w:tab w:val="left" w:pos="210"/>
        </w:tabs>
        <w:spacing w:line="320" w:lineRule="exact"/>
        <w:jc w:val="left"/>
        <w:rPr>
          <w:rFonts w:hint="eastAsia" w:ascii="仿宋" w:hAnsi="仿宋" w:eastAsia="仿宋" w:cs="仿宋"/>
          <w:b/>
          <w:kern w:val="0"/>
          <w:sz w:val="24"/>
        </w:rPr>
      </w:pPr>
    </w:p>
    <w:p w14:paraId="5A684B0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（法定代表人直接磋商，只须提供法定代表人证明书）</w:t>
      </w:r>
    </w:p>
    <w:p w14:paraId="1A14BA40">
      <w:pPr>
        <w:tabs>
          <w:tab w:val="left" w:pos="210"/>
        </w:tabs>
        <w:spacing w:line="320" w:lineRule="exact"/>
        <w:jc w:val="center"/>
        <w:rPr>
          <w:rFonts w:hint="eastAsia" w:ascii="仿宋" w:hAnsi="仿宋" w:eastAsia="仿宋" w:cs="仿宋"/>
          <w:b/>
          <w:kern w:val="0"/>
          <w:sz w:val="32"/>
          <w:szCs w:val="32"/>
        </w:rPr>
      </w:pPr>
      <w:r>
        <w:rPr>
          <w:rFonts w:hint="eastAsia" w:ascii="仿宋" w:hAnsi="仿宋" w:eastAsia="仿宋" w:cs="仿宋"/>
          <w:b/>
          <w:kern w:val="0"/>
          <w:sz w:val="24"/>
        </w:rPr>
        <w:br w:type="page"/>
      </w:r>
      <w:r>
        <w:rPr>
          <w:rFonts w:hint="eastAsia" w:ascii="仿宋" w:hAnsi="仿宋" w:eastAsia="仿宋" w:cs="仿宋"/>
          <w:b/>
          <w:kern w:val="0"/>
          <w:sz w:val="32"/>
          <w:szCs w:val="32"/>
        </w:rPr>
        <w:t>法定代表人授权书</w:t>
      </w:r>
    </w:p>
    <w:p w14:paraId="59E50E5E">
      <w:pPr>
        <w:pStyle w:val="5"/>
        <w:spacing w:line="500" w:lineRule="exact"/>
        <w:rPr>
          <w:rFonts w:hint="eastAsia" w:ascii="仿宋" w:hAnsi="仿宋" w:eastAsia="仿宋" w:cs="仿宋"/>
          <w:b/>
          <w:bCs/>
          <w:sz w:val="24"/>
          <w:szCs w:val="24"/>
        </w:rPr>
      </w:pPr>
      <w:r>
        <w:rPr>
          <w:rFonts w:hint="eastAsia" w:ascii="仿宋" w:hAnsi="仿宋" w:eastAsia="仿宋" w:cs="仿宋"/>
          <w:sz w:val="24"/>
          <w:szCs w:val="24"/>
          <w:lang w:eastAsia="zh-CN"/>
        </w:rPr>
        <w:t>陕西恒信项目管理有限公司</w:t>
      </w:r>
      <w:r>
        <w:rPr>
          <w:rFonts w:hint="eastAsia" w:ascii="仿宋" w:hAnsi="仿宋" w:eastAsia="仿宋" w:cs="仿宋"/>
          <w:sz w:val="24"/>
          <w:szCs w:val="24"/>
        </w:rPr>
        <w:t>：</w:t>
      </w:r>
    </w:p>
    <w:p w14:paraId="1072E12F">
      <w:pPr>
        <w:pStyle w:val="5"/>
        <w:spacing w:line="500" w:lineRule="exact"/>
        <w:ind w:left="-120" w:leftChars="-57" w:firstLine="600" w:firstLineChars="25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w:t>
      </w:r>
      <w:r>
        <w:rPr>
          <w:rFonts w:hint="eastAsia" w:ascii="仿宋" w:hAnsi="仿宋" w:eastAsia="仿宋" w:cs="仿宋"/>
          <w:sz w:val="24"/>
          <w:u w:val="single"/>
        </w:rPr>
        <w:t>（被授权人姓名、性别、职务、身份证号）</w:t>
      </w:r>
      <w:r>
        <w:rPr>
          <w:rFonts w:hint="eastAsia" w:ascii="仿宋" w:hAnsi="仿宋" w:eastAsia="仿宋" w:cs="仿宋"/>
          <w:sz w:val="24"/>
        </w:rPr>
        <w:t>为我公司合法代理人，就贵方组织的有关</w:t>
      </w:r>
      <w:r>
        <w:rPr>
          <w:rFonts w:hint="eastAsia" w:ascii="仿宋" w:hAnsi="仿宋" w:eastAsia="仿宋" w:cs="仿宋"/>
          <w:sz w:val="24"/>
          <w:u w:val="single"/>
        </w:rPr>
        <w:t>（</w:t>
      </w:r>
      <w:r>
        <w:rPr>
          <w:rFonts w:hint="eastAsia" w:ascii="仿宋" w:hAnsi="仿宋" w:eastAsia="仿宋" w:cs="仿宋"/>
          <w:sz w:val="24"/>
          <w:u w:val="single"/>
          <w:lang w:val="en-US" w:eastAsia="zh-CN"/>
        </w:rPr>
        <w:t xml:space="preserve">项目名称：        </w:t>
      </w:r>
      <w:r>
        <w:rPr>
          <w:rFonts w:hint="eastAsia" w:ascii="仿宋" w:hAnsi="仿宋" w:eastAsia="仿宋" w:cs="仿宋"/>
          <w:sz w:val="24"/>
          <w:u w:val="single"/>
        </w:rPr>
        <w:t>）</w:t>
      </w:r>
      <w:r>
        <w:rPr>
          <w:rFonts w:hint="eastAsia" w:ascii="仿宋" w:hAnsi="仿宋" w:eastAsia="仿宋" w:cs="仿宋"/>
          <w:sz w:val="24"/>
        </w:rPr>
        <w:t>（项目编号：</w:t>
      </w:r>
      <w:r>
        <w:rPr>
          <w:rFonts w:hint="eastAsia" w:ascii="仿宋" w:hAnsi="仿宋" w:eastAsia="仿宋" w:cs="仿宋"/>
          <w:sz w:val="24"/>
          <w:u w:val="single"/>
          <w:lang w:val="en-US" w:eastAsia="zh-CN"/>
        </w:rPr>
        <w:t xml:space="preserve">      </w:t>
      </w:r>
      <w:r>
        <w:rPr>
          <w:rFonts w:hint="eastAsia" w:ascii="仿宋" w:hAnsi="仿宋" w:eastAsia="仿宋" w:cs="仿宋"/>
          <w:sz w:val="24"/>
        </w:rPr>
        <w:t>）</w:t>
      </w:r>
      <w:r>
        <w:rPr>
          <w:rFonts w:hint="eastAsia" w:ascii="仿宋" w:hAnsi="仿宋" w:eastAsia="仿宋" w:cs="仿宋"/>
          <w:sz w:val="24"/>
          <w:u w:val="single"/>
          <w:lang w:val="en-US" w:eastAsia="zh-CN"/>
        </w:rPr>
        <w:t xml:space="preserve">      （标段名称）        </w:t>
      </w:r>
      <w:r>
        <w:rPr>
          <w:rFonts w:hint="eastAsia" w:ascii="仿宋" w:hAnsi="仿宋" w:eastAsia="仿宋" w:cs="仿宋"/>
          <w:sz w:val="24"/>
        </w:rPr>
        <w:t>的</w:t>
      </w:r>
      <w:r>
        <w:rPr>
          <w:rFonts w:hint="eastAsia" w:ascii="仿宋" w:hAnsi="仿宋" w:eastAsia="仿宋" w:cs="仿宋"/>
          <w:sz w:val="24"/>
          <w:lang w:val="en-US" w:eastAsia="zh-CN"/>
        </w:rPr>
        <w:t>磋商</w:t>
      </w:r>
      <w:r>
        <w:rPr>
          <w:rFonts w:hint="eastAsia" w:ascii="仿宋" w:hAnsi="仿宋" w:eastAsia="仿宋" w:cs="仿宋"/>
          <w:sz w:val="24"/>
        </w:rPr>
        <w:t>、洽谈、执行等具体事务，签署全部有关投标文件、文书、协议、合同，本公司对被授权人在本项目中的签名承担全部法律责任。本授权书自</w:t>
      </w:r>
      <w:r>
        <w:rPr>
          <w:rFonts w:hint="eastAsia" w:ascii="仿宋" w:hAnsi="仿宋" w:eastAsia="仿宋" w:cs="仿宋"/>
          <w:sz w:val="24"/>
          <w:lang w:val="en-US" w:eastAsia="zh-CN"/>
        </w:rPr>
        <w:t>磋商</w:t>
      </w:r>
      <w:r>
        <w:rPr>
          <w:rFonts w:hint="eastAsia" w:ascii="仿宋" w:hAnsi="仿宋" w:eastAsia="仿宋" w:cs="仿宋"/>
          <w:sz w:val="24"/>
        </w:rPr>
        <w:t>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7E6A7FF7">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供应商全称（公章）：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2CE3F000">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8A90B8D">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签发日期：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8F3EEAE">
      <w:pPr>
        <w:pStyle w:val="5"/>
        <w:spacing w:line="500" w:lineRule="exact"/>
        <w:ind w:firstLine="480" w:firstLineChars="200"/>
        <w:rPr>
          <w:rFonts w:hint="eastAsia" w:ascii="仿宋" w:hAnsi="仿宋" w:eastAsia="仿宋" w:cs="仿宋"/>
          <w:sz w:val="24"/>
          <w:szCs w:val="24"/>
          <w:u w:val="single"/>
        </w:rPr>
      </w:pPr>
      <w:r>
        <w:rPr>
          <w:rFonts w:hint="eastAsia" w:ascii="仿宋" w:hAnsi="仿宋" w:eastAsia="仿宋" w:cs="仿宋"/>
          <w:sz w:val="24"/>
          <w:szCs w:val="24"/>
        </w:rPr>
        <w:t>附：被授权人（签字或盖章）：</w:t>
      </w:r>
      <w:r>
        <w:rPr>
          <w:rFonts w:hint="eastAsia" w:ascii="仿宋" w:hAnsi="仿宋" w:eastAsia="仿宋" w:cs="仿宋"/>
          <w:sz w:val="24"/>
          <w:szCs w:val="24"/>
          <w:u w:val="single"/>
        </w:rPr>
        <w:t xml:space="preserve">          </w:t>
      </w:r>
      <w:r>
        <w:rPr>
          <w:rFonts w:hint="eastAsia" w:ascii="仿宋" w:hAnsi="仿宋" w:eastAsia="仿宋" w:cs="仿宋"/>
          <w:sz w:val="24"/>
          <w:szCs w:val="24"/>
        </w:rPr>
        <w:t>性别：</w:t>
      </w:r>
      <w:r>
        <w:rPr>
          <w:rFonts w:hint="eastAsia" w:ascii="仿宋" w:hAnsi="仿宋" w:eastAsia="仿宋" w:cs="仿宋"/>
          <w:sz w:val="24"/>
          <w:szCs w:val="24"/>
          <w:u w:val="single"/>
        </w:rPr>
        <w:t xml:space="preserve">         </w:t>
      </w:r>
      <w:r>
        <w:rPr>
          <w:rFonts w:hint="eastAsia" w:ascii="仿宋" w:hAnsi="仿宋" w:eastAsia="仿宋" w:cs="仿宋"/>
          <w:sz w:val="24"/>
          <w:szCs w:val="24"/>
        </w:rPr>
        <w:t>职务：</w:t>
      </w:r>
      <w:r>
        <w:rPr>
          <w:rFonts w:hint="eastAsia" w:ascii="仿宋" w:hAnsi="仿宋" w:eastAsia="仿宋" w:cs="仿宋"/>
          <w:sz w:val="24"/>
          <w:szCs w:val="24"/>
          <w:u w:val="single"/>
        </w:rPr>
        <w:t xml:space="preserve">            </w:t>
      </w:r>
    </w:p>
    <w:p w14:paraId="61B988DD">
      <w:pPr>
        <w:pStyle w:val="5"/>
        <w:spacing w:line="500" w:lineRule="exact"/>
        <w:ind w:firstLine="960" w:firstLineChars="400"/>
        <w:rPr>
          <w:rFonts w:hint="eastAsia" w:ascii="仿宋" w:hAnsi="仿宋" w:eastAsia="仿宋" w:cs="仿宋"/>
          <w:sz w:val="24"/>
          <w:szCs w:val="24"/>
          <w:u w:val="single"/>
        </w:rPr>
      </w:pPr>
      <w:r>
        <w:rPr>
          <w:rFonts w:hint="eastAsia" w:ascii="仿宋" w:hAnsi="仿宋" w:eastAsia="仿宋" w:cs="仿宋"/>
          <w:sz w:val="24"/>
          <w:szCs w:val="24"/>
        </w:rPr>
        <w:t>联系电话：</w:t>
      </w:r>
      <w:r>
        <w:rPr>
          <w:rFonts w:hint="eastAsia" w:ascii="仿宋" w:hAnsi="仿宋" w:eastAsia="仿宋" w:cs="仿宋"/>
          <w:sz w:val="24"/>
          <w:szCs w:val="24"/>
          <w:u w:val="single"/>
        </w:rPr>
        <w:t xml:space="preserve">                      </w:t>
      </w:r>
    </w:p>
    <w:p w14:paraId="17F5438A">
      <w:pPr>
        <w:pStyle w:val="5"/>
        <w:spacing w:line="500" w:lineRule="exact"/>
        <w:ind w:firstLine="2760" w:firstLineChars="1150"/>
        <w:rPr>
          <w:rFonts w:hint="eastAsia" w:ascii="仿宋" w:hAnsi="仿宋" w:eastAsia="仿宋" w:cs="仿宋"/>
          <w:sz w:val="24"/>
          <w:szCs w:val="24"/>
        </w:rPr>
      </w:pPr>
      <w:r>
        <w:rPr>
          <w:rFonts w:hint="eastAsia" w:ascii="仿宋" w:hAnsi="仿宋" w:eastAsia="仿宋" w:cs="仿宋"/>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4D349AAB">
            <w:pPr>
              <w:pStyle w:val="5"/>
              <w:snapToGrid w:val="0"/>
              <w:spacing w:line="500" w:lineRule="exact"/>
              <w:jc w:val="center"/>
              <w:rPr>
                <w:rFonts w:hint="eastAsia" w:ascii="仿宋" w:hAnsi="仿宋" w:eastAsia="仿宋" w:cs="仿宋"/>
                <w:sz w:val="24"/>
                <w:szCs w:val="24"/>
                <w:shd w:val="pct10" w:color="auto" w:fill="FFFFFF"/>
              </w:rPr>
            </w:pPr>
            <w:r>
              <w:rPr>
                <w:rFonts w:hint="eastAsia" w:ascii="仿宋" w:hAnsi="仿宋" w:eastAsia="仿宋" w:cs="仿宋"/>
                <w:sz w:val="24"/>
                <w:szCs w:val="24"/>
                <w:shd w:val="pct10" w:color="auto" w:fill="FFFFFF"/>
              </w:rPr>
              <w:t>被授权人身份证</w:t>
            </w:r>
            <w:r>
              <w:rPr>
                <w:rFonts w:hint="eastAsia" w:ascii="仿宋" w:hAnsi="仿宋" w:eastAsia="仿宋" w:cs="仿宋"/>
                <w:kern w:val="0"/>
                <w:sz w:val="24"/>
              </w:rPr>
              <w:t>正反面</w:t>
            </w:r>
          </w:p>
        </w:tc>
      </w:tr>
    </w:tbl>
    <w:p w14:paraId="29A03DDE">
      <w:pPr>
        <w:pStyle w:val="5"/>
        <w:spacing w:line="5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说明：</w:t>
      </w:r>
    </w:p>
    <w:p w14:paraId="125EFECC">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1．本授权书有效期自</w:t>
      </w:r>
      <w:r>
        <w:rPr>
          <w:rFonts w:hint="eastAsia" w:ascii="仿宋" w:hAnsi="仿宋" w:eastAsia="仿宋" w:cs="仿宋"/>
          <w:sz w:val="24"/>
        </w:rPr>
        <w:t>磋商</w:t>
      </w:r>
      <w:r>
        <w:rPr>
          <w:rFonts w:hint="eastAsia" w:ascii="仿宋" w:hAnsi="仿宋" w:eastAsia="仿宋" w:cs="仿宋"/>
          <w:sz w:val="24"/>
          <w:szCs w:val="24"/>
        </w:rPr>
        <w:t>之日计算不得少于90日历日。</w:t>
      </w:r>
    </w:p>
    <w:p w14:paraId="5E6167AF">
      <w:pPr>
        <w:pStyle w:val="5"/>
        <w:spacing w:line="44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2．授权书内容填写要明确，文字要工整清楚，涂改无效。</w:t>
      </w:r>
    </w:p>
    <w:p w14:paraId="76E794C9">
      <w:pPr>
        <w:spacing w:line="360" w:lineRule="atLeast"/>
        <w:jc w:val="center"/>
        <w:rPr>
          <w:rFonts w:hint="eastAsia" w:ascii="仿宋" w:hAnsi="仿宋" w:eastAsia="仿宋" w:cs="仿宋"/>
          <w:b/>
          <w:sz w:val="32"/>
          <w:szCs w:val="32"/>
        </w:rPr>
      </w:pPr>
      <w:r>
        <w:rPr>
          <w:rFonts w:hint="eastAsia" w:ascii="仿宋" w:hAnsi="仿宋" w:eastAsia="仿宋" w:cs="仿宋"/>
          <w:b/>
          <w:bCs/>
          <w:sz w:val="32"/>
        </w:rPr>
        <w:br w:type="page"/>
      </w:r>
      <w:r>
        <w:rPr>
          <w:rFonts w:hint="eastAsia" w:ascii="仿宋" w:hAnsi="仿宋" w:eastAsia="仿宋" w:cs="仿宋"/>
          <w:b/>
          <w:sz w:val="32"/>
          <w:szCs w:val="32"/>
        </w:rPr>
        <w:t>近三年无重大违法、违纪书面声明</w:t>
      </w:r>
    </w:p>
    <w:p w14:paraId="015AE0E0">
      <w:pPr>
        <w:spacing w:line="360" w:lineRule="atLeast"/>
        <w:jc w:val="left"/>
        <w:rPr>
          <w:rFonts w:hint="eastAsia" w:ascii="仿宋" w:hAnsi="仿宋" w:eastAsia="仿宋" w:cs="仿宋"/>
          <w:sz w:val="24"/>
        </w:rPr>
      </w:pPr>
    </w:p>
    <w:p w14:paraId="5ED43D5E">
      <w:pPr>
        <w:spacing w:line="360" w:lineRule="auto"/>
        <w:jc w:val="left"/>
        <w:rPr>
          <w:rFonts w:hint="eastAsia" w:ascii="仿宋" w:hAnsi="仿宋" w:eastAsia="仿宋" w:cs="仿宋"/>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陕西恒信项目管理有限公司</w:t>
      </w:r>
    </w:p>
    <w:p w14:paraId="2D74DAF7">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我单位声明参加本次政府采购活动前三年内，参加本次</w:t>
      </w:r>
      <w:r>
        <w:rPr>
          <w:rFonts w:hint="eastAsia" w:ascii="仿宋" w:hAnsi="仿宋" w:eastAsia="仿宋" w:cs="仿宋"/>
          <w:sz w:val="24"/>
          <w:lang w:val="en-US" w:eastAsia="zh-CN"/>
        </w:rPr>
        <w:t>政府</w:t>
      </w:r>
      <w:r>
        <w:rPr>
          <w:rFonts w:hint="eastAsia" w:ascii="仿宋" w:hAnsi="仿宋" w:eastAsia="仿宋" w:cs="仿宋"/>
          <w:sz w:val="24"/>
        </w:rPr>
        <w:t>采购活动前三年内在经营活动中没有</w:t>
      </w:r>
      <w:r>
        <w:rPr>
          <w:rFonts w:hint="eastAsia" w:ascii="仿宋" w:hAnsi="仿宋" w:eastAsia="仿宋" w:cs="仿宋"/>
          <w:b w:val="0"/>
          <w:bCs w:val="0"/>
          <w:kern w:val="0"/>
          <w:sz w:val="24"/>
          <w:highlight w:val="none"/>
        </w:rPr>
        <w:t>重大违法记录</w:t>
      </w:r>
      <w:r>
        <w:rPr>
          <w:rFonts w:hint="eastAsia" w:ascii="仿宋" w:hAnsi="仿宋" w:eastAsia="仿宋" w:cs="仿宋"/>
          <w:sz w:val="24"/>
        </w:rPr>
        <w:t>，以及未被列入失信被执行人、重大税收违法失信主体、严重失信主体名单中。</w:t>
      </w:r>
    </w:p>
    <w:p w14:paraId="23155138">
      <w:pPr>
        <w:spacing w:line="360" w:lineRule="auto"/>
        <w:ind w:firstLine="424" w:firstLineChars="177"/>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530D3B82">
      <w:pPr>
        <w:spacing w:line="360" w:lineRule="auto"/>
        <w:jc w:val="left"/>
        <w:rPr>
          <w:rFonts w:hint="eastAsia" w:ascii="仿宋" w:hAnsi="仿宋" w:eastAsia="仿宋" w:cs="仿宋"/>
          <w:b/>
          <w:sz w:val="32"/>
          <w:szCs w:val="32"/>
        </w:rPr>
      </w:pPr>
    </w:p>
    <w:p w14:paraId="5B55FB9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56AFD787">
      <w:pPr>
        <w:spacing w:line="360" w:lineRule="auto"/>
        <w:ind w:firstLine="480" w:firstLineChars="200"/>
        <w:jc w:val="left"/>
        <w:rPr>
          <w:rFonts w:hint="eastAsia" w:ascii="仿宋" w:hAnsi="仿宋" w:eastAsia="仿宋" w:cs="仿宋"/>
          <w:sz w:val="24"/>
        </w:rPr>
      </w:pPr>
    </w:p>
    <w:p w14:paraId="0ED99B63">
      <w:pPr>
        <w:spacing w:line="480" w:lineRule="auto"/>
        <w:ind w:firstLine="480" w:firstLineChars="200"/>
        <w:jc w:val="left"/>
        <w:rPr>
          <w:rFonts w:hint="eastAsia" w:ascii="仿宋" w:hAnsi="仿宋" w:eastAsia="仿宋" w:cs="仿宋"/>
          <w:sz w:val="24"/>
        </w:rPr>
      </w:pPr>
    </w:p>
    <w:p w14:paraId="37E86F19">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34E885F5">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594F6C1A">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6E16B4EE">
      <w:pPr>
        <w:spacing w:line="480" w:lineRule="auto"/>
        <w:ind w:firstLine="480" w:firstLineChars="200"/>
        <w:jc w:val="left"/>
        <w:rPr>
          <w:rFonts w:hint="eastAsia" w:ascii="仿宋" w:hAnsi="仿宋" w:eastAsia="仿宋" w:cs="仿宋"/>
          <w:sz w:val="24"/>
        </w:rPr>
      </w:pPr>
    </w:p>
    <w:p w14:paraId="1C6CCA54">
      <w:pPr>
        <w:spacing w:line="480" w:lineRule="auto"/>
        <w:ind w:firstLine="480" w:firstLineChars="200"/>
        <w:jc w:val="left"/>
        <w:rPr>
          <w:rFonts w:hint="eastAsia" w:ascii="仿宋" w:hAnsi="仿宋" w:eastAsia="仿宋" w:cs="仿宋"/>
          <w:sz w:val="24"/>
        </w:rPr>
      </w:pPr>
    </w:p>
    <w:p w14:paraId="025E3D5A">
      <w:pPr>
        <w:spacing w:line="360" w:lineRule="atLeast"/>
        <w:jc w:val="center"/>
        <w:rPr>
          <w:rFonts w:hint="eastAsia" w:ascii="仿宋" w:hAnsi="仿宋" w:eastAsia="仿宋" w:cs="仿宋"/>
        </w:rPr>
      </w:pPr>
      <w:r>
        <w:rPr>
          <w:rFonts w:hint="eastAsia" w:ascii="仿宋" w:hAnsi="仿宋" w:eastAsia="仿宋" w:cs="仿宋"/>
          <w:sz w:val="24"/>
        </w:rPr>
        <w:br w:type="page"/>
      </w:r>
    </w:p>
    <w:p w14:paraId="3B447B84">
      <w:pPr>
        <w:spacing w:line="360" w:lineRule="atLeast"/>
        <w:jc w:val="center"/>
        <w:rPr>
          <w:rFonts w:hint="eastAsia" w:ascii="仿宋" w:hAnsi="仿宋" w:eastAsia="仿宋" w:cs="仿宋"/>
          <w:b/>
          <w:sz w:val="32"/>
          <w:szCs w:val="32"/>
        </w:rPr>
      </w:pPr>
      <w:r>
        <w:rPr>
          <w:rFonts w:hint="eastAsia" w:ascii="仿宋" w:hAnsi="仿宋" w:eastAsia="仿宋" w:cs="仿宋"/>
          <w:b/>
          <w:sz w:val="32"/>
          <w:szCs w:val="32"/>
        </w:rPr>
        <w:t>具有履行合同所必需的设备和专业技术能力的承诺</w:t>
      </w:r>
    </w:p>
    <w:p w14:paraId="071F4D7C">
      <w:pPr>
        <w:spacing w:line="360" w:lineRule="atLeast"/>
        <w:jc w:val="left"/>
        <w:rPr>
          <w:rFonts w:hint="eastAsia" w:ascii="仿宋" w:hAnsi="仿宋" w:eastAsia="仿宋" w:cs="仿宋"/>
          <w:sz w:val="24"/>
        </w:rPr>
      </w:pPr>
    </w:p>
    <w:p w14:paraId="4BBC6E77">
      <w:pPr>
        <w:spacing w:line="360" w:lineRule="auto"/>
        <w:jc w:val="left"/>
        <w:rPr>
          <w:rFonts w:hint="eastAsia" w:ascii="仿宋" w:hAnsi="仿宋" w:eastAsia="仿宋" w:cs="仿宋"/>
          <w:sz w:val="24"/>
          <w:lang w:eastAsia="zh-CN"/>
        </w:rPr>
      </w:pPr>
      <w:r>
        <w:rPr>
          <w:rFonts w:hint="eastAsia" w:ascii="仿宋" w:hAnsi="仿宋" w:eastAsia="仿宋" w:cs="仿宋"/>
          <w:kern w:val="0"/>
          <w:sz w:val="24"/>
        </w:rPr>
        <w:t>致：</w:t>
      </w:r>
      <w:r>
        <w:rPr>
          <w:rFonts w:hint="eastAsia" w:ascii="仿宋" w:hAnsi="仿宋" w:eastAsia="仿宋" w:cs="仿宋"/>
          <w:kern w:val="0"/>
          <w:sz w:val="24"/>
          <w:lang w:eastAsia="zh-CN"/>
        </w:rPr>
        <w:t>陕西恒信项目管理有限公司</w:t>
      </w:r>
    </w:p>
    <w:p w14:paraId="6FE3DED6">
      <w:pPr>
        <w:spacing w:line="360" w:lineRule="auto"/>
        <w:jc w:val="left"/>
        <w:rPr>
          <w:rFonts w:hint="eastAsia" w:ascii="仿宋" w:hAnsi="仿宋" w:eastAsia="仿宋" w:cs="仿宋"/>
          <w:sz w:val="24"/>
        </w:rPr>
      </w:pPr>
      <w:r>
        <w:rPr>
          <w:rFonts w:hint="eastAsia" w:ascii="仿宋" w:hAnsi="仿宋" w:eastAsia="仿宋" w:cs="仿宋"/>
          <w:sz w:val="24"/>
        </w:rPr>
        <w:t xml:space="preserve">      </w:t>
      </w:r>
    </w:p>
    <w:p w14:paraId="7D965FB3">
      <w:pPr>
        <w:pStyle w:val="4"/>
        <w:rPr>
          <w:rFonts w:hint="eastAsia" w:ascii="仿宋" w:hAnsi="仿宋" w:eastAsia="仿宋" w:cs="仿宋"/>
          <w:color w:val="auto"/>
          <w:kern w:val="0"/>
        </w:rPr>
      </w:pPr>
      <w:r>
        <w:rPr>
          <w:rFonts w:hint="eastAsia" w:ascii="仿宋" w:hAnsi="仿宋" w:eastAsia="仿宋" w:cs="仿宋"/>
        </w:rPr>
        <w:t xml:space="preserve">    </w:t>
      </w:r>
      <w:r>
        <w:rPr>
          <w:rFonts w:hint="eastAsia" w:ascii="仿宋" w:hAnsi="仿宋" w:eastAsia="仿宋" w:cs="仿宋"/>
          <w:color w:val="auto"/>
          <w:kern w:val="0"/>
        </w:rPr>
        <w:t>我单位具有履行合同所必需的设备和专业技术能力。</w:t>
      </w:r>
    </w:p>
    <w:p w14:paraId="4FC0FF9E">
      <w:pPr>
        <w:pStyle w:val="4"/>
        <w:rPr>
          <w:rFonts w:hint="eastAsia" w:ascii="仿宋" w:hAnsi="仿宋" w:eastAsia="仿宋" w:cs="仿宋"/>
        </w:rPr>
      </w:pPr>
    </w:p>
    <w:p w14:paraId="4252928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特此声明！</w:t>
      </w:r>
    </w:p>
    <w:p w14:paraId="3F99BBB0">
      <w:pPr>
        <w:spacing w:line="360" w:lineRule="auto"/>
        <w:ind w:firstLine="480" w:firstLineChars="200"/>
        <w:jc w:val="left"/>
        <w:rPr>
          <w:rFonts w:hint="eastAsia" w:ascii="仿宋" w:hAnsi="仿宋" w:eastAsia="仿宋" w:cs="仿宋"/>
          <w:sz w:val="24"/>
        </w:rPr>
      </w:pPr>
    </w:p>
    <w:p w14:paraId="33759408">
      <w:pPr>
        <w:spacing w:line="480" w:lineRule="auto"/>
        <w:ind w:firstLine="480" w:firstLineChars="200"/>
        <w:jc w:val="left"/>
        <w:rPr>
          <w:rFonts w:hint="eastAsia" w:ascii="仿宋" w:hAnsi="仿宋" w:eastAsia="仿宋" w:cs="仿宋"/>
          <w:sz w:val="24"/>
        </w:rPr>
      </w:pPr>
    </w:p>
    <w:p w14:paraId="40898338">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供应商全称（公章）：</w:t>
      </w:r>
      <w:r>
        <w:rPr>
          <w:rFonts w:hint="eastAsia" w:ascii="仿宋" w:hAnsi="仿宋" w:eastAsia="仿宋" w:cs="仿宋"/>
          <w:sz w:val="24"/>
          <w:u w:val="single"/>
        </w:rPr>
        <w:t xml:space="preserve">                      </w:t>
      </w:r>
    </w:p>
    <w:p w14:paraId="422FE2E0">
      <w:pPr>
        <w:spacing w:line="48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 xml:space="preserve">                              法定代表人或被授权人（签字或盖章）：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u w:val="single"/>
        </w:rPr>
        <w:t xml:space="preserve"> </w:t>
      </w:r>
    </w:p>
    <w:p w14:paraId="7DDDDCD0">
      <w:pPr>
        <w:spacing w:line="48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日   期：      年    月    日 </w:t>
      </w:r>
    </w:p>
    <w:p w14:paraId="2442E694">
      <w:pPr>
        <w:pStyle w:val="4"/>
        <w:rPr>
          <w:rFonts w:hint="eastAsia" w:ascii="仿宋" w:hAnsi="仿宋" w:eastAsia="仿宋" w:cs="仿宋"/>
        </w:rPr>
      </w:pPr>
    </w:p>
    <w:p w14:paraId="5A44FBD4">
      <w:pPr>
        <w:rPr>
          <w:rFonts w:hint="eastAsia" w:ascii="仿宋" w:hAnsi="仿宋" w:eastAsia="仿宋" w:cs="仿宋"/>
        </w:rPr>
      </w:pPr>
    </w:p>
    <w:p w14:paraId="5FD04DB9">
      <w:pPr>
        <w:widowControl/>
        <w:spacing w:line="240" w:lineRule="auto"/>
        <w:jc w:val="left"/>
        <w:rPr>
          <w:rFonts w:hint="eastAsia" w:ascii="仿宋" w:hAnsi="仿宋" w:eastAsia="仿宋" w:cs="仿宋"/>
        </w:rPr>
      </w:pPr>
    </w:p>
    <w:p w14:paraId="55CC71CD">
      <w:pPr>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C82F20"/>
    <w:multiLevelType w:val="singleLevel"/>
    <w:tmpl w:val="FDC82F20"/>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85B74AA"/>
    <w:rsid w:val="091066B6"/>
    <w:rsid w:val="12CF06F8"/>
    <w:rsid w:val="16C16579"/>
    <w:rsid w:val="1E7C3809"/>
    <w:rsid w:val="274E68CF"/>
    <w:rsid w:val="319F2D60"/>
    <w:rsid w:val="378A2E2C"/>
    <w:rsid w:val="393F4EB6"/>
    <w:rsid w:val="39C64E20"/>
    <w:rsid w:val="39D30561"/>
    <w:rsid w:val="3DAE17FE"/>
    <w:rsid w:val="414A3A74"/>
    <w:rsid w:val="43585CE3"/>
    <w:rsid w:val="4A645CC2"/>
    <w:rsid w:val="4CF27271"/>
    <w:rsid w:val="4F5D3557"/>
    <w:rsid w:val="4F84058E"/>
    <w:rsid w:val="5BBC1352"/>
    <w:rsid w:val="61991E0E"/>
    <w:rsid w:val="639826A5"/>
    <w:rsid w:val="6DE723D4"/>
    <w:rsid w:val="75B66EDD"/>
    <w:rsid w:val="76BD05FF"/>
    <w:rsid w:val="777F1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next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1412</Words>
  <Characters>1454</Characters>
  <Lines>30</Lines>
  <Paragraphs>8</Paragraphs>
  <TotalTime>0</TotalTime>
  <ScaleCrop>false</ScaleCrop>
  <LinksUpToDate>false</LinksUpToDate>
  <CharactersWithSpaces>1909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Lenovo</cp:lastModifiedBy>
  <dcterms:modified xsi:type="dcterms:W3CDTF">2026-05-20T09:18:17Z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54B67335D90147DB8EE9DC5C8BF71E0A_11</vt:lpwstr>
  </property>
  <property fmtid="{D5CDD505-2E9C-101B-9397-08002B2CF9AE}" pid="4" name="KSOTemplateDocerSaveRecord">
    <vt:lpwstr>eyJoZGlkIjoiNzI1MzljODBiNDliMzEyMzFlZWNlN2EzYjU0N2YzMWEiLCJ1c2VySWQiOiIxMjgwNjI5MzYxIn0=</vt:lpwstr>
  </property>
</Properties>
</file>