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937AB">
      <w:pPr>
        <w:pStyle w:val="4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5C2EAA8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</w:t>
      </w:r>
    </w:p>
    <w:p w14:paraId="4633C72B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245"/>
        <w:gridCol w:w="2195"/>
        <w:gridCol w:w="2325"/>
        <w:gridCol w:w="1679"/>
      </w:tblGrid>
      <w:tr w14:paraId="07D6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2" w:type="dxa"/>
            <w:noWrap w:val="0"/>
            <w:vAlign w:val="center"/>
          </w:tcPr>
          <w:p w14:paraId="5AAB80E2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2245" w:type="dxa"/>
            <w:noWrap w:val="0"/>
            <w:vAlign w:val="center"/>
          </w:tcPr>
          <w:p w14:paraId="51D315E7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2195" w:type="dxa"/>
            <w:noWrap w:val="0"/>
            <w:vAlign w:val="center"/>
          </w:tcPr>
          <w:p w14:paraId="7A3DE4DD">
            <w:pPr>
              <w:pStyle w:val="4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  <w:lang w:val="en-US" w:eastAsia="zh-CN"/>
              </w:rPr>
              <w:t>谈 判</w:t>
            </w:r>
            <w:r>
              <w:rPr>
                <w:rFonts w:hint="eastAsia" w:hAnsi="宋体" w:cs="Courier New"/>
                <w:sz w:val="24"/>
                <w:szCs w:val="24"/>
              </w:rPr>
              <w:t xml:space="preserve"> 要 求</w:t>
            </w:r>
          </w:p>
          <w:p w14:paraId="2019CA20">
            <w:pPr>
              <w:pStyle w:val="4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2325" w:type="dxa"/>
            <w:noWrap w:val="0"/>
            <w:vAlign w:val="center"/>
          </w:tcPr>
          <w:p w14:paraId="786A1490">
            <w:pPr>
              <w:pStyle w:val="4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  <w:lang w:val="en-US" w:eastAsia="zh-CN"/>
              </w:rPr>
              <w:t xml:space="preserve">谈 判 </w:t>
            </w:r>
            <w:r>
              <w:rPr>
                <w:rFonts w:hint="eastAsia" w:hAnsi="宋体" w:cs="Courier New"/>
                <w:sz w:val="24"/>
                <w:szCs w:val="24"/>
              </w:rPr>
              <w:t>响 应</w:t>
            </w:r>
          </w:p>
          <w:p w14:paraId="6B3426D4">
            <w:pPr>
              <w:pStyle w:val="4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679" w:type="dxa"/>
            <w:noWrap w:val="0"/>
            <w:vAlign w:val="center"/>
          </w:tcPr>
          <w:p w14:paraId="7D5C57D7">
            <w:pPr>
              <w:pStyle w:val="4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7041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2" w:type="dxa"/>
            <w:noWrap w:val="0"/>
            <w:vAlign w:val="top"/>
          </w:tcPr>
          <w:p w14:paraId="1B5F7BC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3AF92A52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EDF5E1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5964AAF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center"/>
          </w:tcPr>
          <w:p w14:paraId="06A839C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4EDE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2" w:type="dxa"/>
            <w:noWrap w:val="0"/>
            <w:vAlign w:val="top"/>
          </w:tcPr>
          <w:p w14:paraId="69BD202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6246B90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12A8EE0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5F3D49C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1843E273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480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2" w:type="dxa"/>
            <w:noWrap w:val="0"/>
            <w:vAlign w:val="top"/>
          </w:tcPr>
          <w:p w14:paraId="705E0086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214E146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77E1B5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7FF5692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57002A5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797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2" w:type="dxa"/>
            <w:noWrap w:val="0"/>
            <w:vAlign w:val="top"/>
          </w:tcPr>
          <w:p w14:paraId="5E301D5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78F76E00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6DFA17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7A6FD41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74BBB01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BAB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2" w:type="dxa"/>
            <w:noWrap w:val="0"/>
            <w:vAlign w:val="top"/>
          </w:tcPr>
          <w:p w14:paraId="58B5BFD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1C7C4A0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4543629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76FDFC7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0E75D90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7093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2" w:type="dxa"/>
            <w:noWrap w:val="0"/>
            <w:vAlign w:val="top"/>
          </w:tcPr>
          <w:p w14:paraId="1946184E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67A4BA0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7C334C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232DF41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2FEA0DD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1CFA4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2" w:type="dxa"/>
            <w:noWrap w:val="0"/>
            <w:vAlign w:val="top"/>
          </w:tcPr>
          <w:p w14:paraId="7E6A415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35B8836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7740436C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39306F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72C50B84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840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2" w:type="dxa"/>
            <w:noWrap w:val="0"/>
            <w:vAlign w:val="top"/>
          </w:tcPr>
          <w:p w14:paraId="6954D52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0476C27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0431A74F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24B9838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76F70AF8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6D9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2" w:type="dxa"/>
            <w:noWrap w:val="0"/>
            <w:vAlign w:val="top"/>
          </w:tcPr>
          <w:p w14:paraId="0A7D2ED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032CC164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460B415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EA0CAE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71379F7D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FC5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2" w:type="dxa"/>
            <w:noWrap w:val="0"/>
            <w:vAlign w:val="top"/>
          </w:tcPr>
          <w:p w14:paraId="3DE82EBA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245" w:type="dxa"/>
            <w:noWrap w:val="0"/>
            <w:vAlign w:val="top"/>
          </w:tcPr>
          <w:p w14:paraId="1B2683CB">
            <w:pPr>
              <w:pStyle w:val="4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1EB05467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30115C79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679" w:type="dxa"/>
            <w:noWrap w:val="0"/>
            <w:vAlign w:val="top"/>
          </w:tcPr>
          <w:p w14:paraId="52B80962">
            <w:pPr>
              <w:pStyle w:val="4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57845038">
      <w:pPr>
        <w:pStyle w:val="4"/>
        <w:rPr>
          <w:rFonts w:hint="eastAsia" w:hAnsi="宋体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</w:rPr>
        <w:t>请按所投项目的实际技术参数，逐条对应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文件的“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要求及技术参数”认真填写本表。如有漏报、瞒报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</w:t>
      </w:r>
      <w:r>
        <w:rPr>
          <w:rFonts w:hint="eastAsia" w:hAnsi="宋体"/>
          <w:sz w:val="24"/>
        </w:rPr>
        <w:t>要求的技术指标，将视为没有实质性响应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</w:t>
      </w:r>
      <w:r>
        <w:rPr>
          <w:rFonts w:hint="eastAsia" w:hAnsi="宋体"/>
          <w:sz w:val="24"/>
        </w:rPr>
        <w:t>。偏离说明填写：优于、等于或低于；如果未填写偏离说明的，则该项指标视为不响应</w:t>
      </w:r>
      <w:bookmarkStart w:id="0" w:name="_GoBack"/>
      <w:bookmarkEnd w:id="0"/>
      <w:r>
        <w:rPr>
          <w:rFonts w:hint="eastAsia" w:hAnsi="宋体"/>
          <w:sz w:val="24"/>
        </w:rPr>
        <w:t>技术要求。</w:t>
      </w:r>
    </w:p>
    <w:p w14:paraId="52C00FAC">
      <w:pPr>
        <w:pStyle w:val="4"/>
        <w:ind w:firstLine="480" w:firstLineChars="200"/>
        <w:rPr>
          <w:rFonts w:hint="eastAsia" w:hAnsi="宋体"/>
          <w:sz w:val="24"/>
          <w:szCs w:val="24"/>
        </w:rPr>
      </w:pPr>
    </w:p>
    <w:p w14:paraId="7A8CB432">
      <w:pPr>
        <w:pStyle w:val="4"/>
        <w:rPr>
          <w:rFonts w:hint="eastAsia" w:hAnsi="宋体"/>
          <w:sz w:val="24"/>
          <w:szCs w:val="24"/>
        </w:rPr>
      </w:pPr>
    </w:p>
    <w:p w14:paraId="71C7C7E1">
      <w:pPr>
        <w:pStyle w:val="4"/>
        <w:rPr>
          <w:rFonts w:hint="eastAsia" w:hAnsi="宋体"/>
          <w:sz w:val="24"/>
          <w:szCs w:val="24"/>
        </w:rPr>
      </w:pPr>
    </w:p>
    <w:p w14:paraId="048ECA3B"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（公章）：  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B6CBB"/>
    <w:rsid w:val="1C0F0F59"/>
    <w:rsid w:val="1F5B0BA5"/>
    <w:rsid w:val="756B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0"/>
    </w:pPr>
    <w:rPr>
      <w:rFonts w:cs="Times New Roman"/>
    </w:rPr>
  </w:style>
  <w:style w:type="paragraph" w:styleId="3">
    <w:name w:val="Body Text Indent"/>
    <w:basedOn w:val="1"/>
    <w:next w:val="2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2025-10-15T06:58:00Z</dcterms:created>
  <dc:creator>rq</dc:creator>
  <cp:lastModifiedBy>国创招标</cp:lastModifiedBy>
  <dcterms:modified xsi:type="dcterms:W3CDTF">2026-06-16T03:21:52Z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8EB2455DA7D04BB783C0FDEF7E3D3137_11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