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E63DF">
      <w:pPr>
        <w:pStyle w:val="2"/>
        <w:jc w:val="center"/>
        <w:outlineLvl w:val="1"/>
        <w:rPr>
          <w:rFonts w:hint="default" w:eastAsia="宋体"/>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资格证明文件</w:t>
      </w:r>
    </w:p>
    <w:p w14:paraId="32262611">
      <w:pPr>
        <w:pStyle w:val="8"/>
        <w:widowControl/>
        <w:ind w:firstLine="0"/>
        <w:jc w:val="center"/>
        <w:outlineLvl w:val="2"/>
        <w:rPr>
          <w:rFonts w:hint="eastAsia" w:ascii="仿宋" w:hAnsi="仿宋" w:eastAsia="仿宋" w:cs="仿宋"/>
          <w:color w:val="auto"/>
          <w:sz w:val="24"/>
          <w:szCs w:val="24"/>
          <w:highlight w:val="none"/>
        </w:rPr>
      </w:pPr>
      <w:bookmarkStart w:id="0" w:name="_Toc23559"/>
      <w:bookmarkStart w:id="1" w:name="_Toc32564"/>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_Toc19385 </w:instrText>
      </w:r>
      <w:r>
        <w:rPr>
          <w:rFonts w:hint="eastAsia" w:ascii="仿宋" w:hAnsi="仿宋" w:eastAsia="仿宋" w:cs="仿宋"/>
          <w:color w:val="auto"/>
          <w:sz w:val="24"/>
          <w:szCs w:val="24"/>
          <w:highlight w:val="none"/>
        </w:rPr>
        <w:fldChar w:fldCharType="separate"/>
      </w:r>
      <w:r>
        <w:rPr>
          <w:rFonts w:hint="eastAsia" w:ascii="仿宋" w:hAnsi="仿宋" w:eastAsia="仿宋" w:cs="仿宋"/>
          <w:b/>
          <w:color w:val="auto"/>
          <w:sz w:val="24"/>
          <w:szCs w:val="24"/>
          <w:highlight w:val="none"/>
        </w:rPr>
        <w:t>第一部分</w:t>
      </w:r>
      <w:r>
        <w:rPr>
          <w:rFonts w:hint="eastAsia" w:ascii="仿宋" w:hAnsi="仿宋" w:eastAsia="仿宋" w:cs="仿宋"/>
          <w:bCs/>
          <w:color w:val="auto"/>
          <w:sz w:val="24"/>
          <w:szCs w:val="24"/>
          <w:highlight w:val="none"/>
        </w:rPr>
        <w:t xml:space="preserve">  </w:t>
      </w:r>
      <w:r>
        <w:rPr>
          <w:rFonts w:hint="eastAsia" w:ascii="仿宋" w:hAnsi="仿宋" w:eastAsia="仿宋" w:cs="仿宋"/>
          <w:b/>
          <w:color w:val="auto"/>
          <w:sz w:val="24"/>
          <w:szCs w:val="24"/>
          <w:highlight w:val="none"/>
        </w:rPr>
        <w:t>供应商具有独立承担民事责任的能力</w:t>
      </w:r>
      <w:r>
        <w:rPr>
          <w:rFonts w:hint="eastAsia" w:ascii="仿宋" w:hAnsi="仿宋" w:eastAsia="仿宋" w:cs="仿宋"/>
          <w:color w:val="auto"/>
          <w:sz w:val="24"/>
          <w:szCs w:val="24"/>
          <w:highlight w:val="none"/>
        </w:rPr>
        <w:fldChar w:fldCharType="end"/>
      </w:r>
      <w:bookmarkEnd w:id="0"/>
      <w:bookmarkEnd w:id="1"/>
    </w:p>
    <w:p w14:paraId="43C26FC9">
      <w:pPr>
        <w:pStyle w:val="8"/>
        <w:widowControl/>
        <w:ind w:firstLine="0"/>
        <w:jc w:val="center"/>
        <w:outlineLvl w:val="2"/>
        <w:rPr>
          <w:rFonts w:hint="eastAsia" w:ascii="仿宋" w:hAnsi="仿宋" w:eastAsia="仿宋" w:cs="仿宋"/>
          <w:color w:val="auto"/>
          <w:sz w:val="24"/>
          <w:szCs w:val="24"/>
          <w:highlight w:val="none"/>
        </w:rPr>
        <w:sectPr>
          <w:pgSz w:w="11906" w:h="16838"/>
          <w:pgMar w:top="1440" w:right="1080" w:bottom="1440" w:left="1080" w:header="851" w:footer="992" w:gutter="0"/>
          <w:pgNumType w:fmt="decimal"/>
          <w:cols w:space="425" w:num="1"/>
          <w:docGrid w:type="lines" w:linePitch="312" w:charSpace="0"/>
        </w:sectPr>
      </w:pPr>
      <w:bookmarkStart w:id="2" w:name="_Toc31063"/>
      <w:bookmarkStart w:id="3" w:name="_Toc18900"/>
      <w:r>
        <w:rPr>
          <w:rFonts w:hint="eastAsia" w:ascii="仿宋" w:hAnsi="仿宋" w:eastAsia="仿宋" w:cs="仿宋"/>
          <w:color w:val="auto"/>
          <w:sz w:val="24"/>
          <w:szCs w:val="24"/>
          <w:highlight w:val="none"/>
        </w:rPr>
        <w:t>供应商应具有独立承担民事责任的能力且具备向采购人提供相关服务的</w:t>
      </w:r>
      <w:r>
        <w:rPr>
          <w:rFonts w:hint="eastAsia" w:ascii="仿宋" w:hAnsi="仿宋" w:eastAsia="仿宋" w:cs="仿宋"/>
          <w:color w:val="auto"/>
          <w:sz w:val="24"/>
          <w:szCs w:val="24"/>
          <w:highlight w:val="none"/>
          <w:lang w:eastAsia="zh-CN"/>
        </w:rPr>
        <w:t>企业法人、事业法人、其他组织或者自然人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企业法人应提供统一社会信用代码的营业执照；事业法人应提供统一社会信用代码的事业单位法人证</w:t>
      </w:r>
      <w:r>
        <w:rPr>
          <w:rFonts w:hint="eastAsia" w:ascii="仿宋" w:hAnsi="仿宋" w:eastAsia="仿宋" w:cs="仿宋"/>
          <w:color w:val="auto"/>
          <w:sz w:val="24"/>
          <w:szCs w:val="24"/>
          <w:highlight w:val="none"/>
        </w:rPr>
        <w:t>；其他组织应</w:t>
      </w:r>
      <w:bookmarkStart w:id="13" w:name="_GoBack"/>
      <w:bookmarkEnd w:id="13"/>
      <w:r>
        <w:rPr>
          <w:rFonts w:hint="eastAsia" w:ascii="仿宋" w:hAnsi="仿宋" w:eastAsia="仿宋" w:cs="仿宋"/>
          <w:color w:val="auto"/>
          <w:sz w:val="24"/>
          <w:szCs w:val="24"/>
          <w:highlight w:val="none"/>
        </w:rPr>
        <w:t>提供合法证明文件；自然人提供身份证明文件。</w:t>
      </w:r>
    </w:p>
    <w:p w14:paraId="5FFDF1FC">
      <w:pPr>
        <w:pStyle w:val="8"/>
        <w:widowControl/>
        <w:ind w:firstLine="0"/>
        <w:jc w:val="center"/>
        <w:outlineLvl w:val="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第二部分 </w:t>
      </w:r>
      <w:r>
        <w:rPr>
          <w:rFonts w:hint="eastAsia" w:ascii="仿宋" w:hAnsi="仿宋" w:eastAsia="仿宋" w:cs="仿宋"/>
          <w:b/>
          <w:color w:val="auto"/>
          <w:sz w:val="24"/>
          <w:szCs w:val="24"/>
          <w:highlight w:val="none"/>
        </w:rPr>
        <w:t>供应商应授权合法的人员参加磋商全过程</w:t>
      </w:r>
      <w:bookmarkEnd w:id="2"/>
      <w:bookmarkEnd w:id="3"/>
    </w:p>
    <w:p w14:paraId="228645A2">
      <w:pPr>
        <w:pStyle w:val="9"/>
        <w:spacing w:line="500" w:lineRule="atLeast"/>
        <w:ind w:right="-386" w:rightChars="-184"/>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法定代表人身份证明书和授权委托书</w:t>
      </w:r>
    </w:p>
    <w:p w14:paraId="6352FCE2">
      <w:pPr>
        <w:pStyle w:val="9"/>
        <w:spacing w:line="500" w:lineRule="atLeast"/>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1、法定代表人身份证明书</w:t>
      </w:r>
    </w:p>
    <w:p w14:paraId="26189082">
      <w:pPr>
        <w:pStyle w:val="9"/>
        <w:spacing w:line="500" w:lineRule="atLeas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p>
    <w:p w14:paraId="0595B9FA">
      <w:pPr>
        <w:pStyle w:val="9"/>
        <w:spacing w:line="500" w:lineRule="atLeas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p>
    <w:p w14:paraId="08E3C265">
      <w:pPr>
        <w:pStyle w:val="9"/>
        <w:spacing w:line="50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60D601D5">
      <w:pPr>
        <w:pStyle w:val="9"/>
        <w:spacing w:line="50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CA99C95">
      <w:pPr>
        <w:pStyle w:val="9"/>
        <w:spacing w:line="50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3FF372B6">
      <w:pPr>
        <w:pStyle w:val="9"/>
        <w:spacing w:line="50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345F63EC">
      <w:pPr>
        <w:pStyle w:val="9"/>
        <w:spacing w:line="500" w:lineRule="atLeas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的法定代表人。</w:t>
      </w:r>
    </w:p>
    <w:p w14:paraId="2F6773B6">
      <w:pPr>
        <w:pStyle w:val="9"/>
        <w:spacing w:line="500" w:lineRule="atLeast"/>
        <w:ind w:firstLine="480" w:firstLineChars="200"/>
        <w:rPr>
          <w:rFonts w:hint="eastAsia" w:ascii="仿宋" w:hAnsi="仿宋" w:eastAsia="仿宋" w:cs="仿宋"/>
          <w:color w:val="auto"/>
          <w:sz w:val="24"/>
          <w:szCs w:val="24"/>
          <w:highlight w:val="none"/>
        </w:rPr>
      </w:pPr>
    </w:p>
    <w:p w14:paraId="57E134DD">
      <w:pPr>
        <w:pStyle w:val="9"/>
        <w:spacing w:line="50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9F8733D">
      <w:pPr>
        <w:pStyle w:val="9"/>
        <w:spacing w:line="50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0D22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209EEEF2">
            <w:pPr>
              <w:adjustRightInd w:val="0"/>
              <w:snapToGrid w:val="0"/>
              <w:spacing w:line="500" w:lineRule="atLeast"/>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法定代表人身份证正、反面复印件</w:t>
            </w:r>
          </w:p>
          <w:p w14:paraId="6AE57222">
            <w:pPr>
              <w:adjustRightInd w:val="0"/>
              <w:snapToGrid w:val="0"/>
              <w:spacing w:line="500" w:lineRule="atLeast"/>
              <w:jc w:val="center"/>
              <w:rPr>
                <w:rFonts w:hint="eastAsia" w:ascii="仿宋" w:hAnsi="仿宋" w:eastAsia="仿宋" w:cs="仿宋"/>
                <w:color w:val="auto"/>
                <w:sz w:val="24"/>
                <w:szCs w:val="24"/>
                <w:highlight w:val="none"/>
                <w:u w:val="single"/>
              </w:rPr>
            </w:pPr>
          </w:p>
        </w:tc>
      </w:tr>
    </w:tbl>
    <w:p w14:paraId="12CCDDF9">
      <w:pPr>
        <w:pStyle w:val="9"/>
        <w:spacing w:line="500" w:lineRule="atLeast"/>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629FF3BF">
      <w:pPr>
        <w:spacing w:line="500" w:lineRule="atLeast"/>
        <w:ind w:left="210" w:leftChars="100"/>
        <w:jc w:val="center"/>
        <w:rPr>
          <w:rFonts w:hint="eastAsia" w:ascii="仿宋" w:hAnsi="仿宋" w:eastAsia="仿宋" w:cs="仿宋"/>
          <w:color w:val="auto"/>
          <w:sz w:val="24"/>
          <w:szCs w:val="24"/>
          <w:highlight w:val="none"/>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836CA82">
      <w:pPr>
        <w:spacing w:line="500" w:lineRule="atLeast"/>
        <w:ind w:left="210" w:leftChars="1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法定代表人授权委托书</w:t>
      </w:r>
    </w:p>
    <w:p w14:paraId="5054B5A5">
      <w:pPr>
        <w:adjustRightInd w:val="0"/>
        <w:snapToGrid w:val="0"/>
        <w:spacing w:line="500" w:lineRule="atLeas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注册于</w:t>
      </w:r>
      <w:r>
        <w:rPr>
          <w:rFonts w:hint="eastAsia" w:ascii="仿宋" w:hAnsi="仿宋" w:eastAsia="仿宋" w:cs="仿宋"/>
          <w:color w:val="auto"/>
          <w:sz w:val="24"/>
          <w:szCs w:val="24"/>
          <w:highlight w:val="none"/>
          <w:u w:val="single"/>
        </w:rPr>
        <w:t>（工商行政管理局名称或市场监督管理局）</w:t>
      </w:r>
      <w:r>
        <w:rPr>
          <w:rFonts w:hint="eastAsia" w:ascii="仿宋" w:hAnsi="仿宋" w:eastAsia="仿宋" w:cs="仿宋"/>
          <w:color w:val="auto"/>
          <w:sz w:val="24"/>
          <w:szCs w:val="24"/>
          <w:highlight w:val="none"/>
        </w:rPr>
        <w:t>之</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（姓名、职务）</w:t>
      </w:r>
      <w:r>
        <w:rPr>
          <w:rFonts w:hint="eastAsia" w:ascii="仿宋" w:hAnsi="仿宋" w:eastAsia="仿宋" w:cs="仿宋"/>
          <w:color w:val="auto"/>
          <w:sz w:val="24"/>
          <w:szCs w:val="24"/>
          <w:highlight w:val="none"/>
        </w:rPr>
        <w:t>授权</w:t>
      </w:r>
      <w:r>
        <w:rPr>
          <w:rFonts w:hint="eastAsia" w:ascii="仿宋" w:hAnsi="仿宋" w:eastAsia="仿宋" w:cs="仿宋"/>
          <w:color w:val="auto"/>
          <w:sz w:val="24"/>
          <w:szCs w:val="24"/>
          <w:highlight w:val="none"/>
          <w:u w:val="single"/>
        </w:rPr>
        <w:t>（被授权委托人姓名、职务）</w:t>
      </w:r>
      <w:r>
        <w:rPr>
          <w:rFonts w:hint="eastAsia" w:ascii="仿宋" w:hAnsi="仿宋" w:eastAsia="仿宋" w:cs="仿宋"/>
          <w:color w:val="auto"/>
          <w:sz w:val="24"/>
          <w:szCs w:val="24"/>
          <w:highlight w:val="none"/>
        </w:rPr>
        <w:t>为本公司的合法代理人，就</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的磋商及合同的执行和完成，以本公司的名义处理一切与之有关的事宜。</w:t>
      </w:r>
    </w:p>
    <w:p w14:paraId="65C61E4F">
      <w:pPr>
        <w:adjustRightInd w:val="0"/>
        <w:snapToGrid w:val="0"/>
        <w:spacing w:line="500" w:lineRule="atLeas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附：被授权委托人姓名：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p>
    <w:p w14:paraId="70C072E7">
      <w:pPr>
        <w:adjustRightInd w:val="0"/>
        <w:snapToGrid w:val="0"/>
        <w:spacing w:line="500" w:lineRule="atLeast"/>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14:paraId="07A1523A">
      <w:pPr>
        <w:adjustRightInd w:val="0"/>
        <w:snapToGrid w:val="0"/>
        <w:spacing w:line="500" w:lineRule="atLeast"/>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rPr>
        <w:t xml:space="preserve">                                          .</w:t>
      </w:r>
    </w:p>
    <w:p w14:paraId="5152B5D9">
      <w:pPr>
        <w:adjustRightInd w:val="0"/>
        <w:snapToGrid w:val="0"/>
        <w:spacing w:line="500" w:lineRule="atLeast"/>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p>
    <w:p w14:paraId="16517C69">
      <w:pPr>
        <w:adjustRightInd w:val="0"/>
        <w:snapToGrid w:val="0"/>
        <w:spacing w:line="500" w:lineRule="atLeast"/>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p>
    <w:p w14:paraId="53C50851">
      <w:pPr>
        <w:adjustRightInd w:val="0"/>
        <w:snapToGrid w:val="0"/>
        <w:spacing w:line="500" w:lineRule="atLeast"/>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法定代表人及被授权委托人身份证复印件(须提供被授权委托人近六个月内任意一个月的社保缴纳证明材料）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38DF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3" w:hRule="atLeast"/>
          <w:jc w:val="center"/>
        </w:trPr>
        <w:tc>
          <w:tcPr>
            <w:tcW w:w="4526" w:type="dxa"/>
            <w:noWrap w:val="0"/>
            <w:vAlign w:val="center"/>
          </w:tcPr>
          <w:p w14:paraId="1E9ACAD4">
            <w:pPr>
              <w:adjustRightInd w:val="0"/>
              <w:snapToGrid w:val="0"/>
              <w:spacing w:line="50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法定代表人身份证正、反面复印件</w:t>
            </w:r>
          </w:p>
          <w:p w14:paraId="5B23AB2D">
            <w:pPr>
              <w:adjustRightInd w:val="0"/>
              <w:snapToGrid w:val="0"/>
              <w:spacing w:line="500" w:lineRule="atLeast"/>
              <w:jc w:val="center"/>
              <w:rPr>
                <w:rFonts w:hint="eastAsia" w:ascii="仿宋" w:hAnsi="仿宋" w:eastAsia="仿宋" w:cs="仿宋"/>
                <w:color w:val="auto"/>
                <w:sz w:val="24"/>
                <w:szCs w:val="24"/>
                <w:highlight w:val="none"/>
              </w:rPr>
            </w:pPr>
          </w:p>
        </w:tc>
        <w:tc>
          <w:tcPr>
            <w:tcW w:w="4713" w:type="dxa"/>
            <w:noWrap w:val="0"/>
            <w:vAlign w:val="center"/>
          </w:tcPr>
          <w:p w14:paraId="6718FD47">
            <w:pPr>
              <w:adjustRightInd w:val="0"/>
              <w:snapToGrid w:val="0"/>
              <w:spacing w:line="50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被授权委托人身份证正、反面复印件</w:t>
            </w:r>
          </w:p>
          <w:p w14:paraId="24F61CAD">
            <w:pPr>
              <w:adjustRightInd w:val="0"/>
              <w:snapToGrid w:val="0"/>
              <w:spacing w:line="500" w:lineRule="atLeast"/>
              <w:jc w:val="center"/>
              <w:rPr>
                <w:rFonts w:hint="eastAsia" w:ascii="仿宋" w:hAnsi="仿宋" w:eastAsia="仿宋" w:cs="仿宋"/>
                <w:color w:val="auto"/>
                <w:sz w:val="24"/>
                <w:szCs w:val="24"/>
                <w:highlight w:val="none"/>
              </w:rPr>
            </w:pPr>
          </w:p>
        </w:tc>
      </w:tr>
    </w:tbl>
    <w:p w14:paraId="060809C4">
      <w:pPr>
        <w:adjustRightInd w:val="0"/>
        <w:snapToGrid w:val="0"/>
        <w:spacing w:line="500" w:lineRule="atLeast"/>
        <w:ind w:firstLine="630"/>
        <w:rPr>
          <w:rFonts w:hint="eastAsia" w:ascii="仿宋" w:hAnsi="仿宋" w:eastAsia="仿宋" w:cs="仿宋"/>
          <w:color w:val="auto"/>
          <w:sz w:val="24"/>
          <w:szCs w:val="24"/>
          <w:highlight w:val="none"/>
          <w:u w:val="single"/>
        </w:rPr>
      </w:pPr>
    </w:p>
    <w:p w14:paraId="1F75408B">
      <w:pPr>
        <w:adjustRightInd w:val="0"/>
        <w:snapToGrid w:val="0"/>
        <w:spacing w:line="500" w:lineRule="atLeast"/>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      章）</w:t>
      </w:r>
    </w:p>
    <w:p w14:paraId="67353C9C">
      <w:pPr>
        <w:adjustRightInd w:val="0"/>
        <w:snapToGrid w:val="0"/>
        <w:spacing w:line="500" w:lineRule="atLeast"/>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      字）</w:t>
      </w:r>
    </w:p>
    <w:p w14:paraId="60CB39C5">
      <w:pPr>
        <w:adjustRightInd w:val="0"/>
        <w:snapToGrid w:val="0"/>
        <w:spacing w:line="500" w:lineRule="atLeast"/>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被授权委托人：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      字）</w:t>
      </w:r>
    </w:p>
    <w:p w14:paraId="77597663">
      <w:pPr>
        <w:adjustRightInd w:val="0"/>
        <w:snapToGrid w:val="0"/>
        <w:spacing w:line="500" w:lineRule="atLeast"/>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6D854E4">
      <w:pPr>
        <w:pStyle w:val="8"/>
        <w:widowControl/>
        <w:ind w:firstLine="482" w:firstLineChars="200"/>
        <w:jc w:val="both"/>
        <w:rPr>
          <w:rFonts w:hint="eastAsia" w:ascii="仿宋" w:hAnsi="仿宋" w:eastAsia="仿宋" w:cs="仿宋"/>
          <w:b/>
          <w:bCs/>
          <w:color w:val="auto"/>
          <w:sz w:val="24"/>
          <w:szCs w:val="24"/>
          <w:highlight w:val="none"/>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b/>
          <w:bCs/>
          <w:color w:val="auto"/>
          <w:sz w:val="24"/>
          <w:szCs w:val="24"/>
          <w:highlight w:val="none"/>
        </w:rPr>
        <w:t>注：本授权有效期自磋商响应文件递交截止时间起90天。</w:t>
      </w:r>
    </w:p>
    <w:p w14:paraId="122F0BF5">
      <w:pPr>
        <w:pStyle w:val="8"/>
        <w:widowControl/>
        <w:ind w:firstLine="562" w:firstLineChars="200"/>
        <w:jc w:val="both"/>
        <w:rPr>
          <w:rFonts w:ascii="仿宋" w:hAnsi="仿宋" w:eastAsia="仿宋" w:cs="仿宋"/>
          <w:b/>
          <w:bCs/>
          <w:color w:val="auto"/>
          <w:szCs w:val="28"/>
          <w:highlight w:val="none"/>
        </w:rPr>
      </w:pPr>
      <w:r>
        <w:rPr>
          <w:rFonts w:hint="eastAsia" w:ascii="仿宋" w:hAnsi="仿宋" w:eastAsia="仿宋" w:cs="仿宋"/>
          <w:b/>
          <w:bCs/>
          <w:color w:val="auto"/>
          <w:szCs w:val="28"/>
          <w:highlight w:val="none"/>
        </w:rPr>
        <w:t>法定代表人授权委托书附表：被授权委托人近六个月内任意一个月的社保缴纳证明材料</w:t>
      </w:r>
    </w:p>
    <w:p w14:paraId="28909A22">
      <w:pPr>
        <w:pStyle w:val="8"/>
        <w:pageBreakBefore w:val="0"/>
        <w:widowControl/>
        <w:wordWrap/>
        <w:topLinePunct w:val="0"/>
        <w:bidi w:val="0"/>
        <w:spacing w:line="520" w:lineRule="exact"/>
        <w:ind w:firstLine="0"/>
        <w:jc w:val="center"/>
        <w:rPr>
          <w:rFonts w:ascii="仿宋" w:hAnsi="仿宋" w:eastAsia="仿宋" w:cs="仿宋"/>
          <w:b/>
          <w:bCs/>
          <w:color w:val="auto"/>
          <w:szCs w:val="28"/>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0F5B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07188EF8">
            <w:pPr>
              <w:pageBreakBefore w:val="0"/>
              <w:wordWrap/>
              <w:topLinePunct w:val="0"/>
              <w:bidi w:val="0"/>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14:paraId="22399E77">
      <w:pPr>
        <w:pStyle w:val="8"/>
        <w:pageBreakBefore w:val="0"/>
        <w:widowControl/>
        <w:wordWrap/>
        <w:topLinePunct w:val="0"/>
        <w:bidi w:val="0"/>
        <w:spacing w:line="520" w:lineRule="exact"/>
        <w:ind w:firstLine="0"/>
        <w:jc w:val="center"/>
        <w:rPr>
          <w:rFonts w:ascii="仿宋" w:hAnsi="仿宋" w:eastAsia="仿宋" w:cs="仿宋"/>
          <w:b/>
          <w:bCs/>
          <w:color w:val="auto"/>
          <w:szCs w:val="28"/>
          <w:highlight w:val="none"/>
        </w:rPr>
      </w:pPr>
    </w:p>
    <w:p w14:paraId="6D750AA1">
      <w:pPr>
        <w:pStyle w:val="8"/>
        <w:pageBreakBefore w:val="0"/>
        <w:widowControl/>
        <w:wordWrap/>
        <w:topLinePunct w:val="0"/>
        <w:bidi w:val="0"/>
        <w:spacing w:line="520" w:lineRule="exact"/>
        <w:ind w:firstLine="0"/>
        <w:jc w:val="center"/>
        <w:rPr>
          <w:rFonts w:ascii="仿宋" w:hAnsi="仿宋" w:eastAsia="仿宋" w:cs="仿宋"/>
          <w:b/>
          <w:bCs/>
          <w:color w:val="auto"/>
          <w:szCs w:val="28"/>
          <w:highlight w:val="none"/>
        </w:rPr>
      </w:pPr>
    </w:p>
    <w:p w14:paraId="5B54227A">
      <w:pPr>
        <w:pStyle w:val="8"/>
        <w:pageBreakBefore w:val="0"/>
        <w:widowControl/>
        <w:wordWrap/>
        <w:topLinePunct w:val="0"/>
        <w:bidi w:val="0"/>
        <w:spacing w:line="520" w:lineRule="exact"/>
        <w:ind w:firstLine="0"/>
        <w:jc w:val="right"/>
        <w:rPr>
          <w:rFonts w:ascii="仿宋" w:hAnsi="仿宋" w:eastAsia="仿宋" w:cs="仿宋"/>
          <w:b/>
          <w:bCs/>
          <w:color w:val="auto"/>
          <w:szCs w:val="28"/>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（公      章）</w:t>
      </w:r>
    </w:p>
    <w:p w14:paraId="5DC3CA72">
      <w:pPr>
        <w:keepNext w:val="0"/>
        <w:keepLines w:val="0"/>
        <w:pageBreakBefore w:val="0"/>
        <w:widowControl/>
        <w:kinsoku/>
        <w:wordWrap/>
        <w:overflowPunct/>
        <w:topLinePunct w:val="0"/>
        <w:autoSpaceDE/>
        <w:autoSpaceDN/>
        <w:bidi w:val="0"/>
        <w:adjustRightInd/>
        <w:snapToGrid w:val="0"/>
        <w:spacing w:line="360" w:lineRule="auto"/>
        <w:ind w:left="0"/>
        <w:jc w:val="center"/>
        <w:textAlignment w:val="auto"/>
        <w:outlineLvl w:val="9"/>
        <w:rPr>
          <w:rFonts w:hint="eastAsia" w:ascii="仿宋" w:hAnsi="仿宋" w:eastAsia="仿宋" w:cs="仿宋"/>
          <w:color w:val="auto"/>
          <w:szCs w:val="28"/>
          <w:highlight w:val="none"/>
        </w:rPr>
        <w:sectPr>
          <w:footnotePr>
            <w:numFmt w:val="decimalEnclosedCircleChinese"/>
          </w:footnotePr>
          <w:pgSz w:w="11906" w:h="16838"/>
          <w:pgMar w:top="1134" w:right="1134" w:bottom="1134" w:left="1134" w:header="850" w:footer="964" w:gutter="0"/>
          <w:pgNumType w:fmt="decimal"/>
          <w:cols w:space="720" w:num="1"/>
          <w:docGrid w:linePitch="312" w:charSpace="0"/>
        </w:sect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日</w:t>
      </w:r>
      <w:bookmarkStart w:id="4" w:name="_Toc3130"/>
      <w:bookmarkStart w:id="5" w:name="_Toc27824"/>
    </w:p>
    <w:p w14:paraId="64020623">
      <w:pPr>
        <w:keepNext w:val="0"/>
        <w:keepLines w:val="0"/>
        <w:pageBreakBefore w:val="0"/>
        <w:widowControl/>
        <w:kinsoku/>
        <w:wordWrap/>
        <w:overflowPunct/>
        <w:topLinePunct w:val="0"/>
        <w:autoSpaceDE/>
        <w:autoSpaceDN/>
        <w:bidi w:val="0"/>
        <w:adjustRightInd/>
        <w:snapToGrid w:val="0"/>
        <w:spacing w:line="360" w:lineRule="auto"/>
        <w:ind w:left="0"/>
        <w:jc w:val="center"/>
        <w:textAlignment w:val="auto"/>
        <w:outlineLvl w:val="1"/>
        <w:rPr>
          <w:rFonts w:hint="eastAsia" w:ascii="仿宋" w:hAnsi="仿宋" w:eastAsia="仿宋" w:cs="仿宋"/>
          <w:b/>
          <w:snapToGrid w:val="0"/>
          <w:color w:val="auto"/>
          <w:kern w:val="0"/>
          <w:sz w:val="24"/>
          <w:szCs w:val="24"/>
          <w:highlight w:val="none"/>
          <w:lang w:val="en-US" w:eastAsia="zh-CN" w:bidi="ar-SA"/>
        </w:rPr>
      </w:pPr>
      <w:r>
        <w:rPr>
          <w:rFonts w:hint="eastAsia" w:ascii="仿宋" w:hAnsi="仿宋" w:eastAsia="仿宋" w:cs="仿宋"/>
          <w:b/>
          <w:snapToGrid w:val="0"/>
          <w:color w:val="auto"/>
          <w:kern w:val="0"/>
          <w:sz w:val="24"/>
          <w:szCs w:val="24"/>
          <w:highlight w:val="none"/>
          <w:lang w:val="en-US" w:eastAsia="zh-CN" w:bidi="ar-SA"/>
        </w:rPr>
        <w:t xml:space="preserve">   第三部分 供应商基本资格条件承诺函</w:t>
      </w:r>
    </w:p>
    <w:p w14:paraId="55BCCB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p>
    <w:p w14:paraId="1071AE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color w:val="auto"/>
          <w:sz w:val="24"/>
          <w:szCs w:val="24"/>
          <w:highlight w:val="none"/>
        </w:rPr>
        <w:t>供应商应对承诺内容的真实性、合法性、有效性负责。经调查核实为虚假承诺的，视同为“提供虚假材料谋取中标、成交”的违法行为，依照《中华人民共和国政府采购法》等法律法规追究相应责任</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格式见下页</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6369004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outlineLvl w:val="9"/>
        <w:rPr>
          <w:rFonts w:hint="eastAsia" w:ascii="仿宋" w:hAnsi="仿宋" w:eastAsia="仿宋" w:cs="仿宋"/>
          <w:b/>
          <w:color w:val="auto"/>
          <w:sz w:val="24"/>
          <w:szCs w:val="24"/>
          <w:highlight w:val="none"/>
          <w:lang w:val="en-US" w:eastAsia="zh-CN"/>
        </w:rPr>
        <w:sectPr>
          <w:footnotePr>
            <w:numFmt w:val="decimalEnclosedCircleChinese"/>
          </w:footnotePr>
          <w:pgSz w:w="11906" w:h="16838"/>
          <w:pgMar w:top="1134" w:right="1134" w:bottom="1134" w:left="1134" w:header="850" w:footer="964" w:gutter="0"/>
          <w:pgNumType w:fmt="decimal"/>
          <w:cols w:space="720" w:num="1"/>
          <w:docGrid w:linePitch="312" w:charSpace="0"/>
        </w:sectPr>
      </w:pPr>
    </w:p>
    <w:p w14:paraId="575CA7B9">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center"/>
        <w:textAlignment w:val="baseline"/>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b/>
          <w:color w:val="auto"/>
          <w:sz w:val="24"/>
          <w:szCs w:val="24"/>
          <w:highlight w:val="none"/>
          <w:lang w:val="en-US" w:eastAsia="zh-CN"/>
        </w:rPr>
        <w:t>基本资格条件承诺函</w:t>
      </w:r>
    </w:p>
    <w:p w14:paraId="0A4F601A">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致 </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（采购代理机构名称）：</w:t>
      </w:r>
    </w:p>
    <w:p w14:paraId="28340211">
      <w:pPr>
        <w:keepNext w:val="0"/>
        <w:keepLines w:val="0"/>
        <w:pageBreakBefore w:val="0"/>
        <w:widowControl/>
        <w:suppressLineNumbers w:val="0"/>
        <w:kinsoku/>
        <w:wordWrap/>
        <w:overflowPunct/>
        <w:topLinePunct w:val="0"/>
        <w:autoSpaceDE/>
        <w:autoSpaceDN/>
        <w:bidi w:val="0"/>
        <w:adjustRightInd/>
        <w:snapToGrid w:val="0"/>
        <w:spacing w:line="480" w:lineRule="auto"/>
        <w:ind w:firstLine="240" w:firstLineChars="1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 xml:space="preserve">（供应商名称）郑重承诺： </w:t>
      </w:r>
    </w:p>
    <w:p w14:paraId="5BE48A40">
      <w:pPr>
        <w:keepNext w:val="0"/>
        <w:keepLines w:val="0"/>
        <w:pageBreakBefore w:val="0"/>
        <w:widowControl/>
        <w:suppressLineNumbers w:val="0"/>
        <w:kinsoku/>
        <w:wordWrap/>
        <w:overflowPunct/>
        <w:topLinePunct w:val="0"/>
        <w:autoSpaceDE/>
        <w:autoSpaceDN/>
        <w:bidi w:val="0"/>
        <w:adjustRightInd/>
        <w:snapToGrid w:val="0"/>
        <w:spacing w:line="48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5F0BFD7">
      <w:pPr>
        <w:keepNext w:val="0"/>
        <w:keepLines w:val="0"/>
        <w:pageBreakBefore w:val="0"/>
        <w:widowControl/>
        <w:suppressLineNumbers w:val="0"/>
        <w:kinsoku/>
        <w:wordWrap/>
        <w:overflowPunct/>
        <w:topLinePunct w:val="0"/>
        <w:autoSpaceDE/>
        <w:autoSpaceDN/>
        <w:bidi w:val="0"/>
        <w:adjustRightInd/>
        <w:snapToGrid w:val="0"/>
        <w:spacing w:line="48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545EBA27">
      <w:pPr>
        <w:keepNext w:val="0"/>
        <w:keepLines w:val="0"/>
        <w:pageBreakBefore w:val="0"/>
        <w:widowControl/>
        <w:suppressLineNumbers w:val="0"/>
        <w:kinsoku/>
        <w:wordWrap/>
        <w:overflowPunct/>
        <w:topLinePunct w:val="0"/>
        <w:autoSpaceDE/>
        <w:autoSpaceDN/>
        <w:bidi w:val="0"/>
        <w:adjustRightInd/>
        <w:snapToGrid w:val="0"/>
        <w:spacing w:line="48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5E801F98">
      <w:pPr>
        <w:keepNext w:val="0"/>
        <w:keepLines w:val="0"/>
        <w:pageBreakBefore w:val="0"/>
        <w:widowControl/>
        <w:suppressLineNumbers w:val="0"/>
        <w:kinsoku/>
        <w:wordWrap/>
        <w:overflowPunct/>
        <w:topLinePunct w:val="0"/>
        <w:autoSpaceDE/>
        <w:autoSpaceDN/>
        <w:bidi w:val="0"/>
        <w:adjustRightInd/>
        <w:snapToGrid w:val="0"/>
        <w:spacing w:line="48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我方对以上承诺负全部法律责任。 </w:t>
      </w:r>
    </w:p>
    <w:p w14:paraId="4438B372">
      <w:pPr>
        <w:keepNext w:val="0"/>
        <w:keepLines w:val="0"/>
        <w:pageBreakBefore w:val="0"/>
        <w:widowControl/>
        <w:suppressLineNumbers w:val="0"/>
        <w:kinsoku/>
        <w:wordWrap/>
        <w:overflowPunct/>
        <w:topLinePunct w:val="0"/>
        <w:autoSpaceDE/>
        <w:autoSpaceDN/>
        <w:bidi w:val="0"/>
        <w:adjustRightInd/>
        <w:snapToGrid w:val="0"/>
        <w:spacing w:line="48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特此承诺。</w:t>
      </w:r>
    </w:p>
    <w:p w14:paraId="60FF7310">
      <w:pPr>
        <w:pStyle w:val="5"/>
        <w:wordWrap w:val="0"/>
        <w:spacing w:line="540" w:lineRule="exact"/>
        <w:ind w:firstLine="420"/>
        <w:rPr>
          <w:rFonts w:hint="eastAsia" w:ascii="仿宋" w:hAnsi="仿宋" w:eastAsia="仿宋" w:cs="仿宋"/>
          <w:color w:val="auto"/>
          <w:sz w:val="24"/>
          <w:szCs w:val="24"/>
          <w:highlight w:val="none"/>
          <w:shd w:val="clear" w:color="auto" w:fill="FFFFFF"/>
        </w:rPr>
      </w:pPr>
    </w:p>
    <w:p w14:paraId="0F8F162A">
      <w:pPr>
        <w:spacing w:line="360" w:lineRule="auto"/>
        <w:jc w:val="right"/>
        <w:rPr>
          <w:rFonts w:hint="eastAsia" w:ascii="仿宋" w:hAnsi="仿宋" w:eastAsia="仿宋" w:cs="仿宋"/>
          <w:color w:val="auto"/>
          <w:sz w:val="24"/>
          <w:szCs w:val="24"/>
          <w:highlight w:val="none"/>
          <w:lang w:val="zh-CN"/>
        </w:rPr>
      </w:pPr>
    </w:p>
    <w:p w14:paraId="71C036CE">
      <w:pPr>
        <w:spacing w:line="360" w:lineRule="auto"/>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供</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应</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商：</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（公</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章）</w:t>
      </w:r>
    </w:p>
    <w:p w14:paraId="6AE2F8FD">
      <w:pPr>
        <w:spacing w:line="360" w:lineRule="auto"/>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法定代表人或被授权委托人：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（签字或盖章）</w:t>
      </w:r>
    </w:p>
    <w:p w14:paraId="31789A57">
      <w:pPr>
        <w:pStyle w:val="8"/>
        <w:widowControl/>
        <w:ind w:firstLine="0"/>
        <w:jc w:val="both"/>
        <w:rPr>
          <w:rFonts w:hint="eastAsia" w:ascii="仿宋" w:hAnsi="仿宋" w:eastAsia="仿宋" w:cs="仿宋"/>
          <w:color w:val="auto"/>
          <w:sz w:val="24"/>
          <w:szCs w:val="24"/>
          <w:highlight w:val="none"/>
          <w:lang w:val="zh-CN"/>
        </w:rPr>
      </w:pPr>
      <w:r>
        <w:rPr>
          <w:rFonts w:hint="eastAsia" w:ascii="仿宋" w:hAnsi="仿宋" w:eastAsia="仿宋" w:cs="仿宋"/>
          <w:color w:val="auto"/>
          <w:kern w:val="2"/>
          <w:sz w:val="24"/>
          <w:szCs w:val="24"/>
          <w:highlight w:val="none"/>
        </w:rPr>
        <w:t xml:space="preserve">                  </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 xml:space="preserve">   </w:t>
      </w:r>
      <w:r>
        <w:rPr>
          <w:rFonts w:hint="eastAsia" w:ascii="仿宋" w:hAnsi="仿宋" w:eastAsia="仿宋" w:cs="仿宋"/>
          <w:color w:val="auto"/>
          <w:kern w:val="2"/>
          <w:sz w:val="24"/>
          <w:szCs w:val="24"/>
          <w:highlight w:val="none"/>
          <w:lang w:val="zh-CN"/>
        </w:rPr>
        <w:t>日      期：</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年</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月</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日</w:t>
      </w:r>
    </w:p>
    <w:p w14:paraId="4A757A2B">
      <w:pPr>
        <w:spacing w:line="500" w:lineRule="atLeast"/>
        <w:jc w:val="center"/>
        <w:outlineLvl w:val="2"/>
        <w:rPr>
          <w:rFonts w:hint="eastAsia" w:ascii="仿宋" w:hAnsi="仿宋" w:eastAsia="仿宋" w:cs="仿宋"/>
          <w:b/>
          <w:color w:val="auto"/>
          <w:sz w:val="24"/>
          <w:szCs w:val="24"/>
          <w:highlight w:val="none"/>
        </w:rPr>
        <w:sectPr>
          <w:footerReference r:id="rId5" w:type="default"/>
          <w:footnotePr>
            <w:numFmt w:val="decimalEnclosedCircleChinese"/>
          </w:footnotePr>
          <w:pgSz w:w="11906" w:h="16838"/>
          <w:pgMar w:top="1134" w:right="1134" w:bottom="1134" w:left="1134" w:header="850" w:footer="964" w:gutter="0"/>
          <w:pgNumType w:fmt="decimal"/>
          <w:cols w:space="720" w:num="1"/>
          <w:docGrid w:linePitch="312" w:charSpace="0"/>
        </w:sectPr>
      </w:pPr>
    </w:p>
    <w:p w14:paraId="6F60F9E5">
      <w:pPr>
        <w:spacing w:line="500" w:lineRule="atLeast"/>
        <w:jc w:val="center"/>
        <w:outlineLvl w:val="2"/>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bCs/>
          <w:snapToGrid/>
          <w:color w:val="auto"/>
          <w:kern w:val="0"/>
          <w:sz w:val="24"/>
          <w:szCs w:val="24"/>
          <w:highlight w:val="none"/>
          <w:lang w:val="en-US" w:eastAsia="zh-CN" w:bidi="ar-SA"/>
        </w:rPr>
        <w:t>部分</w:t>
      </w:r>
      <w:r>
        <w:rPr>
          <w:rFonts w:hint="eastAsia" w:ascii="仿宋" w:hAnsi="仿宋" w:eastAsia="仿宋" w:cs="仿宋"/>
          <w:b/>
          <w:color w:val="auto"/>
          <w:sz w:val="24"/>
          <w:szCs w:val="24"/>
          <w:highlight w:val="none"/>
        </w:rPr>
        <w:t xml:space="preserve">  供应商资格声明文件</w:t>
      </w:r>
      <w:bookmarkEnd w:id="4"/>
      <w:bookmarkEnd w:id="5"/>
    </w:p>
    <w:tbl>
      <w:tblPr>
        <w:tblStyle w:val="6"/>
        <w:tblW w:w="9959" w:type="dxa"/>
        <w:jc w:val="center"/>
        <w:tblLayout w:type="fixed"/>
        <w:tblCellMar>
          <w:top w:w="0" w:type="dxa"/>
          <w:left w:w="108" w:type="dxa"/>
          <w:bottom w:w="0" w:type="dxa"/>
          <w:right w:w="108" w:type="dxa"/>
        </w:tblCellMar>
      </w:tblPr>
      <w:tblGrid>
        <w:gridCol w:w="1848"/>
        <w:gridCol w:w="1298"/>
        <w:gridCol w:w="296"/>
        <w:gridCol w:w="1620"/>
        <w:gridCol w:w="409"/>
        <w:gridCol w:w="1523"/>
        <w:gridCol w:w="56"/>
        <w:gridCol w:w="756"/>
        <w:gridCol w:w="713"/>
        <w:gridCol w:w="1440"/>
      </w:tblGrid>
      <w:tr w14:paraId="057A6F80">
        <w:tblPrEx>
          <w:tblCellMar>
            <w:top w:w="0" w:type="dxa"/>
            <w:left w:w="108" w:type="dxa"/>
            <w:bottom w:w="0" w:type="dxa"/>
            <w:right w:w="108" w:type="dxa"/>
          </w:tblCellMar>
        </w:tblPrEx>
        <w:trPr>
          <w:cantSplit/>
          <w:trHeight w:val="461" w:hRule="atLeast"/>
          <w:jc w:val="center"/>
        </w:trPr>
        <w:tc>
          <w:tcPr>
            <w:tcW w:w="1848" w:type="dxa"/>
            <w:tcBorders>
              <w:top w:val="single" w:color="auto" w:sz="4" w:space="0"/>
              <w:left w:val="single" w:color="auto" w:sz="4" w:space="0"/>
              <w:bottom w:val="single" w:color="auto" w:sz="4" w:space="0"/>
              <w:right w:val="single" w:color="auto" w:sz="4" w:space="0"/>
            </w:tcBorders>
            <w:noWrap w:val="0"/>
            <w:vAlign w:val="center"/>
          </w:tcPr>
          <w:p w14:paraId="64C1DD9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企业名称</w:t>
            </w:r>
          </w:p>
        </w:tc>
        <w:tc>
          <w:tcPr>
            <w:tcW w:w="8111" w:type="dxa"/>
            <w:gridSpan w:val="9"/>
            <w:tcBorders>
              <w:top w:val="single" w:color="auto" w:sz="4" w:space="0"/>
              <w:left w:val="nil"/>
              <w:bottom w:val="single" w:color="auto" w:sz="4" w:space="0"/>
              <w:right w:val="single" w:color="auto" w:sz="4" w:space="0"/>
            </w:tcBorders>
            <w:noWrap w:val="0"/>
            <w:vAlign w:val="center"/>
          </w:tcPr>
          <w:p w14:paraId="14CFAECA">
            <w:pPr>
              <w:adjustRightInd w:val="0"/>
              <w:spacing w:line="460" w:lineRule="exact"/>
              <w:jc w:val="center"/>
              <w:rPr>
                <w:rFonts w:hint="eastAsia" w:ascii="仿宋" w:hAnsi="仿宋" w:eastAsia="仿宋" w:cs="仿宋"/>
                <w:color w:val="auto"/>
                <w:sz w:val="24"/>
                <w:szCs w:val="24"/>
                <w:highlight w:val="none"/>
              </w:rPr>
            </w:pPr>
          </w:p>
        </w:tc>
      </w:tr>
      <w:tr w14:paraId="396F12FC">
        <w:tblPrEx>
          <w:tblCellMar>
            <w:top w:w="0" w:type="dxa"/>
            <w:left w:w="108" w:type="dxa"/>
            <w:bottom w:w="0" w:type="dxa"/>
            <w:right w:w="108" w:type="dxa"/>
          </w:tblCellMar>
        </w:tblPrEx>
        <w:trPr>
          <w:cantSplit/>
          <w:trHeight w:val="455" w:hRule="atLeast"/>
          <w:jc w:val="center"/>
        </w:trPr>
        <w:tc>
          <w:tcPr>
            <w:tcW w:w="1848" w:type="dxa"/>
            <w:tcBorders>
              <w:top w:val="single" w:color="auto" w:sz="4" w:space="0"/>
              <w:left w:val="single" w:color="auto" w:sz="4" w:space="0"/>
              <w:bottom w:val="single" w:color="auto" w:sz="4" w:space="0"/>
              <w:right w:val="single" w:color="auto" w:sz="4" w:space="0"/>
            </w:tcBorders>
            <w:noWrap w:val="0"/>
            <w:vAlign w:val="center"/>
          </w:tcPr>
          <w:p w14:paraId="287B0AF1">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tc>
        <w:tc>
          <w:tcPr>
            <w:tcW w:w="8111" w:type="dxa"/>
            <w:gridSpan w:val="9"/>
            <w:tcBorders>
              <w:top w:val="single" w:color="auto" w:sz="4" w:space="0"/>
              <w:left w:val="nil"/>
              <w:bottom w:val="single" w:color="auto" w:sz="4" w:space="0"/>
              <w:right w:val="single" w:color="auto" w:sz="4" w:space="0"/>
            </w:tcBorders>
            <w:noWrap w:val="0"/>
            <w:vAlign w:val="center"/>
          </w:tcPr>
          <w:p w14:paraId="0B8E3F94">
            <w:pPr>
              <w:adjustRightInd w:val="0"/>
              <w:spacing w:line="460" w:lineRule="exact"/>
              <w:jc w:val="center"/>
              <w:rPr>
                <w:rFonts w:hint="eastAsia" w:ascii="仿宋" w:hAnsi="仿宋" w:eastAsia="仿宋" w:cs="仿宋"/>
                <w:color w:val="auto"/>
                <w:sz w:val="24"/>
                <w:szCs w:val="24"/>
                <w:highlight w:val="none"/>
              </w:rPr>
            </w:pPr>
          </w:p>
        </w:tc>
      </w:tr>
      <w:tr w14:paraId="788F5D13">
        <w:tblPrEx>
          <w:tblCellMar>
            <w:top w:w="0" w:type="dxa"/>
            <w:left w:w="108" w:type="dxa"/>
            <w:bottom w:w="0" w:type="dxa"/>
            <w:right w:w="108" w:type="dxa"/>
          </w:tblCellMar>
        </w:tblPrEx>
        <w:trPr>
          <w:trHeight w:val="535" w:hRule="atLeast"/>
          <w:jc w:val="center"/>
        </w:trPr>
        <w:tc>
          <w:tcPr>
            <w:tcW w:w="1848" w:type="dxa"/>
            <w:tcBorders>
              <w:top w:val="single" w:color="auto" w:sz="4" w:space="0"/>
              <w:left w:val="single" w:color="auto" w:sz="4" w:space="0"/>
              <w:bottom w:val="single" w:color="auto" w:sz="4" w:space="0"/>
              <w:right w:val="single" w:color="auto" w:sz="4" w:space="0"/>
            </w:tcBorders>
            <w:noWrap w:val="0"/>
            <w:vAlign w:val="center"/>
          </w:tcPr>
          <w:p w14:paraId="51F119B8">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主管部门</w:t>
            </w:r>
          </w:p>
        </w:tc>
        <w:tc>
          <w:tcPr>
            <w:tcW w:w="1298" w:type="dxa"/>
            <w:tcBorders>
              <w:top w:val="single" w:color="auto" w:sz="4" w:space="0"/>
              <w:left w:val="nil"/>
              <w:bottom w:val="single" w:color="auto" w:sz="4" w:space="0"/>
              <w:right w:val="single" w:color="auto" w:sz="4" w:space="0"/>
            </w:tcBorders>
            <w:noWrap w:val="0"/>
            <w:vAlign w:val="center"/>
          </w:tcPr>
          <w:p w14:paraId="7F58984D">
            <w:pPr>
              <w:adjustRightInd w:val="0"/>
              <w:spacing w:line="460" w:lineRule="exact"/>
              <w:jc w:val="center"/>
              <w:rPr>
                <w:rFonts w:hint="eastAsia" w:ascii="仿宋" w:hAnsi="仿宋" w:eastAsia="仿宋" w:cs="仿宋"/>
                <w:color w:val="auto"/>
                <w:sz w:val="24"/>
                <w:szCs w:val="24"/>
                <w:highlight w:val="none"/>
              </w:rPr>
            </w:pPr>
          </w:p>
        </w:tc>
        <w:tc>
          <w:tcPr>
            <w:tcW w:w="2325" w:type="dxa"/>
            <w:gridSpan w:val="3"/>
            <w:tcBorders>
              <w:top w:val="single" w:color="auto" w:sz="4" w:space="0"/>
              <w:left w:val="nil"/>
              <w:bottom w:val="single" w:color="auto" w:sz="4" w:space="0"/>
              <w:right w:val="single" w:color="auto" w:sz="4" w:space="0"/>
            </w:tcBorders>
            <w:noWrap w:val="0"/>
            <w:vAlign w:val="center"/>
          </w:tcPr>
          <w:p w14:paraId="58487A05">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523" w:type="dxa"/>
            <w:tcBorders>
              <w:top w:val="single" w:color="auto" w:sz="4" w:space="0"/>
              <w:left w:val="nil"/>
              <w:bottom w:val="single" w:color="auto" w:sz="4" w:space="0"/>
              <w:right w:val="single" w:color="auto" w:sz="4" w:space="0"/>
            </w:tcBorders>
            <w:noWrap w:val="0"/>
            <w:vAlign w:val="center"/>
          </w:tcPr>
          <w:p w14:paraId="5B343719">
            <w:pPr>
              <w:adjustRightInd w:val="0"/>
              <w:spacing w:line="460" w:lineRule="exact"/>
              <w:jc w:val="center"/>
              <w:rPr>
                <w:rFonts w:hint="eastAsia" w:ascii="仿宋" w:hAnsi="仿宋" w:eastAsia="仿宋" w:cs="仿宋"/>
                <w:color w:val="auto"/>
                <w:sz w:val="24"/>
                <w:szCs w:val="24"/>
                <w:highlight w:val="none"/>
              </w:rPr>
            </w:pPr>
          </w:p>
        </w:tc>
        <w:tc>
          <w:tcPr>
            <w:tcW w:w="812" w:type="dxa"/>
            <w:gridSpan w:val="2"/>
            <w:tcBorders>
              <w:top w:val="single" w:color="auto" w:sz="4" w:space="0"/>
              <w:left w:val="nil"/>
              <w:bottom w:val="single" w:color="auto" w:sz="4" w:space="0"/>
              <w:right w:val="single" w:color="auto" w:sz="4" w:space="0"/>
            </w:tcBorders>
            <w:noWrap w:val="0"/>
            <w:vAlign w:val="center"/>
          </w:tcPr>
          <w:p w14:paraId="627DAAA0">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2153" w:type="dxa"/>
            <w:gridSpan w:val="2"/>
            <w:tcBorders>
              <w:top w:val="single" w:color="auto" w:sz="4" w:space="0"/>
              <w:left w:val="nil"/>
              <w:bottom w:val="single" w:color="auto" w:sz="4" w:space="0"/>
              <w:right w:val="single" w:color="auto" w:sz="4" w:space="0"/>
            </w:tcBorders>
            <w:noWrap w:val="0"/>
            <w:vAlign w:val="center"/>
          </w:tcPr>
          <w:p w14:paraId="5DD392E4">
            <w:pPr>
              <w:adjustRightInd w:val="0"/>
              <w:spacing w:line="460" w:lineRule="exact"/>
              <w:jc w:val="center"/>
              <w:rPr>
                <w:rFonts w:hint="eastAsia" w:ascii="仿宋" w:hAnsi="仿宋" w:eastAsia="仿宋" w:cs="仿宋"/>
                <w:color w:val="auto"/>
                <w:sz w:val="24"/>
                <w:szCs w:val="24"/>
                <w:highlight w:val="none"/>
              </w:rPr>
            </w:pPr>
          </w:p>
        </w:tc>
      </w:tr>
      <w:tr w14:paraId="48765163">
        <w:tblPrEx>
          <w:tblCellMar>
            <w:top w:w="0" w:type="dxa"/>
            <w:left w:w="108" w:type="dxa"/>
            <w:bottom w:w="0" w:type="dxa"/>
            <w:right w:w="108" w:type="dxa"/>
          </w:tblCellMar>
        </w:tblPrEx>
        <w:trPr>
          <w:cantSplit/>
          <w:trHeight w:val="459" w:hRule="atLeast"/>
          <w:jc w:val="center"/>
        </w:trPr>
        <w:tc>
          <w:tcPr>
            <w:tcW w:w="1848" w:type="dxa"/>
            <w:tcBorders>
              <w:top w:val="single" w:color="auto" w:sz="4" w:space="0"/>
              <w:left w:val="single" w:color="auto" w:sz="4" w:space="0"/>
              <w:bottom w:val="single" w:color="auto" w:sz="4" w:space="0"/>
              <w:right w:val="single" w:color="auto" w:sz="4" w:space="0"/>
            </w:tcBorders>
            <w:noWrap w:val="0"/>
            <w:vAlign w:val="center"/>
          </w:tcPr>
          <w:p w14:paraId="527AC6B2">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3623" w:type="dxa"/>
            <w:gridSpan w:val="4"/>
            <w:tcBorders>
              <w:top w:val="single" w:color="auto" w:sz="4" w:space="0"/>
              <w:left w:val="nil"/>
              <w:bottom w:val="single" w:color="auto" w:sz="4" w:space="0"/>
              <w:right w:val="single" w:color="auto" w:sz="4" w:space="0"/>
            </w:tcBorders>
            <w:noWrap w:val="0"/>
            <w:vAlign w:val="center"/>
          </w:tcPr>
          <w:p w14:paraId="6CF0E704">
            <w:pPr>
              <w:adjustRightInd w:val="0"/>
              <w:spacing w:line="460" w:lineRule="exact"/>
              <w:jc w:val="center"/>
              <w:rPr>
                <w:rFonts w:hint="eastAsia" w:ascii="仿宋" w:hAnsi="仿宋" w:eastAsia="仿宋" w:cs="仿宋"/>
                <w:color w:val="auto"/>
                <w:sz w:val="24"/>
                <w:szCs w:val="24"/>
                <w:highlight w:val="none"/>
              </w:rPr>
            </w:pPr>
          </w:p>
        </w:tc>
        <w:tc>
          <w:tcPr>
            <w:tcW w:w="1523" w:type="dxa"/>
            <w:tcBorders>
              <w:top w:val="single" w:color="auto" w:sz="4" w:space="0"/>
              <w:left w:val="nil"/>
              <w:bottom w:val="single" w:color="auto" w:sz="4" w:space="0"/>
              <w:right w:val="single" w:color="auto" w:sz="4" w:space="0"/>
            </w:tcBorders>
            <w:noWrap w:val="0"/>
            <w:vAlign w:val="center"/>
          </w:tcPr>
          <w:p w14:paraId="492AA60D">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经济类型</w:t>
            </w:r>
          </w:p>
        </w:tc>
        <w:tc>
          <w:tcPr>
            <w:tcW w:w="2965" w:type="dxa"/>
            <w:gridSpan w:val="4"/>
            <w:tcBorders>
              <w:top w:val="single" w:color="auto" w:sz="4" w:space="0"/>
              <w:left w:val="nil"/>
              <w:bottom w:val="single" w:color="auto" w:sz="4" w:space="0"/>
              <w:right w:val="single" w:color="auto" w:sz="4" w:space="0"/>
            </w:tcBorders>
            <w:noWrap w:val="0"/>
            <w:vAlign w:val="center"/>
          </w:tcPr>
          <w:p w14:paraId="3AD3B96E">
            <w:pPr>
              <w:adjustRightInd w:val="0"/>
              <w:spacing w:line="460" w:lineRule="exact"/>
              <w:jc w:val="center"/>
              <w:rPr>
                <w:rFonts w:hint="eastAsia" w:ascii="仿宋" w:hAnsi="仿宋" w:eastAsia="仿宋" w:cs="仿宋"/>
                <w:color w:val="auto"/>
                <w:sz w:val="24"/>
                <w:szCs w:val="24"/>
                <w:highlight w:val="none"/>
              </w:rPr>
            </w:pPr>
          </w:p>
        </w:tc>
      </w:tr>
      <w:tr w14:paraId="46DAA720">
        <w:tblPrEx>
          <w:tblCellMar>
            <w:top w:w="0" w:type="dxa"/>
            <w:left w:w="108" w:type="dxa"/>
            <w:bottom w:w="0" w:type="dxa"/>
            <w:right w:w="108" w:type="dxa"/>
          </w:tblCellMar>
        </w:tblPrEx>
        <w:trPr>
          <w:cantSplit/>
          <w:trHeight w:val="514" w:hRule="atLeast"/>
          <w:jc w:val="center"/>
        </w:trPr>
        <w:tc>
          <w:tcPr>
            <w:tcW w:w="5471" w:type="dxa"/>
            <w:gridSpan w:val="5"/>
            <w:tcBorders>
              <w:top w:val="single" w:color="auto" w:sz="4" w:space="0"/>
              <w:left w:val="single" w:color="auto" w:sz="4" w:space="0"/>
              <w:bottom w:val="single" w:color="auto" w:sz="4" w:space="0"/>
              <w:right w:val="single" w:color="auto" w:sz="4" w:space="0"/>
            </w:tcBorders>
            <w:noWrap w:val="0"/>
            <w:vAlign w:val="center"/>
          </w:tcPr>
          <w:p w14:paraId="306B4845">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近三年内有经营活动中有无重大违法记录</w:t>
            </w:r>
          </w:p>
        </w:tc>
        <w:tc>
          <w:tcPr>
            <w:tcW w:w="4488" w:type="dxa"/>
            <w:gridSpan w:val="5"/>
            <w:tcBorders>
              <w:top w:val="single" w:color="auto" w:sz="4" w:space="0"/>
              <w:left w:val="nil"/>
              <w:bottom w:val="single" w:color="auto" w:sz="4" w:space="0"/>
              <w:right w:val="single" w:color="auto" w:sz="4" w:space="0"/>
            </w:tcBorders>
            <w:noWrap w:val="0"/>
            <w:vAlign w:val="center"/>
          </w:tcPr>
          <w:p w14:paraId="4C79288E">
            <w:pPr>
              <w:adjustRightInd w:val="0"/>
              <w:spacing w:line="460" w:lineRule="exact"/>
              <w:jc w:val="center"/>
              <w:rPr>
                <w:rFonts w:hint="eastAsia" w:ascii="仿宋" w:hAnsi="仿宋" w:eastAsia="仿宋" w:cs="仿宋"/>
                <w:color w:val="auto"/>
                <w:sz w:val="24"/>
                <w:szCs w:val="24"/>
                <w:highlight w:val="none"/>
              </w:rPr>
            </w:pPr>
          </w:p>
        </w:tc>
      </w:tr>
      <w:tr w14:paraId="49CF129C">
        <w:tblPrEx>
          <w:tblCellMar>
            <w:top w:w="0" w:type="dxa"/>
            <w:left w:w="108" w:type="dxa"/>
            <w:bottom w:w="0" w:type="dxa"/>
            <w:right w:w="108" w:type="dxa"/>
          </w:tblCellMar>
        </w:tblPrEx>
        <w:trPr>
          <w:cantSplit/>
          <w:trHeight w:val="1356" w:hRule="atLeast"/>
          <w:jc w:val="center"/>
        </w:trPr>
        <w:tc>
          <w:tcPr>
            <w:tcW w:w="1848" w:type="dxa"/>
            <w:tcBorders>
              <w:top w:val="single" w:color="auto" w:sz="4" w:space="0"/>
              <w:left w:val="single" w:color="auto" w:sz="4" w:space="0"/>
              <w:bottom w:val="single" w:color="auto" w:sz="4" w:space="0"/>
              <w:right w:val="single" w:color="auto" w:sz="4" w:space="0"/>
            </w:tcBorders>
            <w:noWrap w:val="0"/>
            <w:vAlign w:val="center"/>
          </w:tcPr>
          <w:p w14:paraId="6310D05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是否依法缴纳税收</w:t>
            </w:r>
          </w:p>
        </w:tc>
        <w:tc>
          <w:tcPr>
            <w:tcW w:w="3623" w:type="dxa"/>
            <w:gridSpan w:val="4"/>
            <w:tcBorders>
              <w:top w:val="single" w:color="auto" w:sz="4" w:space="0"/>
              <w:left w:val="nil"/>
              <w:bottom w:val="single" w:color="auto" w:sz="4" w:space="0"/>
              <w:right w:val="single" w:color="auto" w:sz="4" w:space="0"/>
            </w:tcBorders>
            <w:noWrap w:val="0"/>
            <w:vAlign w:val="center"/>
          </w:tcPr>
          <w:p w14:paraId="56BE344B">
            <w:pPr>
              <w:adjustRightInd w:val="0"/>
              <w:spacing w:line="460" w:lineRule="exact"/>
              <w:jc w:val="center"/>
              <w:rPr>
                <w:rFonts w:hint="eastAsia" w:ascii="仿宋" w:hAnsi="仿宋" w:eastAsia="仿宋" w:cs="仿宋"/>
                <w:color w:val="auto"/>
                <w:sz w:val="24"/>
                <w:szCs w:val="24"/>
                <w:highlight w:val="none"/>
              </w:rPr>
            </w:pPr>
          </w:p>
        </w:tc>
        <w:tc>
          <w:tcPr>
            <w:tcW w:w="1579" w:type="dxa"/>
            <w:gridSpan w:val="2"/>
            <w:tcBorders>
              <w:top w:val="single" w:color="auto" w:sz="4" w:space="0"/>
              <w:left w:val="nil"/>
              <w:bottom w:val="single" w:color="auto" w:sz="4" w:space="0"/>
              <w:right w:val="single" w:color="auto" w:sz="4" w:space="0"/>
            </w:tcBorders>
            <w:noWrap w:val="0"/>
            <w:vAlign w:val="center"/>
          </w:tcPr>
          <w:p w14:paraId="3884E0D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是否依法缴纳社会保障资金</w:t>
            </w:r>
          </w:p>
        </w:tc>
        <w:tc>
          <w:tcPr>
            <w:tcW w:w="2909" w:type="dxa"/>
            <w:gridSpan w:val="3"/>
            <w:tcBorders>
              <w:top w:val="single" w:color="auto" w:sz="4" w:space="0"/>
              <w:left w:val="nil"/>
              <w:bottom w:val="single" w:color="auto" w:sz="4" w:space="0"/>
              <w:right w:val="single" w:color="auto" w:sz="4" w:space="0"/>
            </w:tcBorders>
            <w:noWrap w:val="0"/>
            <w:vAlign w:val="center"/>
          </w:tcPr>
          <w:p w14:paraId="4B7EC323">
            <w:pPr>
              <w:adjustRightInd w:val="0"/>
              <w:spacing w:line="460" w:lineRule="exact"/>
              <w:jc w:val="center"/>
              <w:rPr>
                <w:rFonts w:hint="eastAsia" w:ascii="仿宋" w:hAnsi="仿宋" w:eastAsia="仿宋" w:cs="仿宋"/>
                <w:color w:val="auto"/>
                <w:sz w:val="24"/>
                <w:szCs w:val="24"/>
                <w:highlight w:val="none"/>
              </w:rPr>
            </w:pPr>
          </w:p>
        </w:tc>
      </w:tr>
      <w:tr w14:paraId="232791C1">
        <w:tblPrEx>
          <w:tblCellMar>
            <w:top w:w="0" w:type="dxa"/>
            <w:left w:w="108" w:type="dxa"/>
            <w:bottom w:w="0" w:type="dxa"/>
            <w:right w:w="108" w:type="dxa"/>
          </w:tblCellMar>
        </w:tblPrEx>
        <w:trPr>
          <w:cantSplit/>
          <w:trHeight w:val="455" w:hRule="atLeast"/>
          <w:jc w:val="center"/>
        </w:trPr>
        <w:tc>
          <w:tcPr>
            <w:tcW w:w="1848" w:type="dxa"/>
            <w:vMerge w:val="restart"/>
            <w:tcBorders>
              <w:top w:val="nil"/>
              <w:left w:val="single" w:color="auto" w:sz="4" w:space="0"/>
              <w:bottom w:val="single" w:color="auto" w:sz="4" w:space="0"/>
              <w:right w:val="single" w:color="auto" w:sz="4" w:space="0"/>
            </w:tcBorders>
            <w:noWrap w:val="0"/>
            <w:vAlign w:val="center"/>
          </w:tcPr>
          <w:p w14:paraId="672FB958">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单</w:t>
            </w:r>
          </w:p>
          <w:p w14:paraId="7B2AAE5B">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位</w:t>
            </w:r>
          </w:p>
          <w:p w14:paraId="6E0F424A">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概</w:t>
            </w:r>
          </w:p>
          <w:p w14:paraId="6259F404">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况</w:t>
            </w:r>
          </w:p>
        </w:tc>
        <w:tc>
          <w:tcPr>
            <w:tcW w:w="1594" w:type="dxa"/>
            <w:gridSpan w:val="2"/>
            <w:tcBorders>
              <w:top w:val="single" w:color="auto" w:sz="4" w:space="0"/>
              <w:left w:val="nil"/>
              <w:bottom w:val="single" w:color="auto" w:sz="4" w:space="0"/>
              <w:right w:val="single" w:color="auto" w:sz="4" w:space="0"/>
            </w:tcBorders>
            <w:noWrap w:val="0"/>
            <w:vAlign w:val="center"/>
          </w:tcPr>
          <w:p w14:paraId="2AD133C4">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注册资本</w:t>
            </w:r>
          </w:p>
        </w:tc>
        <w:tc>
          <w:tcPr>
            <w:tcW w:w="2029" w:type="dxa"/>
            <w:gridSpan w:val="2"/>
            <w:tcBorders>
              <w:top w:val="single" w:color="auto" w:sz="4" w:space="0"/>
              <w:left w:val="nil"/>
              <w:bottom w:val="single" w:color="auto" w:sz="4" w:space="0"/>
              <w:right w:val="single" w:color="auto" w:sz="4" w:space="0"/>
            </w:tcBorders>
            <w:noWrap w:val="0"/>
            <w:vAlign w:val="center"/>
          </w:tcPr>
          <w:p w14:paraId="60F797DE">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579" w:type="dxa"/>
            <w:gridSpan w:val="2"/>
            <w:tcBorders>
              <w:top w:val="single" w:color="auto" w:sz="4" w:space="0"/>
              <w:left w:val="nil"/>
              <w:bottom w:val="single" w:color="auto" w:sz="4" w:space="0"/>
              <w:right w:val="single" w:color="auto" w:sz="4" w:space="0"/>
            </w:tcBorders>
            <w:noWrap w:val="0"/>
            <w:vAlign w:val="center"/>
          </w:tcPr>
          <w:p w14:paraId="346C88E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占地面积</w:t>
            </w:r>
          </w:p>
        </w:tc>
        <w:tc>
          <w:tcPr>
            <w:tcW w:w="2909" w:type="dxa"/>
            <w:gridSpan w:val="3"/>
            <w:tcBorders>
              <w:top w:val="single" w:color="auto" w:sz="4" w:space="0"/>
              <w:left w:val="nil"/>
              <w:bottom w:val="single" w:color="auto" w:sz="4" w:space="0"/>
              <w:right w:val="single" w:color="auto" w:sz="4" w:space="0"/>
            </w:tcBorders>
            <w:noWrap w:val="0"/>
            <w:vAlign w:val="center"/>
          </w:tcPr>
          <w:p w14:paraId="0FA5BB48">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79EAE53A">
        <w:tblPrEx>
          <w:tblCellMar>
            <w:top w:w="0" w:type="dxa"/>
            <w:left w:w="108" w:type="dxa"/>
            <w:bottom w:w="0" w:type="dxa"/>
            <w:right w:w="108" w:type="dxa"/>
          </w:tblCellMar>
        </w:tblPrEx>
        <w:trPr>
          <w:cantSplit/>
          <w:trHeight w:val="455" w:hRule="atLeast"/>
          <w:jc w:val="center"/>
        </w:trPr>
        <w:tc>
          <w:tcPr>
            <w:tcW w:w="1848" w:type="dxa"/>
            <w:vMerge w:val="continue"/>
            <w:tcBorders>
              <w:top w:val="nil"/>
              <w:left w:val="single" w:color="auto" w:sz="4" w:space="0"/>
              <w:bottom w:val="single" w:color="auto" w:sz="4" w:space="0"/>
              <w:right w:val="single" w:color="auto" w:sz="4" w:space="0"/>
            </w:tcBorders>
            <w:noWrap w:val="0"/>
            <w:vAlign w:val="center"/>
          </w:tcPr>
          <w:p w14:paraId="2C1F5DEA">
            <w:pPr>
              <w:widowControl/>
              <w:jc w:val="center"/>
              <w:rPr>
                <w:rFonts w:hint="eastAsia" w:ascii="仿宋" w:hAnsi="仿宋" w:eastAsia="仿宋" w:cs="仿宋"/>
                <w:color w:val="auto"/>
                <w:sz w:val="24"/>
                <w:szCs w:val="24"/>
                <w:highlight w:val="none"/>
              </w:rPr>
            </w:pPr>
          </w:p>
        </w:tc>
        <w:tc>
          <w:tcPr>
            <w:tcW w:w="1594" w:type="dxa"/>
            <w:gridSpan w:val="2"/>
            <w:tcBorders>
              <w:top w:val="single" w:color="auto" w:sz="4" w:space="0"/>
              <w:left w:val="nil"/>
              <w:bottom w:val="single" w:color="auto" w:sz="4" w:space="0"/>
              <w:right w:val="single" w:color="auto" w:sz="4" w:space="0"/>
            </w:tcBorders>
            <w:noWrap w:val="0"/>
            <w:vAlign w:val="center"/>
          </w:tcPr>
          <w:p w14:paraId="0789837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职工总数</w:t>
            </w:r>
          </w:p>
        </w:tc>
        <w:tc>
          <w:tcPr>
            <w:tcW w:w="2029" w:type="dxa"/>
            <w:gridSpan w:val="2"/>
            <w:tcBorders>
              <w:top w:val="single" w:color="auto" w:sz="4" w:space="0"/>
              <w:left w:val="nil"/>
              <w:bottom w:val="single" w:color="auto" w:sz="4" w:space="0"/>
              <w:right w:val="single" w:color="auto" w:sz="4" w:space="0"/>
            </w:tcBorders>
            <w:noWrap w:val="0"/>
            <w:vAlign w:val="center"/>
          </w:tcPr>
          <w:p w14:paraId="5D8EBA0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w:t>
            </w:r>
          </w:p>
        </w:tc>
        <w:tc>
          <w:tcPr>
            <w:tcW w:w="1579" w:type="dxa"/>
            <w:gridSpan w:val="2"/>
            <w:tcBorders>
              <w:top w:val="single" w:color="auto" w:sz="4" w:space="0"/>
              <w:left w:val="nil"/>
              <w:bottom w:val="single" w:color="auto" w:sz="4" w:space="0"/>
              <w:right w:val="single" w:color="auto" w:sz="4" w:space="0"/>
            </w:tcBorders>
            <w:noWrap w:val="0"/>
            <w:vAlign w:val="center"/>
          </w:tcPr>
          <w:p w14:paraId="0543BC07">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w:t>
            </w:r>
          </w:p>
        </w:tc>
        <w:tc>
          <w:tcPr>
            <w:tcW w:w="2909" w:type="dxa"/>
            <w:gridSpan w:val="3"/>
            <w:tcBorders>
              <w:top w:val="single" w:color="auto" w:sz="4" w:space="0"/>
              <w:left w:val="nil"/>
              <w:bottom w:val="single" w:color="auto" w:sz="4" w:space="0"/>
              <w:right w:val="single" w:color="auto" w:sz="4" w:space="0"/>
            </w:tcBorders>
            <w:noWrap w:val="0"/>
            <w:vAlign w:val="center"/>
          </w:tcPr>
          <w:p w14:paraId="674656B1">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3CC4E47F">
        <w:tblPrEx>
          <w:tblCellMar>
            <w:top w:w="0" w:type="dxa"/>
            <w:left w:w="108" w:type="dxa"/>
            <w:bottom w:w="0" w:type="dxa"/>
            <w:right w:w="108" w:type="dxa"/>
          </w:tblCellMar>
        </w:tblPrEx>
        <w:trPr>
          <w:cantSplit/>
          <w:trHeight w:val="485" w:hRule="atLeast"/>
          <w:jc w:val="center"/>
        </w:trPr>
        <w:tc>
          <w:tcPr>
            <w:tcW w:w="1848" w:type="dxa"/>
            <w:vMerge w:val="continue"/>
            <w:tcBorders>
              <w:top w:val="nil"/>
              <w:left w:val="single" w:color="auto" w:sz="4" w:space="0"/>
              <w:bottom w:val="single" w:color="auto" w:sz="4" w:space="0"/>
              <w:right w:val="single" w:color="auto" w:sz="4" w:space="0"/>
            </w:tcBorders>
            <w:noWrap w:val="0"/>
            <w:vAlign w:val="center"/>
          </w:tcPr>
          <w:p w14:paraId="08D85777">
            <w:pPr>
              <w:widowControl/>
              <w:jc w:val="center"/>
              <w:rPr>
                <w:rFonts w:hint="eastAsia" w:ascii="仿宋" w:hAnsi="仿宋" w:eastAsia="仿宋" w:cs="仿宋"/>
                <w:color w:val="auto"/>
                <w:sz w:val="24"/>
                <w:szCs w:val="24"/>
                <w:highlight w:val="none"/>
              </w:rPr>
            </w:pPr>
          </w:p>
        </w:tc>
        <w:tc>
          <w:tcPr>
            <w:tcW w:w="1594" w:type="dxa"/>
            <w:gridSpan w:val="2"/>
            <w:vMerge w:val="restart"/>
            <w:tcBorders>
              <w:top w:val="nil"/>
              <w:left w:val="nil"/>
              <w:bottom w:val="single" w:color="auto" w:sz="4" w:space="0"/>
              <w:right w:val="single" w:color="auto" w:sz="4" w:space="0"/>
            </w:tcBorders>
            <w:noWrap w:val="0"/>
            <w:vAlign w:val="center"/>
          </w:tcPr>
          <w:p w14:paraId="7B333205">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资产</w:t>
            </w:r>
            <w:r>
              <w:rPr>
                <w:rFonts w:hint="eastAsia" w:ascii="仿宋" w:hAnsi="仿宋" w:eastAsia="仿宋" w:cs="仿宋"/>
                <w:color w:val="auto"/>
                <w:sz w:val="24"/>
                <w:szCs w:val="24"/>
                <w:highlight w:val="none"/>
              </w:rPr>
              <w:t>情况</w:t>
            </w:r>
          </w:p>
        </w:tc>
        <w:tc>
          <w:tcPr>
            <w:tcW w:w="3608" w:type="dxa"/>
            <w:gridSpan w:val="4"/>
            <w:tcBorders>
              <w:top w:val="single" w:color="auto" w:sz="4" w:space="0"/>
              <w:left w:val="nil"/>
              <w:bottom w:val="single" w:color="auto" w:sz="4" w:space="0"/>
              <w:right w:val="single" w:color="auto" w:sz="4" w:space="0"/>
            </w:tcBorders>
            <w:noWrap w:val="0"/>
            <w:vAlign w:val="center"/>
          </w:tcPr>
          <w:p w14:paraId="1FCB8B90">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净资产：         万元</w:t>
            </w:r>
          </w:p>
        </w:tc>
        <w:tc>
          <w:tcPr>
            <w:tcW w:w="2909" w:type="dxa"/>
            <w:gridSpan w:val="3"/>
            <w:vMerge w:val="restart"/>
            <w:tcBorders>
              <w:top w:val="nil"/>
              <w:left w:val="nil"/>
              <w:bottom w:val="single" w:color="auto" w:sz="4" w:space="0"/>
              <w:right w:val="single" w:color="auto" w:sz="4" w:space="0"/>
            </w:tcBorders>
            <w:noWrap w:val="0"/>
            <w:vAlign w:val="center"/>
          </w:tcPr>
          <w:p w14:paraId="29C4B33F">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固定资产原值：  万元</w:t>
            </w:r>
          </w:p>
          <w:p w14:paraId="4D90F859">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固定资产净值：  </w:t>
            </w:r>
            <w:r>
              <w:rPr>
                <w:rFonts w:hint="eastAsia" w:ascii="仿宋" w:hAnsi="仿宋" w:eastAsia="仿宋" w:cs="仿宋"/>
                <w:color w:val="auto"/>
                <w:sz w:val="24"/>
                <w:szCs w:val="24"/>
                <w:highlight w:val="none"/>
              </w:rPr>
              <w:t>万元</w:t>
            </w:r>
          </w:p>
        </w:tc>
      </w:tr>
      <w:tr w14:paraId="2AA72F0A">
        <w:tblPrEx>
          <w:tblCellMar>
            <w:top w:w="0" w:type="dxa"/>
            <w:left w:w="108" w:type="dxa"/>
            <w:bottom w:w="0" w:type="dxa"/>
            <w:right w:w="108" w:type="dxa"/>
          </w:tblCellMar>
        </w:tblPrEx>
        <w:trPr>
          <w:cantSplit/>
          <w:trHeight w:val="514" w:hRule="atLeast"/>
          <w:jc w:val="center"/>
        </w:trPr>
        <w:tc>
          <w:tcPr>
            <w:tcW w:w="1848" w:type="dxa"/>
            <w:vMerge w:val="continue"/>
            <w:tcBorders>
              <w:top w:val="nil"/>
              <w:left w:val="single" w:color="auto" w:sz="4" w:space="0"/>
              <w:bottom w:val="single" w:color="auto" w:sz="4" w:space="0"/>
              <w:right w:val="single" w:color="auto" w:sz="4" w:space="0"/>
            </w:tcBorders>
            <w:noWrap w:val="0"/>
            <w:vAlign w:val="center"/>
          </w:tcPr>
          <w:p w14:paraId="51EEF81D">
            <w:pPr>
              <w:widowControl/>
              <w:jc w:val="center"/>
              <w:rPr>
                <w:rFonts w:hint="eastAsia" w:ascii="仿宋" w:hAnsi="仿宋" w:eastAsia="仿宋" w:cs="仿宋"/>
                <w:color w:val="auto"/>
                <w:sz w:val="24"/>
                <w:szCs w:val="24"/>
                <w:highlight w:val="none"/>
              </w:rPr>
            </w:pPr>
          </w:p>
        </w:tc>
        <w:tc>
          <w:tcPr>
            <w:tcW w:w="1594" w:type="dxa"/>
            <w:gridSpan w:val="2"/>
            <w:vMerge w:val="continue"/>
            <w:tcBorders>
              <w:top w:val="nil"/>
              <w:left w:val="nil"/>
              <w:bottom w:val="single" w:color="auto" w:sz="4" w:space="0"/>
              <w:right w:val="single" w:color="auto" w:sz="4" w:space="0"/>
            </w:tcBorders>
            <w:noWrap w:val="0"/>
            <w:vAlign w:val="center"/>
          </w:tcPr>
          <w:p w14:paraId="091FB09C">
            <w:pPr>
              <w:widowControl/>
              <w:jc w:val="center"/>
              <w:rPr>
                <w:rFonts w:hint="eastAsia" w:ascii="仿宋" w:hAnsi="仿宋" w:eastAsia="仿宋" w:cs="仿宋"/>
                <w:color w:val="auto"/>
                <w:sz w:val="24"/>
                <w:szCs w:val="24"/>
                <w:highlight w:val="none"/>
              </w:rPr>
            </w:pPr>
          </w:p>
        </w:tc>
        <w:tc>
          <w:tcPr>
            <w:tcW w:w="3608" w:type="dxa"/>
            <w:gridSpan w:val="4"/>
            <w:tcBorders>
              <w:top w:val="single" w:color="auto" w:sz="4" w:space="0"/>
              <w:left w:val="nil"/>
              <w:bottom w:val="single" w:color="auto" w:sz="4" w:space="0"/>
              <w:right w:val="single" w:color="auto" w:sz="4" w:space="0"/>
            </w:tcBorders>
            <w:noWrap w:val="0"/>
            <w:vAlign w:val="center"/>
          </w:tcPr>
          <w:p w14:paraId="6B47ED4C">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  债：         万元</w:t>
            </w:r>
          </w:p>
        </w:tc>
        <w:tc>
          <w:tcPr>
            <w:tcW w:w="2909" w:type="dxa"/>
            <w:gridSpan w:val="3"/>
            <w:vMerge w:val="continue"/>
            <w:tcBorders>
              <w:top w:val="nil"/>
              <w:left w:val="nil"/>
              <w:bottom w:val="single" w:color="auto" w:sz="4" w:space="0"/>
              <w:right w:val="single" w:color="auto" w:sz="4" w:space="0"/>
            </w:tcBorders>
            <w:noWrap w:val="0"/>
            <w:vAlign w:val="center"/>
          </w:tcPr>
          <w:p w14:paraId="04BDBBF4">
            <w:pPr>
              <w:widowControl/>
              <w:jc w:val="center"/>
              <w:rPr>
                <w:rFonts w:hint="eastAsia" w:ascii="仿宋" w:hAnsi="仿宋" w:eastAsia="仿宋" w:cs="仿宋"/>
                <w:color w:val="auto"/>
                <w:sz w:val="24"/>
                <w:szCs w:val="24"/>
                <w:highlight w:val="none"/>
              </w:rPr>
            </w:pPr>
          </w:p>
        </w:tc>
      </w:tr>
      <w:tr w14:paraId="7F297F46">
        <w:tblPrEx>
          <w:tblCellMar>
            <w:top w:w="0" w:type="dxa"/>
            <w:left w:w="108" w:type="dxa"/>
            <w:bottom w:w="0" w:type="dxa"/>
            <w:right w:w="108" w:type="dxa"/>
          </w:tblCellMar>
        </w:tblPrEx>
        <w:trPr>
          <w:cantSplit/>
          <w:trHeight w:val="1007" w:hRule="atLeast"/>
          <w:jc w:val="center"/>
        </w:trPr>
        <w:tc>
          <w:tcPr>
            <w:tcW w:w="1848" w:type="dxa"/>
            <w:vMerge w:val="restart"/>
            <w:tcBorders>
              <w:top w:val="single" w:color="auto" w:sz="4" w:space="0"/>
              <w:left w:val="single" w:color="auto" w:sz="4" w:space="0"/>
              <w:right w:val="single" w:color="auto" w:sz="4" w:space="0"/>
            </w:tcBorders>
            <w:noWrap w:val="0"/>
            <w:vAlign w:val="center"/>
          </w:tcPr>
          <w:p w14:paraId="7405B45C">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财务状况</w:t>
            </w:r>
          </w:p>
        </w:tc>
        <w:tc>
          <w:tcPr>
            <w:tcW w:w="1594" w:type="dxa"/>
            <w:gridSpan w:val="2"/>
            <w:tcBorders>
              <w:top w:val="single" w:color="auto" w:sz="4" w:space="0"/>
              <w:left w:val="nil"/>
              <w:bottom w:val="single" w:color="auto" w:sz="4" w:space="0"/>
              <w:right w:val="single" w:color="auto" w:sz="4" w:space="0"/>
            </w:tcBorders>
            <w:noWrap w:val="0"/>
            <w:vAlign w:val="center"/>
          </w:tcPr>
          <w:p w14:paraId="5923400E">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年度</w:t>
            </w:r>
          </w:p>
        </w:tc>
        <w:tc>
          <w:tcPr>
            <w:tcW w:w="1620" w:type="dxa"/>
            <w:tcBorders>
              <w:top w:val="single" w:color="auto" w:sz="4" w:space="0"/>
              <w:left w:val="nil"/>
              <w:bottom w:val="single" w:color="auto" w:sz="4" w:space="0"/>
              <w:right w:val="single" w:color="auto" w:sz="4" w:space="0"/>
            </w:tcBorders>
            <w:noWrap w:val="0"/>
            <w:vAlign w:val="center"/>
          </w:tcPr>
          <w:p w14:paraId="180D433E">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主营收入</w:t>
            </w:r>
          </w:p>
          <w:p w14:paraId="49F255CA">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988" w:type="dxa"/>
            <w:gridSpan w:val="3"/>
            <w:tcBorders>
              <w:top w:val="single" w:color="auto" w:sz="4" w:space="0"/>
              <w:left w:val="nil"/>
              <w:bottom w:val="single" w:color="auto" w:sz="4" w:space="0"/>
              <w:right w:val="single" w:color="auto" w:sz="4" w:space="0"/>
            </w:tcBorders>
            <w:noWrap w:val="0"/>
            <w:vAlign w:val="center"/>
          </w:tcPr>
          <w:p w14:paraId="6D116E92">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收入总额</w:t>
            </w:r>
          </w:p>
          <w:p w14:paraId="1880F73B">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69" w:type="dxa"/>
            <w:gridSpan w:val="2"/>
            <w:tcBorders>
              <w:top w:val="single" w:color="auto" w:sz="4" w:space="0"/>
              <w:left w:val="nil"/>
              <w:bottom w:val="single" w:color="auto" w:sz="4" w:space="0"/>
              <w:right w:val="single" w:color="auto" w:sz="4" w:space="0"/>
            </w:tcBorders>
            <w:noWrap w:val="0"/>
            <w:vAlign w:val="center"/>
          </w:tcPr>
          <w:p w14:paraId="59C071CB">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利润总额</w:t>
            </w:r>
          </w:p>
          <w:p w14:paraId="18EBF9D5">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40" w:type="dxa"/>
            <w:tcBorders>
              <w:top w:val="single" w:color="auto" w:sz="4" w:space="0"/>
              <w:left w:val="nil"/>
              <w:bottom w:val="single" w:color="auto" w:sz="4" w:space="0"/>
              <w:right w:val="single" w:color="auto" w:sz="4" w:space="0"/>
            </w:tcBorders>
            <w:noWrap w:val="0"/>
            <w:vAlign w:val="center"/>
          </w:tcPr>
          <w:p w14:paraId="001DD760">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净利润</w:t>
            </w:r>
          </w:p>
          <w:p w14:paraId="33D18926">
            <w:pPr>
              <w:adjustRightInd w:val="0"/>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r>
      <w:tr w14:paraId="0805CE06">
        <w:tblPrEx>
          <w:tblCellMar>
            <w:top w:w="0" w:type="dxa"/>
            <w:left w:w="108" w:type="dxa"/>
            <w:bottom w:w="0" w:type="dxa"/>
            <w:right w:w="108" w:type="dxa"/>
          </w:tblCellMar>
        </w:tblPrEx>
        <w:trPr>
          <w:cantSplit/>
          <w:trHeight w:val="464" w:hRule="atLeast"/>
          <w:jc w:val="center"/>
        </w:trPr>
        <w:tc>
          <w:tcPr>
            <w:tcW w:w="1848" w:type="dxa"/>
            <w:vMerge w:val="continue"/>
            <w:tcBorders>
              <w:left w:val="single" w:color="auto" w:sz="4" w:space="0"/>
              <w:right w:val="single" w:color="auto" w:sz="4" w:space="0"/>
            </w:tcBorders>
            <w:noWrap w:val="0"/>
            <w:vAlign w:val="center"/>
          </w:tcPr>
          <w:p w14:paraId="1EFBF3F8">
            <w:pPr>
              <w:adjustRightInd w:val="0"/>
              <w:spacing w:line="460" w:lineRule="exact"/>
              <w:jc w:val="center"/>
              <w:rPr>
                <w:rFonts w:hint="eastAsia" w:ascii="仿宋" w:hAnsi="仿宋" w:eastAsia="仿宋" w:cs="仿宋"/>
                <w:color w:val="auto"/>
                <w:kern w:val="0"/>
                <w:sz w:val="24"/>
                <w:szCs w:val="24"/>
                <w:highlight w:val="none"/>
              </w:rPr>
            </w:pPr>
          </w:p>
        </w:tc>
        <w:tc>
          <w:tcPr>
            <w:tcW w:w="1594" w:type="dxa"/>
            <w:gridSpan w:val="2"/>
            <w:tcBorders>
              <w:top w:val="single" w:color="auto" w:sz="4" w:space="0"/>
              <w:left w:val="single" w:color="auto" w:sz="4" w:space="0"/>
              <w:bottom w:val="single" w:color="auto" w:sz="4" w:space="0"/>
              <w:right w:val="single" w:color="auto" w:sz="4" w:space="0"/>
            </w:tcBorders>
            <w:noWrap w:val="0"/>
            <w:vAlign w:val="center"/>
          </w:tcPr>
          <w:p w14:paraId="23B46ABE">
            <w:pPr>
              <w:adjustRightInd w:val="0"/>
              <w:spacing w:line="46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2024年</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68C3EFE">
            <w:pPr>
              <w:adjustRightInd w:val="0"/>
              <w:spacing w:line="460" w:lineRule="exact"/>
              <w:jc w:val="center"/>
              <w:rPr>
                <w:rFonts w:hint="eastAsia" w:ascii="仿宋" w:hAnsi="仿宋" w:eastAsia="仿宋" w:cs="仿宋"/>
                <w:color w:val="auto"/>
                <w:sz w:val="24"/>
                <w:szCs w:val="24"/>
                <w:highlight w:val="none"/>
              </w:rPr>
            </w:pPr>
          </w:p>
        </w:tc>
        <w:tc>
          <w:tcPr>
            <w:tcW w:w="1988" w:type="dxa"/>
            <w:gridSpan w:val="3"/>
            <w:tcBorders>
              <w:top w:val="single" w:color="auto" w:sz="4" w:space="0"/>
              <w:left w:val="single" w:color="auto" w:sz="4" w:space="0"/>
              <w:bottom w:val="single" w:color="auto" w:sz="4" w:space="0"/>
              <w:right w:val="single" w:color="auto" w:sz="4" w:space="0"/>
            </w:tcBorders>
            <w:noWrap w:val="0"/>
            <w:vAlign w:val="center"/>
          </w:tcPr>
          <w:p w14:paraId="0CAFF4BE">
            <w:pPr>
              <w:adjustRightInd w:val="0"/>
              <w:spacing w:line="460" w:lineRule="exact"/>
              <w:jc w:val="center"/>
              <w:rPr>
                <w:rFonts w:hint="eastAsia" w:ascii="仿宋" w:hAnsi="仿宋" w:eastAsia="仿宋" w:cs="仿宋"/>
                <w:color w:val="auto"/>
                <w:sz w:val="24"/>
                <w:szCs w:val="24"/>
                <w:highlight w:val="none"/>
              </w:rPr>
            </w:pPr>
          </w:p>
        </w:tc>
        <w:tc>
          <w:tcPr>
            <w:tcW w:w="1469" w:type="dxa"/>
            <w:gridSpan w:val="2"/>
            <w:tcBorders>
              <w:top w:val="single" w:color="auto" w:sz="4" w:space="0"/>
              <w:left w:val="single" w:color="auto" w:sz="4" w:space="0"/>
              <w:bottom w:val="single" w:color="auto" w:sz="4" w:space="0"/>
              <w:right w:val="single" w:color="auto" w:sz="4" w:space="0"/>
            </w:tcBorders>
            <w:noWrap w:val="0"/>
            <w:vAlign w:val="center"/>
          </w:tcPr>
          <w:p w14:paraId="636274DE">
            <w:pPr>
              <w:adjustRightInd w:val="0"/>
              <w:spacing w:line="460" w:lineRule="exact"/>
              <w:jc w:val="center"/>
              <w:rPr>
                <w:rFonts w:hint="eastAsia" w:ascii="仿宋" w:hAnsi="仿宋" w:eastAsia="仿宋" w:cs="仿宋"/>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BD74B50">
            <w:pPr>
              <w:adjustRightInd w:val="0"/>
              <w:spacing w:line="460" w:lineRule="exact"/>
              <w:jc w:val="center"/>
              <w:rPr>
                <w:rFonts w:hint="eastAsia" w:ascii="仿宋" w:hAnsi="仿宋" w:eastAsia="仿宋" w:cs="仿宋"/>
                <w:color w:val="auto"/>
                <w:sz w:val="24"/>
                <w:szCs w:val="24"/>
                <w:highlight w:val="none"/>
              </w:rPr>
            </w:pPr>
          </w:p>
        </w:tc>
      </w:tr>
      <w:tr w14:paraId="17FE1644">
        <w:tblPrEx>
          <w:tblCellMar>
            <w:top w:w="0" w:type="dxa"/>
            <w:left w:w="108" w:type="dxa"/>
            <w:bottom w:w="0" w:type="dxa"/>
            <w:right w:w="108" w:type="dxa"/>
          </w:tblCellMar>
        </w:tblPrEx>
        <w:trPr>
          <w:cantSplit/>
          <w:trHeight w:val="464" w:hRule="atLeast"/>
          <w:jc w:val="center"/>
        </w:trPr>
        <w:tc>
          <w:tcPr>
            <w:tcW w:w="1848" w:type="dxa"/>
            <w:vMerge w:val="continue"/>
            <w:tcBorders>
              <w:left w:val="single" w:color="auto" w:sz="4" w:space="0"/>
              <w:bottom w:val="single" w:color="auto" w:sz="4" w:space="0"/>
              <w:right w:val="single" w:color="auto" w:sz="4" w:space="0"/>
            </w:tcBorders>
            <w:noWrap w:val="0"/>
            <w:vAlign w:val="center"/>
          </w:tcPr>
          <w:p w14:paraId="2B0FBE36">
            <w:pPr>
              <w:adjustRightInd w:val="0"/>
              <w:spacing w:line="460" w:lineRule="exact"/>
              <w:jc w:val="center"/>
              <w:rPr>
                <w:rFonts w:hint="eastAsia" w:ascii="仿宋" w:hAnsi="仿宋" w:eastAsia="仿宋" w:cs="仿宋"/>
                <w:color w:val="auto"/>
                <w:kern w:val="0"/>
                <w:sz w:val="24"/>
                <w:szCs w:val="24"/>
                <w:highlight w:val="none"/>
              </w:rPr>
            </w:pPr>
          </w:p>
        </w:tc>
        <w:tc>
          <w:tcPr>
            <w:tcW w:w="1594" w:type="dxa"/>
            <w:gridSpan w:val="2"/>
            <w:tcBorders>
              <w:top w:val="single" w:color="auto" w:sz="4" w:space="0"/>
              <w:left w:val="single" w:color="auto" w:sz="4" w:space="0"/>
              <w:bottom w:val="single" w:color="auto" w:sz="4" w:space="0"/>
              <w:right w:val="single" w:color="auto" w:sz="4" w:space="0"/>
            </w:tcBorders>
            <w:noWrap w:val="0"/>
            <w:vAlign w:val="center"/>
          </w:tcPr>
          <w:p w14:paraId="502CE696">
            <w:pPr>
              <w:adjustRightInd w:val="0"/>
              <w:spacing w:line="46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2025年</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6A6190F">
            <w:pPr>
              <w:adjustRightInd w:val="0"/>
              <w:spacing w:line="460" w:lineRule="exact"/>
              <w:jc w:val="center"/>
              <w:rPr>
                <w:rFonts w:hint="eastAsia" w:ascii="仿宋" w:hAnsi="仿宋" w:eastAsia="仿宋" w:cs="仿宋"/>
                <w:color w:val="auto"/>
                <w:sz w:val="24"/>
                <w:szCs w:val="24"/>
                <w:highlight w:val="none"/>
              </w:rPr>
            </w:pPr>
          </w:p>
        </w:tc>
        <w:tc>
          <w:tcPr>
            <w:tcW w:w="1988" w:type="dxa"/>
            <w:gridSpan w:val="3"/>
            <w:tcBorders>
              <w:top w:val="single" w:color="auto" w:sz="4" w:space="0"/>
              <w:left w:val="single" w:color="auto" w:sz="4" w:space="0"/>
              <w:bottom w:val="single" w:color="auto" w:sz="4" w:space="0"/>
              <w:right w:val="single" w:color="auto" w:sz="4" w:space="0"/>
            </w:tcBorders>
            <w:noWrap w:val="0"/>
            <w:vAlign w:val="center"/>
          </w:tcPr>
          <w:p w14:paraId="58C6D1EC">
            <w:pPr>
              <w:adjustRightInd w:val="0"/>
              <w:spacing w:line="460" w:lineRule="exact"/>
              <w:jc w:val="center"/>
              <w:rPr>
                <w:rFonts w:hint="eastAsia" w:ascii="仿宋" w:hAnsi="仿宋" w:eastAsia="仿宋" w:cs="仿宋"/>
                <w:color w:val="auto"/>
                <w:sz w:val="24"/>
                <w:szCs w:val="24"/>
                <w:highlight w:val="none"/>
              </w:rPr>
            </w:pPr>
          </w:p>
        </w:tc>
        <w:tc>
          <w:tcPr>
            <w:tcW w:w="1469" w:type="dxa"/>
            <w:gridSpan w:val="2"/>
            <w:tcBorders>
              <w:top w:val="single" w:color="auto" w:sz="4" w:space="0"/>
              <w:left w:val="single" w:color="auto" w:sz="4" w:space="0"/>
              <w:bottom w:val="single" w:color="auto" w:sz="4" w:space="0"/>
              <w:right w:val="single" w:color="auto" w:sz="4" w:space="0"/>
            </w:tcBorders>
            <w:noWrap w:val="0"/>
            <w:vAlign w:val="center"/>
          </w:tcPr>
          <w:p w14:paraId="677268CA">
            <w:pPr>
              <w:adjustRightInd w:val="0"/>
              <w:spacing w:line="460" w:lineRule="exact"/>
              <w:jc w:val="center"/>
              <w:rPr>
                <w:rFonts w:hint="eastAsia" w:ascii="仿宋" w:hAnsi="仿宋" w:eastAsia="仿宋" w:cs="仿宋"/>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4DE6D1D">
            <w:pPr>
              <w:adjustRightInd w:val="0"/>
              <w:spacing w:line="460" w:lineRule="exact"/>
              <w:jc w:val="center"/>
              <w:rPr>
                <w:rFonts w:hint="eastAsia" w:ascii="仿宋" w:hAnsi="仿宋" w:eastAsia="仿宋" w:cs="仿宋"/>
                <w:color w:val="auto"/>
                <w:sz w:val="24"/>
                <w:szCs w:val="24"/>
                <w:highlight w:val="none"/>
              </w:rPr>
            </w:pPr>
          </w:p>
        </w:tc>
      </w:tr>
    </w:tbl>
    <w:p w14:paraId="6A6328A0">
      <w:pPr>
        <w:widowControl/>
        <w:adjustRightInd w:val="0"/>
        <w:spacing w:line="4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我们保证上述声明中的资料和数据是真实的、正确的，我们同意如贵方要求，可以出示相关证明文件。</w:t>
      </w:r>
    </w:p>
    <w:p w14:paraId="293DC806">
      <w:pPr>
        <w:pStyle w:val="2"/>
        <w:spacing w:line="500" w:lineRule="exact"/>
        <w:ind w:firstLine="480" w:firstLineChars="200"/>
        <w:rPr>
          <w:color w:val="auto"/>
          <w:sz w:val="24"/>
          <w:szCs w:val="24"/>
          <w:highlight w:val="none"/>
        </w:rPr>
      </w:pPr>
    </w:p>
    <w:p w14:paraId="2438949A">
      <w:pPr>
        <w:widowControl/>
        <w:adjustRightInd w:val="0"/>
        <w:spacing w:line="42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 应 商：</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（公      章）</w:t>
      </w:r>
    </w:p>
    <w:p w14:paraId="161D9414">
      <w:pPr>
        <w:widowControl/>
        <w:adjustRightInd w:val="0"/>
        <w:spacing w:line="42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（签字或盖章）</w:t>
      </w:r>
    </w:p>
    <w:p w14:paraId="26838F1F">
      <w:pPr>
        <w:widowControl/>
        <w:adjustRightInd w:val="0"/>
        <w:spacing w:line="42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电话号码和传真：</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536D01B4">
      <w:pPr>
        <w:pStyle w:val="10"/>
        <w:widowControl/>
        <w:spacing w:line="420" w:lineRule="exact"/>
        <w:ind w:firstLine="560"/>
        <w:rPr>
          <w:rFonts w:ascii="仿宋" w:hAnsi="仿宋" w:cs="仿宋"/>
          <w:color w:val="auto"/>
          <w:sz w:val="24"/>
          <w:szCs w:val="24"/>
          <w:highlight w:val="none"/>
        </w:rPr>
      </w:pPr>
      <w:r>
        <w:rPr>
          <w:rFonts w:ascii="仿宋" w:hAnsi="仿宋" w:cs="仿宋"/>
          <w:color w:val="auto"/>
          <w:sz w:val="24"/>
          <w:szCs w:val="24"/>
          <w:highlight w:val="none"/>
        </w:rPr>
        <w:t>日    期：</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年</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月</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日</w:t>
      </w:r>
    </w:p>
    <w:p w14:paraId="65434C60">
      <w:pPr>
        <w:pStyle w:val="10"/>
        <w:widowControl/>
        <w:spacing w:line="420" w:lineRule="exact"/>
        <w:ind w:firstLine="560"/>
        <w:rPr>
          <w:rFonts w:ascii="仿宋" w:hAnsi="仿宋" w:cs="仿宋"/>
          <w:color w:val="auto"/>
          <w:sz w:val="24"/>
          <w:szCs w:val="24"/>
          <w:highlight w:val="none"/>
          <w:u w:val="single"/>
        </w:rPr>
      </w:pPr>
      <w:r>
        <w:rPr>
          <w:rFonts w:ascii="仿宋" w:hAnsi="仿宋" w:cs="仿宋"/>
          <w:color w:val="auto"/>
          <w:sz w:val="24"/>
          <w:szCs w:val="24"/>
          <w:highlight w:val="none"/>
        </w:rPr>
        <w:t>传    真：</w:t>
      </w:r>
      <w:r>
        <w:rPr>
          <w:rFonts w:ascii="仿宋" w:hAnsi="仿宋" w:cs="仿宋"/>
          <w:color w:val="auto"/>
          <w:sz w:val="24"/>
          <w:szCs w:val="24"/>
          <w:highlight w:val="none"/>
          <w:u w:val="single"/>
        </w:rPr>
        <w:t xml:space="preserve">                              </w:t>
      </w:r>
    </w:p>
    <w:p w14:paraId="6DDF3517">
      <w:pPr>
        <w:widowControl/>
        <w:spacing w:line="42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6631CB39">
      <w:pPr>
        <w:pageBreakBefore w:val="0"/>
        <w:widowControl/>
        <w:overflowPunct/>
        <w:bidi w:val="0"/>
        <w:spacing w:line="520" w:lineRule="exact"/>
        <w:jc w:val="center"/>
        <w:outlineLvl w:val="1"/>
        <w:rPr>
          <w:rFonts w:hint="eastAsia" w:ascii="仿宋" w:hAnsi="仿宋" w:eastAsia="仿宋" w:cs="仿宋"/>
          <w:color w:val="auto"/>
          <w:kern w:val="0"/>
          <w:sz w:val="24"/>
          <w:szCs w:val="24"/>
          <w:highlight w:val="none"/>
          <w:lang w:val="en-US" w:eastAsia="zh-CN"/>
        </w:rPr>
        <w:sectPr>
          <w:footnotePr>
            <w:numFmt w:val="decimalEnclosedCircleChinese"/>
          </w:footnotePr>
          <w:pgSz w:w="11906" w:h="16838"/>
          <w:pgMar w:top="1134" w:right="1134" w:bottom="1134" w:left="1134" w:header="850" w:footer="964" w:gutter="0"/>
          <w:pgNumType w:fmt="decimal"/>
          <w:cols w:space="720" w:num="1"/>
          <w:docGrid w:linePitch="312" w:charSpace="0"/>
        </w:sectPr>
      </w:pPr>
      <w:bookmarkStart w:id="6" w:name="_Toc10085"/>
      <w:bookmarkStart w:id="7" w:name="_Toc28969"/>
      <w:bookmarkStart w:id="8" w:name="_Toc1656"/>
    </w:p>
    <w:p w14:paraId="18AB4CEE">
      <w:pPr>
        <w:pageBreakBefore w:val="0"/>
        <w:widowControl/>
        <w:overflowPunct/>
        <w:bidi w:val="0"/>
        <w:spacing w:line="520" w:lineRule="exact"/>
        <w:jc w:val="center"/>
        <w:outlineLvl w:val="1"/>
        <w:rPr>
          <w:rFonts w:hint="eastAsia" w:ascii="仿宋" w:hAnsi="仿宋" w:eastAsia="仿宋" w:cs="仿宋"/>
          <w:b/>
          <w:color w:val="auto"/>
          <w:sz w:val="24"/>
          <w:szCs w:val="24"/>
          <w:highlight w:val="none"/>
        </w:rPr>
      </w:pP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fldChar w:fldCharType="begin"/>
      </w:r>
      <w:r>
        <w:rPr>
          <w:rFonts w:hint="eastAsia" w:ascii="仿宋" w:hAnsi="仿宋" w:eastAsia="仿宋" w:cs="仿宋"/>
          <w:color w:val="auto"/>
          <w:kern w:val="0"/>
          <w:sz w:val="24"/>
          <w:szCs w:val="24"/>
          <w:highlight w:val="none"/>
        </w:rPr>
        <w:instrText xml:space="preserve"> HYPERLINK \l _Toc7469 </w:instrText>
      </w:r>
      <w:r>
        <w:rPr>
          <w:rFonts w:hint="eastAsia" w:ascii="仿宋" w:hAnsi="仿宋" w:eastAsia="仿宋" w:cs="仿宋"/>
          <w:color w:val="auto"/>
          <w:kern w:val="0"/>
          <w:sz w:val="24"/>
          <w:szCs w:val="24"/>
          <w:highlight w:val="none"/>
        </w:rPr>
        <w:fldChar w:fldCharType="separate"/>
      </w: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rPr>
        <w:t>部分</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kern w:val="0"/>
          <w:sz w:val="24"/>
          <w:szCs w:val="24"/>
          <w:highlight w:val="none"/>
        </w:rPr>
        <w:fldChar w:fldCharType="end"/>
      </w:r>
      <w:r>
        <w:rPr>
          <w:rFonts w:hint="eastAsia" w:ascii="仿宋" w:hAnsi="仿宋" w:eastAsia="仿宋" w:cs="仿宋"/>
          <w:b/>
          <w:color w:val="auto"/>
          <w:sz w:val="24"/>
          <w:szCs w:val="24"/>
          <w:highlight w:val="none"/>
        </w:rPr>
        <w:t>资质证书</w:t>
      </w:r>
      <w:bookmarkEnd w:id="6"/>
    </w:p>
    <w:p w14:paraId="16D3241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90"/>
        <w:textAlignment w:val="baseline"/>
        <w:rPr>
          <w:rFonts w:hint="eastAsia" w:ascii="仿宋" w:hAnsi="仿宋" w:eastAsia="仿宋" w:cs="仿宋"/>
          <w:color w:val="auto"/>
          <w:spacing w:val="2"/>
          <w:sz w:val="24"/>
          <w:szCs w:val="24"/>
          <w:highlight w:val="none"/>
          <w:lang w:eastAsia="zh-CN"/>
        </w:rPr>
      </w:pPr>
      <w:r>
        <w:rPr>
          <w:rFonts w:hint="eastAsia" w:ascii="仿宋" w:hAnsi="仿宋" w:eastAsia="仿宋" w:cs="仿宋"/>
          <w:color w:val="auto"/>
          <w:spacing w:val="2"/>
          <w:sz w:val="24"/>
          <w:szCs w:val="24"/>
          <w:highlight w:val="none"/>
          <w:lang w:eastAsia="zh-CN"/>
        </w:rPr>
        <w:t>供应商具有建设行政主管部门核发的工程监理综合资质或电力工程专业监理乙级及以上资质。</w:t>
      </w:r>
    </w:p>
    <w:p w14:paraId="43B50150">
      <w:pPr>
        <w:pageBreakBefore w:val="0"/>
        <w:widowControl/>
        <w:overflowPunct/>
        <w:bidi w:val="0"/>
        <w:spacing w:line="520" w:lineRule="exact"/>
        <w:jc w:val="center"/>
        <w:outlineLvl w:val="1"/>
        <w:rPr>
          <w:rFonts w:hint="eastAsia" w:ascii="仿宋" w:hAnsi="仿宋" w:eastAsia="仿宋" w:cs="仿宋"/>
          <w:color w:val="auto"/>
          <w:kern w:val="0"/>
          <w:sz w:val="24"/>
          <w:szCs w:val="24"/>
          <w:highlight w:val="none"/>
          <w:lang w:val="en-US" w:eastAsia="zh-CN"/>
        </w:rPr>
        <w:sectPr>
          <w:footnotePr>
            <w:numFmt w:val="decimalEnclosedCircleChinese"/>
          </w:footnotePr>
          <w:pgSz w:w="11906" w:h="16838"/>
          <w:pgMar w:top="1134" w:right="1134" w:bottom="1134" w:left="1134" w:header="850" w:footer="964" w:gutter="0"/>
          <w:pgNumType w:fmt="decimal"/>
          <w:cols w:space="720" w:num="1"/>
          <w:docGrid w:linePitch="312" w:charSpace="0"/>
        </w:sectPr>
      </w:pPr>
      <w:bookmarkStart w:id="9" w:name="_Toc19551"/>
      <w:bookmarkStart w:id="10" w:name="_Toc2676"/>
    </w:p>
    <w:p w14:paraId="13DD8324">
      <w:pPr>
        <w:pageBreakBefore w:val="0"/>
        <w:widowControl/>
        <w:overflowPunct/>
        <w:bidi w:val="0"/>
        <w:spacing w:line="520" w:lineRule="exact"/>
        <w:jc w:val="center"/>
        <w:outlineLvl w:val="1"/>
        <w:rPr>
          <w:rFonts w:hint="default" w:ascii="仿宋" w:hAnsi="仿宋" w:eastAsia="仿宋" w:cs="仿宋"/>
          <w:b/>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fldChar w:fldCharType="begin"/>
      </w:r>
      <w:r>
        <w:rPr>
          <w:rFonts w:hint="eastAsia" w:ascii="仿宋" w:hAnsi="仿宋" w:eastAsia="仿宋" w:cs="仿宋"/>
          <w:color w:val="auto"/>
          <w:kern w:val="0"/>
          <w:sz w:val="24"/>
          <w:szCs w:val="24"/>
          <w:highlight w:val="none"/>
        </w:rPr>
        <w:instrText xml:space="preserve"> HYPERLINK \l _Toc25208 </w:instrText>
      </w:r>
      <w:r>
        <w:rPr>
          <w:rFonts w:hint="eastAsia" w:ascii="仿宋" w:hAnsi="仿宋" w:eastAsia="仿宋" w:cs="仿宋"/>
          <w:color w:val="auto"/>
          <w:kern w:val="0"/>
          <w:sz w:val="24"/>
          <w:szCs w:val="24"/>
          <w:highlight w:val="none"/>
        </w:rPr>
        <w:fldChar w:fldCharType="separate"/>
      </w: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部分</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kern w:val="0"/>
          <w:sz w:val="24"/>
          <w:szCs w:val="24"/>
          <w:highlight w:val="none"/>
        </w:rPr>
        <w:fldChar w:fldCharType="end"/>
      </w:r>
      <w:bookmarkEnd w:id="9"/>
      <w:bookmarkEnd w:id="10"/>
      <w:r>
        <w:rPr>
          <w:rFonts w:hint="eastAsia" w:ascii="仿宋" w:hAnsi="仿宋" w:eastAsia="仿宋" w:cs="仿宋"/>
          <w:b/>
          <w:color w:val="auto"/>
          <w:sz w:val="24"/>
          <w:szCs w:val="24"/>
          <w:highlight w:val="none"/>
          <w:lang w:val="en-US" w:eastAsia="zh-CN"/>
        </w:rPr>
        <w:t>总监理工程师</w:t>
      </w:r>
    </w:p>
    <w:p w14:paraId="532487A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90"/>
        <w:textAlignment w:val="baseline"/>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lang w:eastAsia="zh-CN"/>
        </w:rPr>
        <w:t>拟派项目总监具有电力工程专业注册监理工程师执业资格，且在本单位注册。</w:t>
      </w:r>
    </w:p>
    <w:p w14:paraId="0F098AAE">
      <w:pPr>
        <w:pStyle w:val="4"/>
        <w:pageBreakBefore w:val="0"/>
        <w:tabs>
          <w:tab w:val="right" w:leader="dot" w:pos="9460"/>
        </w:tabs>
        <w:overflowPunct/>
        <w:bidi w:val="0"/>
        <w:spacing w:line="520" w:lineRule="exact"/>
        <w:ind w:left="480" w:firstLine="480" w:firstLineChars="200"/>
        <w:rPr>
          <w:rFonts w:hint="eastAsia" w:ascii="仿宋" w:hAnsi="仿宋" w:eastAsia="仿宋" w:cs="仿宋"/>
          <w:color w:val="auto"/>
          <w:sz w:val="24"/>
          <w:szCs w:val="24"/>
          <w:highlight w:val="none"/>
          <w:lang w:val="zh-TW"/>
        </w:rPr>
      </w:pPr>
    </w:p>
    <w:p w14:paraId="492C8C85">
      <w:pPr>
        <w:pStyle w:val="11"/>
        <w:pageBreakBefore w:val="0"/>
        <w:overflowPunct/>
        <w:bidi w:val="0"/>
        <w:spacing w:line="520" w:lineRule="exact"/>
        <w:rPr>
          <w:rFonts w:hint="eastAsia" w:ascii="仿宋" w:hAnsi="仿宋" w:eastAsia="仿宋" w:cs="仿宋"/>
          <w:b/>
          <w:color w:val="auto"/>
          <w:sz w:val="24"/>
          <w:szCs w:val="24"/>
          <w:highlight w:val="none"/>
        </w:rPr>
      </w:pPr>
    </w:p>
    <w:bookmarkEnd w:id="7"/>
    <w:bookmarkEnd w:id="8"/>
    <w:p w14:paraId="74424147">
      <w:pPr>
        <w:pStyle w:val="4"/>
        <w:tabs>
          <w:tab w:val="right" w:leader="dot" w:pos="9460"/>
        </w:tabs>
        <w:spacing w:line="360" w:lineRule="auto"/>
        <w:ind w:left="0" w:leftChars="0" w:firstLine="0" w:firstLineChars="0"/>
        <w:jc w:val="center"/>
        <w:outlineLvl w:val="2"/>
        <w:rPr>
          <w:rFonts w:hint="eastAsia" w:ascii="仿宋" w:hAnsi="仿宋" w:eastAsia="仿宋" w:cs="仿宋"/>
          <w:b/>
          <w:color w:val="auto"/>
          <w:sz w:val="24"/>
          <w:szCs w:val="24"/>
          <w:highlight w:val="none"/>
        </w:rPr>
        <w:sectPr>
          <w:pgSz w:w="11900" w:h="16840"/>
          <w:pgMar w:top="1440" w:right="1083" w:bottom="1440" w:left="1083" w:header="1134" w:footer="1134" w:gutter="0"/>
          <w:pgNumType w:fmt="decimal"/>
          <w:cols w:space="0" w:num="1"/>
          <w:rtlGutter w:val="0"/>
          <w:docGrid w:linePitch="0" w:charSpace="0"/>
        </w:sectPr>
      </w:pPr>
      <w:bookmarkStart w:id="11" w:name="_Toc12785"/>
      <w:bookmarkStart w:id="12" w:name="_Toc30537"/>
    </w:p>
    <w:p w14:paraId="5AA115E4">
      <w:pPr>
        <w:pStyle w:val="4"/>
        <w:tabs>
          <w:tab w:val="right" w:leader="dot" w:pos="9460"/>
        </w:tabs>
        <w:spacing w:line="360" w:lineRule="auto"/>
        <w:ind w:left="0" w:leftChars="0" w:firstLine="0" w:firstLineChars="0"/>
        <w:jc w:val="center"/>
        <w:outlineLvl w:val="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部分</w:t>
      </w:r>
      <w:r>
        <w:rPr>
          <w:rFonts w:hint="eastAsia" w:ascii="仿宋" w:hAnsi="仿宋" w:eastAsia="仿宋" w:cs="仿宋"/>
          <w:bCs/>
          <w:color w:val="auto"/>
          <w:sz w:val="24"/>
          <w:szCs w:val="24"/>
          <w:highlight w:val="none"/>
        </w:rPr>
        <w:t xml:space="preserve"> </w:t>
      </w:r>
      <w:r>
        <w:rPr>
          <w:rFonts w:hint="eastAsia" w:ascii="仿宋" w:hAnsi="仿宋" w:eastAsia="仿宋" w:cs="仿宋"/>
          <w:b/>
          <w:color w:val="auto"/>
          <w:sz w:val="24"/>
          <w:szCs w:val="24"/>
          <w:highlight w:val="none"/>
        </w:rPr>
        <w:t xml:space="preserve"> 非联合体磋商声明</w:t>
      </w:r>
      <w:bookmarkEnd w:id="11"/>
      <w:bookmarkEnd w:id="12"/>
    </w:p>
    <w:p w14:paraId="00DBDC2B">
      <w:pPr>
        <w:pStyle w:val="5"/>
        <w:widowControl/>
        <w:spacing w:after="288"/>
        <w:textAlignment w:val="baseline"/>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u w:val="single"/>
        </w:rPr>
        <w:t xml:space="preserve">    （采购代理机构）</w:t>
      </w:r>
      <w:r>
        <w:rPr>
          <w:rFonts w:hint="eastAsia" w:ascii="仿宋" w:hAnsi="仿宋" w:eastAsia="仿宋" w:cs="仿宋"/>
          <w:b/>
          <w:bCs/>
          <w:color w:val="auto"/>
          <w:sz w:val="24"/>
          <w:szCs w:val="24"/>
          <w:highlight w:val="none"/>
        </w:rPr>
        <w:t>：</w:t>
      </w:r>
    </w:p>
    <w:p w14:paraId="48B76BDE">
      <w:pPr>
        <w:pStyle w:val="5"/>
        <w:widowControl/>
        <w:spacing w:after="288"/>
        <w:ind w:firstLine="432"/>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我公司作为本次</w:t>
      </w:r>
      <w:r>
        <w:rPr>
          <w:rFonts w:hint="eastAsia" w:ascii="仿宋" w:hAnsi="仿宋" w:eastAsia="仿宋" w:cs="仿宋"/>
          <w:color w:val="auto"/>
          <w:sz w:val="24"/>
          <w:szCs w:val="24"/>
          <w:highlight w:val="none"/>
          <w:u w:val="single"/>
        </w:rPr>
        <w:t xml:space="preserve">      项目</w:t>
      </w:r>
      <w:r>
        <w:rPr>
          <w:rFonts w:hint="eastAsia" w:ascii="仿宋" w:hAnsi="仿宋" w:eastAsia="仿宋" w:cs="仿宋"/>
          <w:color w:val="auto"/>
          <w:sz w:val="24"/>
          <w:szCs w:val="24"/>
          <w:highlight w:val="none"/>
        </w:rPr>
        <w:t>的供应商，根据磋商文件要求,现郑重声明如下:</w:t>
      </w:r>
    </w:p>
    <w:p w14:paraId="194B8DCE">
      <w:pPr>
        <w:pStyle w:val="5"/>
        <w:widowControl/>
        <w:spacing w:after="288"/>
        <w:ind w:firstLine="432"/>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我公司参加本次</w:t>
      </w:r>
      <w:r>
        <w:rPr>
          <w:rFonts w:hint="eastAsia" w:ascii="仿宋" w:hAnsi="仿宋" w:eastAsia="仿宋" w:cs="仿宋"/>
          <w:color w:val="auto"/>
          <w:sz w:val="24"/>
          <w:szCs w:val="24"/>
          <w:highlight w:val="none"/>
          <w:u w:val="single"/>
        </w:rPr>
        <w:t xml:space="preserve">       项目</w:t>
      </w:r>
      <w:r>
        <w:rPr>
          <w:rFonts w:hint="eastAsia" w:ascii="仿宋" w:hAnsi="仿宋" w:eastAsia="仿宋" w:cs="仿宋"/>
          <w:color w:val="auto"/>
          <w:sz w:val="24"/>
          <w:szCs w:val="24"/>
          <w:highlight w:val="none"/>
        </w:rPr>
        <w:t>为非联合体。</w:t>
      </w:r>
    </w:p>
    <w:p w14:paraId="542B09D4">
      <w:pPr>
        <w:pStyle w:val="5"/>
        <w:widowControl/>
        <w:spacing w:after="288" w:line="360" w:lineRule="auto"/>
        <w:ind w:firstLine="432"/>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本公司对上述承诺的内容事项真实性负责。如经查实上述承诺的内容事项存在虚假，我公司愿意接受以提供虚假材料谋取成交的法律责任。</w:t>
      </w:r>
    </w:p>
    <w:p w14:paraId="56760182">
      <w:pPr>
        <w:spacing w:line="360" w:lineRule="auto"/>
        <w:jc w:val="right"/>
        <w:rPr>
          <w:rFonts w:hint="eastAsia" w:ascii="仿宋" w:hAnsi="仿宋" w:eastAsia="仿宋" w:cs="仿宋"/>
          <w:color w:val="auto"/>
          <w:sz w:val="24"/>
          <w:szCs w:val="24"/>
          <w:highlight w:val="none"/>
          <w:lang w:val="zh-CN"/>
        </w:rPr>
      </w:pPr>
    </w:p>
    <w:p w14:paraId="10B3C6F2">
      <w:pPr>
        <w:spacing w:line="360" w:lineRule="auto"/>
        <w:jc w:val="right"/>
        <w:rPr>
          <w:rFonts w:hint="eastAsia" w:ascii="仿宋" w:hAnsi="仿宋" w:eastAsia="仿宋" w:cs="仿宋"/>
          <w:color w:val="auto"/>
          <w:sz w:val="24"/>
          <w:szCs w:val="24"/>
          <w:highlight w:val="none"/>
          <w:lang w:val="zh-CN"/>
        </w:rPr>
      </w:pPr>
    </w:p>
    <w:p w14:paraId="7AE51263">
      <w:pPr>
        <w:spacing w:line="360" w:lineRule="auto"/>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供</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应</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商：</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（公</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章）</w:t>
      </w:r>
    </w:p>
    <w:p w14:paraId="522DAB90">
      <w:pPr>
        <w:spacing w:line="360" w:lineRule="auto"/>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法定代表人或被授权委托人：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（签字或盖章）</w:t>
      </w:r>
    </w:p>
    <w:p w14:paraId="7E88DF35">
      <w:r>
        <w:rPr>
          <w:rFonts w:hint="eastAsia" w:ascii="仿宋" w:hAnsi="仿宋" w:eastAsia="仿宋" w:cs="仿宋"/>
          <w:bCs/>
          <w:color w:val="auto"/>
          <w:sz w:val="24"/>
          <w:szCs w:val="24"/>
          <w:highlight w:val="none"/>
        </w:rPr>
        <w:t xml:space="preserve">                   </w:t>
      </w:r>
      <w:r>
        <w:rPr>
          <w:rFonts w:hint="eastAsia" w:ascii="仿宋" w:hAnsi="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val="zh-CN"/>
        </w:rPr>
        <w:t xml:space="preserve">日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zh-CN"/>
        </w:rPr>
        <w:t xml:space="preserve">  期：</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年</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月</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none"/>
          <w:lang w:val="en-US" w:eastAsia="zh-CN"/>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F9385">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E0C60"/>
    <w:rsid w:val="02581525"/>
    <w:rsid w:val="23F30C56"/>
    <w:rsid w:val="3A72247D"/>
    <w:rsid w:val="3AD41389"/>
    <w:rsid w:val="4F952A3E"/>
    <w:rsid w:val="55AE2F29"/>
    <w:rsid w:val="589F2B2D"/>
    <w:rsid w:val="5DD45115"/>
    <w:rsid w:val="5E280F21"/>
    <w:rsid w:val="7FF12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qFormat/>
    <w:uiPriority w:val="39"/>
    <w:pPr>
      <w:ind w:left="420" w:leftChars="200"/>
    </w:pPr>
  </w:style>
  <w:style w:type="paragraph" w:styleId="5">
    <w:name w:val="Normal (Web)"/>
    <w:basedOn w:val="1"/>
    <w:next w:val="1"/>
    <w:qFormat/>
    <w:uiPriority w:val="0"/>
    <w:pPr>
      <w:spacing w:before="0" w:beforeAutospacing="1" w:after="0" w:afterAutospacing="1"/>
      <w:ind w:left="0" w:right="0"/>
      <w:jc w:val="left"/>
    </w:pPr>
    <w:rPr>
      <w:kern w:val="0"/>
      <w:sz w:val="24"/>
      <w:lang w:val="en-US" w:eastAsia="zh-CN" w:bidi="ar"/>
    </w:rPr>
  </w:style>
  <w:style w:type="paragraph" w:customStyle="1" w:styleId="8">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9">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0">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1">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1596</Words>
  <Characters>1641</Characters>
  <Lines>0</Lines>
  <Paragraphs>0</Paragraphs>
  <TotalTime>0</TotalTime>
  <ScaleCrop>false</ScaleCrop>
  <LinksUpToDate>false</LinksUpToDate>
  <CharactersWithSpaces>2721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2026-05-07T09:00:00Z</dcterms:created>
  <dc:creator>Administrator</dc:creator>
  <cp:lastModifiedBy>七安</cp:lastModifiedBy>
  <dcterms:modified xsi:type="dcterms:W3CDTF">2026-05-07T09:51:45Z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83833BF5888A49C398D95E56965DB2D6_12</vt:lpwstr>
  </property>
</Properties>
</file>