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51B44E7">
      <w:pPr>
        <w:spacing w:line="588" w:lineRule="exact"/>
        <w:ind w:firstLine="643" w:firstLineChars="200"/>
        <w:jc w:val="center"/>
        <w:rPr>
          <w:rFonts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val="en-US" w:eastAsia="zh-CN"/>
        </w:rPr>
        <w:t>类似</w:t>
      </w:r>
      <w:r>
        <w:rPr>
          <w:rFonts w:hint="eastAsia" w:ascii="宋体" w:hAnsi="宋体" w:cs="宋体"/>
          <w:b/>
          <w:sz w:val="32"/>
          <w:szCs w:val="32"/>
        </w:rPr>
        <w:t>业绩一览表</w:t>
      </w:r>
    </w:p>
    <w:p w14:paraId="5A72A7C5">
      <w:pPr>
        <w:rPr>
          <w:rFonts w:hint="eastAsia" w:ascii="宋体" w:hAnsi="宋体" w:cs="宋体"/>
          <w:b/>
          <w:sz w:val="28"/>
          <w:szCs w:val="28"/>
        </w:rPr>
      </w:pPr>
    </w:p>
    <w:tbl>
      <w:tblPr>
        <w:tblStyle w:val="3"/>
        <w:tblW w:w="74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1747"/>
        <w:gridCol w:w="1923"/>
        <w:gridCol w:w="1748"/>
        <w:gridCol w:w="1229"/>
      </w:tblGrid>
      <w:tr w14:paraId="0A6307C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20CA8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A516F2">
            <w:pPr>
              <w:spacing w:line="360" w:lineRule="auto"/>
              <w:ind w:left="-69" w:leftChars="-33"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项目业主</w:t>
            </w: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DD63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项目名称</w:t>
            </w: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5533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完成</w:t>
            </w:r>
            <w:r>
              <w:rPr>
                <w:rFonts w:hint="eastAsia" w:ascii="宋体" w:hAnsi="宋体" w:cs="宋体"/>
                <w:sz w:val="24"/>
                <w:szCs w:val="24"/>
              </w:rPr>
              <w:t>日期</w:t>
            </w: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1AD96">
            <w:pPr>
              <w:spacing w:line="360" w:lineRule="auto"/>
              <w:ind w:right="-94" w:rightChars="-45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6814E2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FB44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1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73A40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42E83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071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C591CA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182196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683D4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2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4491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F618C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338EF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6AC14BA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37CF6EE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66628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3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05D43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0B9C6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9E53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3FAB23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  <w:tr w14:paraId="6D42530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  <w:jc w:val="center"/>
        </w:trPr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6F451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…</w:t>
            </w:r>
          </w:p>
        </w:tc>
        <w:tc>
          <w:tcPr>
            <w:tcW w:w="17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444B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9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8370D9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02919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  <w:tc>
          <w:tcPr>
            <w:tcW w:w="122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1E20788E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</w:rPr>
            </w:pPr>
          </w:p>
        </w:tc>
      </w:tr>
    </w:tbl>
    <w:p w14:paraId="78FF6949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注：有效业绩须同时提供合同关键页（含项目名称、合同金额、甲乙双方盖章、签订日期）+ 中标 / 成交通知书，材料缺失、无法判定为</w:t>
      </w:r>
      <w:r>
        <w:rPr>
          <w:rFonts w:hint="eastAsia" w:ascii="宋体" w:hAnsi="宋体" w:cs="宋体"/>
          <w:b w:val="0"/>
          <w:bCs/>
          <w:sz w:val="24"/>
          <w:szCs w:val="24"/>
          <w:lang w:val="en-US" w:eastAsia="zh-CN"/>
        </w:rPr>
        <w:t>类似</w:t>
      </w:r>
      <w: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  <w:t>项目的不计分。</w:t>
      </w:r>
    </w:p>
    <w:p w14:paraId="02F85F8E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79E88B6C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53CAFAE9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53C95407">
      <w:pPr>
        <w:rPr>
          <w:rFonts w:hint="default" w:ascii="宋体" w:hAnsi="宋体" w:eastAsia="宋体" w:cs="宋体"/>
          <w:b w:val="0"/>
          <w:bCs/>
          <w:sz w:val="24"/>
          <w:szCs w:val="24"/>
          <w:lang w:val="en-US" w:eastAsia="zh-CN"/>
        </w:rPr>
      </w:pPr>
    </w:p>
    <w:p w14:paraId="203BD179">
      <w:pPr>
        <w:rPr>
          <w:rFonts w:hint="eastAsia" w:ascii="宋体" w:hAnsi="宋体" w:cs="宋体"/>
          <w:b/>
          <w:sz w:val="28"/>
          <w:szCs w:val="28"/>
        </w:rPr>
      </w:pPr>
    </w:p>
    <w:p w14:paraId="22CBDFF3">
      <w:pPr>
        <w:spacing w:line="360" w:lineRule="auto"/>
        <w:jc w:val="right"/>
        <w:rPr>
          <w:rFonts w:hint="eastAsia" w:ascii="宋体" w:hAnsi="宋体" w:cs="宋体"/>
          <w:spacing w:val="6"/>
          <w:sz w:val="28"/>
          <w:szCs w:val="28"/>
          <w:lang w:val="zh-CN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供应商名称（盖章）：</w:t>
      </w:r>
      <w:r>
        <w:rPr>
          <w:rFonts w:hint="eastAsia" w:asciiTheme="minorEastAsia" w:hAnsiTheme="minorEastAsia" w:eastAsiaTheme="minorEastAsia"/>
          <w:sz w:val="28"/>
          <w:szCs w:val="28"/>
        </w:rPr>
        <w:t>{</w:t>
      </w:r>
      <w:r>
        <w:rPr>
          <w:rFonts w:hint="eastAsia" w:asciiTheme="minorEastAsia" w:hAnsiTheme="minorEastAsia" w:eastAsiaTheme="minorEastAsia"/>
          <w:sz w:val="28"/>
          <w:szCs w:val="28"/>
          <w:lang w:eastAsia="zh-Hans"/>
        </w:rPr>
        <w:t>请填写</w:t>
      </w:r>
      <w:r>
        <w:rPr>
          <w:rFonts w:hint="eastAsia" w:asciiTheme="minorEastAsia" w:hAnsiTheme="minorEastAsia" w:eastAsiaTheme="minorEastAsia"/>
          <w:sz w:val="28"/>
          <w:szCs w:val="28"/>
        </w:rPr>
        <w:t>供应商名称}</w:t>
      </w:r>
    </w:p>
    <w:p w14:paraId="52711429">
      <w:pPr>
        <w:ind w:left="3780" w:firstLine="420"/>
        <w:rPr>
          <w:rFonts w:hint="eastAsia"/>
        </w:rPr>
      </w:pPr>
      <w:r>
        <w:rPr>
          <w:rFonts w:hint="eastAsia" w:ascii="宋体" w:hAnsi="宋体" w:cs="宋体"/>
          <w:spacing w:val="6"/>
          <w:sz w:val="28"/>
          <w:szCs w:val="28"/>
          <w:lang w:val="zh-CN"/>
        </w:rPr>
        <w:t>日期：</w:t>
      </w:r>
      <w:r>
        <w:rPr>
          <w:rFonts w:hint="eastAsia" w:asciiTheme="minorEastAsia" w:hAnsiTheme="minorEastAsia" w:eastAsiaTheme="minorEastAsia"/>
          <w:sz w:val="28"/>
          <w:szCs w:val="28"/>
        </w:rPr>
        <w:t>XXXX年XX月XX日</w:t>
      </w:r>
    </w:p>
    <w:p w14:paraId="603F73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U0MDdkYjY2OTI4NmExZjNiN2U4NmVhYzIxM2M2ZmIifQ=="/>
  </w:docVars>
  <w:rsids>
    <w:rsidRoot w:val="4EFBF4E5"/>
    <w:rsid w:val="00A503F9"/>
    <w:rsid w:val="00FA170B"/>
    <w:rsid w:val="015F7A5B"/>
    <w:rsid w:val="04EC1DDD"/>
    <w:rsid w:val="067A57EB"/>
    <w:rsid w:val="07A8496E"/>
    <w:rsid w:val="0AC534D0"/>
    <w:rsid w:val="17963AC0"/>
    <w:rsid w:val="1A406249"/>
    <w:rsid w:val="20F64FB6"/>
    <w:rsid w:val="2C043A01"/>
    <w:rsid w:val="4EFBF4E5"/>
    <w:rsid w:val="663F023E"/>
    <w:rsid w:val="69EE114B"/>
    <w:rsid w:val="767E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character" w:styleId="5">
    <w:name w:val="annotation reference"/>
    <w:basedOn w:val="4"/>
    <w:qFormat/>
    <w:uiPriority w:val="0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131</Words>
  <Characters>136</Characters>
  <Lines>1</Lines>
  <Paragraphs>1</Paragraphs>
  <TotalTime>2</TotalTime>
  <ScaleCrop>false</ScaleCrop>
  <LinksUpToDate>false</LinksUpToDate>
  <CharactersWithSpaces>139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2022-03-26T01:06:00Z</dcterms:created>
  <dc:creator>linyan</dc:creator>
  <cp:lastModifiedBy>平凡的向日葵</cp:lastModifiedBy>
  <dcterms:modified xsi:type="dcterms:W3CDTF">2026-07-08T11:03:15Z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9B8D313765D3491B8515679465974463_12</vt:lpwstr>
  </property>
  <property fmtid="{D5CDD505-2E9C-101B-9397-08002B2CF9AE}" pid="4" name="KSOTemplateDocerSaveRecord">
    <vt:lpwstr>eyJoZGlkIjoiZDVjYTEwZjM0MmI1NzQ3YzM5ZjI4ZGMzOGIwZjRjMzAiLCJ1c2VySWQiOiI0NjM2NjE2NTMifQ==</vt:lpwstr>
  </property>
</Properties>
</file>