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801" w:tblpY="132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814"/>
        <w:gridCol w:w="1814"/>
        <w:gridCol w:w="2486"/>
        <w:gridCol w:w="1511"/>
        <w:gridCol w:w="1001"/>
        <w:gridCol w:w="1545"/>
        <w:gridCol w:w="1545"/>
        <w:gridCol w:w="1545"/>
      </w:tblGrid>
      <w:tr w14:paraId="1BE3B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09" w:type="dxa"/>
          </w:tcPr>
          <w:p w14:paraId="01856DA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814" w:type="dxa"/>
          </w:tcPr>
          <w:p w14:paraId="5B05537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814" w:type="dxa"/>
          </w:tcPr>
          <w:p w14:paraId="5360AB0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品牌/产地</w:t>
            </w:r>
          </w:p>
        </w:tc>
        <w:tc>
          <w:tcPr>
            <w:tcW w:w="2486" w:type="dxa"/>
          </w:tcPr>
          <w:p w14:paraId="33FE4D30">
            <w:pPr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规格型号、详细配置参数</w:t>
            </w:r>
          </w:p>
        </w:tc>
        <w:tc>
          <w:tcPr>
            <w:tcW w:w="1511" w:type="dxa"/>
          </w:tcPr>
          <w:p w14:paraId="2DDAD069">
            <w:pPr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1001" w:type="dxa"/>
          </w:tcPr>
          <w:p w14:paraId="289C19A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1545" w:type="dxa"/>
          </w:tcPr>
          <w:p w14:paraId="3297315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含税单价</w:t>
            </w:r>
          </w:p>
        </w:tc>
        <w:tc>
          <w:tcPr>
            <w:tcW w:w="1545" w:type="dxa"/>
          </w:tcPr>
          <w:p w14:paraId="70B8DB1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合价</w:t>
            </w:r>
          </w:p>
        </w:tc>
        <w:tc>
          <w:tcPr>
            <w:tcW w:w="1545" w:type="dxa"/>
          </w:tcPr>
          <w:p w14:paraId="2A00B4AA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质保年限 / 备注</w:t>
            </w:r>
          </w:p>
        </w:tc>
      </w:tr>
      <w:tr w14:paraId="27BF7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09" w:type="dxa"/>
          </w:tcPr>
          <w:p w14:paraId="664EAC11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47715DF2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12BBE1ED">
            <w:pPr>
              <w:rPr>
                <w:vertAlign w:val="baseline"/>
              </w:rPr>
            </w:pPr>
          </w:p>
        </w:tc>
        <w:tc>
          <w:tcPr>
            <w:tcW w:w="2486" w:type="dxa"/>
          </w:tcPr>
          <w:p w14:paraId="6392F6AD">
            <w:pPr>
              <w:rPr>
                <w:vertAlign w:val="baseline"/>
              </w:rPr>
            </w:pPr>
          </w:p>
        </w:tc>
        <w:tc>
          <w:tcPr>
            <w:tcW w:w="1511" w:type="dxa"/>
          </w:tcPr>
          <w:p w14:paraId="7C8E25E0">
            <w:pPr>
              <w:rPr>
                <w:vertAlign w:val="baseline"/>
              </w:rPr>
            </w:pPr>
          </w:p>
        </w:tc>
        <w:tc>
          <w:tcPr>
            <w:tcW w:w="1001" w:type="dxa"/>
          </w:tcPr>
          <w:p w14:paraId="18096F48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16574F6E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2448EDF0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1E11CBAE">
            <w:pPr>
              <w:rPr>
                <w:vertAlign w:val="baseline"/>
              </w:rPr>
            </w:pPr>
          </w:p>
        </w:tc>
      </w:tr>
      <w:tr w14:paraId="7F82F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09" w:type="dxa"/>
          </w:tcPr>
          <w:p w14:paraId="5D85EC70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1F766089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46847E05">
            <w:pPr>
              <w:rPr>
                <w:vertAlign w:val="baseline"/>
              </w:rPr>
            </w:pPr>
          </w:p>
        </w:tc>
        <w:tc>
          <w:tcPr>
            <w:tcW w:w="2486" w:type="dxa"/>
          </w:tcPr>
          <w:p w14:paraId="56EEAA1A">
            <w:pPr>
              <w:rPr>
                <w:vertAlign w:val="baseline"/>
              </w:rPr>
            </w:pPr>
          </w:p>
        </w:tc>
        <w:tc>
          <w:tcPr>
            <w:tcW w:w="1511" w:type="dxa"/>
          </w:tcPr>
          <w:p w14:paraId="0085DB80">
            <w:pPr>
              <w:rPr>
                <w:vertAlign w:val="baseline"/>
              </w:rPr>
            </w:pPr>
          </w:p>
        </w:tc>
        <w:tc>
          <w:tcPr>
            <w:tcW w:w="1001" w:type="dxa"/>
          </w:tcPr>
          <w:p w14:paraId="6FED50F7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1A26B54D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5D14A5E7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7B7B0206">
            <w:pPr>
              <w:rPr>
                <w:vertAlign w:val="baseline"/>
              </w:rPr>
            </w:pPr>
          </w:p>
        </w:tc>
      </w:tr>
      <w:tr w14:paraId="7D5CD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09" w:type="dxa"/>
          </w:tcPr>
          <w:p w14:paraId="57CDD067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59B0ADF0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594C4B40">
            <w:pPr>
              <w:rPr>
                <w:vertAlign w:val="baseline"/>
              </w:rPr>
            </w:pPr>
          </w:p>
        </w:tc>
        <w:tc>
          <w:tcPr>
            <w:tcW w:w="2486" w:type="dxa"/>
          </w:tcPr>
          <w:p w14:paraId="1E43012B">
            <w:pPr>
              <w:rPr>
                <w:vertAlign w:val="baseline"/>
              </w:rPr>
            </w:pPr>
          </w:p>
        </w:tc>
        <w:tc>
          <w:tcPr>
            <w:tcW w:w="1511" w:type="dxa"/>
          </w:tcPr>
          <w:p w14:paraId="35156422">
            <w:pPr>
              <w:rPr>
                <w:vertAlign w:val="baseline"/>
              </w:rPr>
            </w:pPr>
          </w:p>
        </w:tc>
        <w:tc>
          <w:tcPr>
            <w:tcW w:w="1001" w:type="dxa"/>
          </w:tcPr>
          <w:p w14:paraId="07B51AED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300AD1FD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040F085C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15132114">
            <w:pPr>
              <w:rPr>
                <w:vertAlign w:val="baseline"/>
              </w:rPr>
            </w:pPr>
          </w:p>
        </w:tc>
      </w:tr>
      <w:tr w14:paraId="3E371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09" w:type="dxa"/>
          </w:tcPr>
          <w:p w14:paraId="3FABA8EA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6FB88FBE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28B18892">
            <w:pPr>
              <w:rPr>
                <w:vertAlign w:val="baseline"/>
              </w:rPr>
            </w:pPr>
          </w:p>
        </w:tc>
        <w:tc>
          <w:tcPr>
            <w:tcW w:w="2486" w:type="dxa"/>
          </w:tcPr>
          <w:p w14:paraId="6F934598">
            <w:pPr>
              <w:rPr>
                <w:vertAlign w:val="baseline"/>
              </w:rPr>
            </w:pPr>
          </w:p>
        </w:tc>
        <w:tc>
          <w:tcPr>
            <w:tcW w:w="1511" w:type="dxa"/>
          </w:tcPr>
          <w:p w14:paraId="1EC8644E">
            <w:pPr>
              <w:rPr>
                <w:vertAlign w:val="baseline"/>
              </w:rPr>
            </w:pPr>
          </w:p>
        </w:tc>
        <w:tc>
          <w:tcPr>
            <w:tcW w:w="1001" w:type="dxa"/>
          </w:tcPr>
          <w:p w14:paraId="60EF3A12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69CC6D48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026B59D6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53D5ED47">
            <w:pPr>
              <w:rPr>
                <w:vertAlign w:val="baseline"/>
              </w:rPr>
            </w:pPr>
          </w:p>
        </w:tc>
      </w:tr>
      <w:tr w14:paraId="4FDAD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09" w:type="dxa"/>
          </w:tcPr>
          <w:p w14:paraId="56F3E1D0">
            <w:pPr>
              <w:rPr>
                <w:vertAlign w:val="baseline"/>
              </w:rPr>
            </w:pPr>
          </w:p>
        </w:tc>
        <w:tc>
          <w:tcPr>
            <w:tcW w:w="10171" w:type="dxa"/>
            <w:gridSpan w:val="6"/>
          </w:tcPr>
          <w:p w14:paraId="045554BC">
            <w:pPr>
              <w:rPr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合计总价（小写）：￥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</w:p>
        </w:tc>
        <w:tc>
          <w:tcPr>
            <w:tcW w:w="1545" w:type="dxa"/>
          </w:tcPr>
          <w:p w14:paraId="2F2EA8D5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2DC9EB0D">
            <w:pPr>
              <w:rPr>
                <w:vertAlign w:val="baseline"/>
              </w:rPr>
            </w:pPr>
          </w:p>
        </w:tc>
      </w:tr>
    </w:tbl>
    <w:p w14:paraId="332C92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分项报价表</w:t>
      </w:r>
    </w:p>
    <w:p w14:paraId="233DEB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项目名称：________________ </w:t>
      </w:r>
    </w:p>
    <w:p w14:paraId="0341AE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招标编号：________________</w:t>
      </w:r>
    </w:p>
    <w:p w14:paraId="53C45CF0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</w:t>
      </w:r>
    </w:p>
    <w:p w14:paraId="3D45EF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hint="eastAsia" w:ascii="Symbol" w:hAnsi="Symbol" w:eastAsia="宋体" w:cs="Symbol"/>
          <w:sz w:val="24"/>
          <w:lang w:val="en-US" w:eastAsia="zh-CN"/>
        </w:rPr>
        <w:t>1、</w:t>
      </w:r>
      <w:r>
        <w:rPr>
          <w:color w:val="000000"/>
          <w:sz w:val="24"/>
          <w:szCs w:val="24"/>
        </w:rPr>
        <w:t>本表须逐项填写采购需求内全部货物，不得合并、漏报、少报数量；配套辅材、备品备件统一对应填入对应主设备行备注或单独分行列明。</w:t>
      </w:r>
    </w:p>
    <w:p w14:paraId="263C62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hint="eastAsia" w:ascii="Symbol" w:hAnsi="Symbol" w:eastAsia="宋体" w:cs="Symbol"/>
          <w:sz w:val="24"/>
          <w:lang w:val="en-US" w:eastAsia="zh-CN"/>
        </w:rPr>
        <w:t>2、</w:t>
      </w:r>
      <w:r>
        <w:rPr>
          <w:color w:val="000000"/>
          <w:sz w:val="24"/>
          <w:szCs w:val="24"/>
        </w:rPr>
        <w:t>单价、合价均为含税全包价，包含运输、安装、调试、税费、质保、售后全部费用。</w:t>
      </w:r>
    </w:p>
    <w:p w14:paraId="2AFC7D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hint="eastAsia" w:ascii="Symbol" w:hAnsi="Symbol" w:eastAsia="宋体" w:cs="Symbol"/>
          <w:sz w:val="24"/>
          <w:lang w:val="en-US" w:eastAsia="zh-CN"/>
        </w:rPr>
        <w:t>3、</w:t>
      </w:r>
      <w:r>
        <w:rPr>
          <w:color w:val="000000"/>
          <w:sz w:val="24"/>
          <w:szCs w:val="24"/>
        </w:rPr>
        <w:t>如需享受中小企业价格扣除、节能 / 环境标志产品加分，须在备注栏标注并附对应证明材料。</w:t>
      </w:r>
    </w:p>
    <w:p w14:paraId="153495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hint="eastAsia" w:ascii="Symbol" w:hAnsi="Symbol" w:eastAsia="宋体" w:cs="Symbol"/>
          <w:sz w:val="24"/>
          <w:lang w:val="en-US" w:eastAsia="zh-CN"/>
        </w:rPr>
        <w:t>4、</w:t>
      </w:r>
      <w:r>
        <w:rPr>
          <w:color w:val="000000"/>
          <w:sz w:val="24"/>
          <w:szCs w:val="24"/>
        </w:rPr>
        <w:t>分项合计总价必须与开标一览表总报价一致</w:t>
      </w:r>
      <w:r>
        <w:rPr>
          <w:rFonts w:hint="eastAsia"/>
          <w:color w:val="000000"/>
          <w:sz w:val="24"/>
          <w:szCs w:val="24"/>
          <w:lang w:eastAsia="zh-CN"/>
        </w:rPr>
        <w:t>，</w:t>
      </w:r>
      <w:r>
        <w:rPr>
          <w:rFonts w:hint="eastAsia"/>
          <w:color w:val="000000"/>
          <w:sz w:val="24"/>
          <w:szCs w:val="24"/>
          <w:lang w:val="en-US" w:eastAsia="zh-CN"/>
        </w:rPr>
        <w:t>否则</w:t>
      </w:r>
      <w:r>
        <w:rPr>
          <w:color w:val="000000"/>
          <w:sz w:val="24"/>
          <w:szCs w:val="24"/>
        </w:rPr>
        <w:t>投标无效。</w:t>
      </w:r>
    </w:p>
    <w:p w14:paraId="71F136F3">
      <w:pPr>
        <w:bidi w:val="0"/>
        <w:rPr>
          <w:lang w:val="en-US" w:eastAsia="zh-CN"/>
        </w:rPr>
      </w:pPr>
    </w:p>
    <w:p w14:paraId="4A76987F">
      <w:pPr>
        <w:tabs>
          <w:tab w:val="left" w:pos="5288"/>
        </w:tabs>
        <w:bidi w:val="0"/>
        <w:jc w:val="left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投标人授权代表签字：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</w:p>
    <w:p w14:paraId="761C5AA0">
      <w:pPr>
        <w:tabs>
          <w:tab w:val="left" w:pos="5288"/>
        </w:tabs>
        <w:bidi w:val="0"/>
        <w:jc w:val="left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 w14:paraId="15644001">
      <w:pPr>
        <w:tabs>
          <w:tab w:val="left" w:pos="5288"/>
        </w:tabs>
        <w:bidi w:val="0"/>
        <w:jc w:val="left"/>
        <w:rPr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日期：______年____月____日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05C02"/>
    <w:rsid w:val="06F13783"/>
    <w:rsid w:val="0AFA5870"/>
    <w:rsid w:val="0D4E1EA3"/>
    <w:rsid w:val="0E2C21E4"/>
    <w:rsid w:val="151439D2"/>
    <w:rsid w:val="178E7A6B"/>
    <w:rsid w:val="18356139"/>
    <w:rsid w:val="1D100F23"/>
    <w:rsid w:val="23F92711"/>
    <w:rsid w:val="2EC25CA4"/>
    <w:rsid w:val="2FD302BA"/>
    <w:rsid w:val="2FF16992"/>
    <w:rsid w:val="30515682"/>
    <w:rsid w:val="33851532"/>
    <w:rsid w:val="36826596"/>
    <w:rsid w:val="3701395E"/>
    <w:rsid w:val="3E7A2248"/>
    <w:rsid w:val="3EB76FF8"/>
    <w:rsid w:val="47855EE6"/>
    <w:rsid w:val="4A6E0EB3"/>
    <w:rsid w:val="569C6DA8"/>
    <w:rsid w:val="597162CA"/>
    <w:rsid w:val="59A3044D"/>
    <w:rsid w:val="5EDC2437"/>
    <w:rsid w:val="66154481"/>
    <w:rsid w:val="66252916"/>
    <w:rsid w:val="6F795A80"/>
    <w:rsid w:val="6F997ED1"/>
    <w:rsid w:val="727D5888"/>
    <w:rsid w:val="77D93560"/>
    <w:rsid w:val="79FC1788"/>
    <w:rsid w:val="7B042FAC"/>
    <w:rsid w:val="7B8657AD"/>
    <w:rsid w:val="7E85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324</Characters>
  <Lines>0</Lines>
  <Paragraphs>0</Paragraphs>
  <TotalTime>4</TotalTime>
  <ScaleCrop>false</ScaleCrop>
  <LinksUpToDate>false</LinksUpToDate>
  <CharactersWithSpaces>336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2026-07-03T02:45:00Z</dcterms:created>
  <dc:creator>lenovo</dc:creator>
  <cp:lastModifiedBy>平凡的向日葵</cp:lastModifiedBy>
  <dcterms:modified xsi:type="dcterms:W3CDTF">2026-07-03T06:17:53Z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eyJoZGlkIjoiZDVjYTEwZjM0MmI1NzQ3YzM5ZjI4ZGMzOGIwZjRjMzAiLCJ1c2VySWQiOiI0NjM2NjE2NTMifQ==</vt:lpwstr>
  </property>
  <property fmtid="{D5CDD505-2E9C-101B-9397-08002B2CF9AE}" pid="4" name="ICV">
    <vt:lpwstr>5872BD5348C947669CCC72FB42EDB77F_12</vt:lpwstr>
  </property>
</Properties>
</file>