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2"/>
          <w:sz w:val="28"/>
          <w:szCs w:val="28"/>
          <w:highlight w:val="none"/>
          <w:lang w:val="en-US" w:eastAsia="zh-CN" w:bidi="ar-SA"/>
        </w:rPr>
      </w:pPr>
      <w:r>
        <w:rPr>
          <w:rFonts w:hint="eastAsia" w:ascii="仿宋" w:hAnsi="仿宋" w:eastAsia="仿宋" w:cs="仿宋"/>
          <w:b/>
          <w:snapToGrid w:val="0"/>
          <w:color w:val="auto"/>
          <w:kern w:val="2"/>
          <w:sz w:val="28"/>
          <w:szCs w:val="28"/>
          <w:highlight w:val="none"/>
          <w:lang w:val="en-US" w:eastAsia="zh-CN" w:bidi="ar-SA"/>
        </w:rPr>
        <w:t>陕西省政府采购供应商拒绝政府采购领域商业贿赂承诺书</w:t>
      </w:r>
    </w:p>
    <w:p>
      <w:pPr>
        <w:widowControl/>
        <w:kinsoku w:val="0"/>
        <w:autoSpaceDE w:val="0"/>
        <w:autoSpaceDN w:val="0"/>
        <w:adjustRightInd w:val="0"/>
        <w:snapToGrid w:val="0"/>
        <w:spacing w:beforeLines="-2147483648" w:afterLines="-2147483648" w:line="240" w:lineRule="auto"/>
        <w:jc w:val="left"/>
        <w:textAlignment w:val="baseline"/>
        <w:rPr>
          <w:rFonts w:hint="eastAsia" w:ascii="仿宋" w:hAnsi="仿宋" w:eastAsia="仿宋" w:cs="仿宋"/>
          <w:color w:val="auto"/>
          <w:kern w:val="0"/>
          <w:sz w:val="21"/>
          <w:szCs w:val="21"/>
          <w:highlight w:val="none"/>
        </w:rPr>
      </w:pP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为响应党中央、国务院关于治理政府采购领域商业贿赂行为的号召，我公司在此庄严承诺：</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1、在参与政府采购活动中遵纪守法、诚信经营、公平竞标。</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2、不向政府采购人、采购代理机构和政府采购评审专家进行任何形式的商业贿赂以谋取交易机会。</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3、不向政府采购代理机构和采购人提供虚假资质文件或采用虚假应标方式参与政府采购市场竞争并谋取中标、成交。</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4、不采取“围标、陪标”等商业</w:t>
      </w:r>
      <w:bookmarkStart w:id="0" w:name="_GoBack"/>
      <w:bookmarkEnd w:id="0"/>
      <w:r>
        <w:rPr>
          <w:rFonts w:hint="eastAsia" w:ascii="仿宋" w:hAnsi="仿宋" w:eastAsia="仿宋" w:cs="仿宋"/>
          <w:color w:val="auto"/>
          <w:kern w:val="0"/>
          <w:sz w:val="21"/>
          <w:szCs w:val="21"/>
          <w:highlight w:val="none"/>
        </w:rPr>
        <w:t>欺诈手段获得政府采购订单。</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5、不采取不正当手段诋毁、排挤其他供应商。</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6、不在提供商品和服务时“偷梁换柱、以次充好”损害采购人的合法权益。</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7、不与采购人、采购代理机构政府采购评审专家或其它供应商恶意串通，进行质疑和投诉，维护政府采购市场秩序。</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8、尊重和接受政府采购监督管理部门的监督和政府采购代理机构招标采购要求，承担因违约行为给采购人造成的损失。</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9、不发生其他有悖于政府采购公开、公平、公正和诚信原则的行为。</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供应商名称（</w:t>
      </w:r>
      <w:r>
        <w:rPr>
          <w:rFonts w:hint="eastAsia" w:ascii="仿宋" w:hAnsi="仿宋" w:eastAsia="仿宋" w:cs="仿宋"/>
          <w:color w:val="auto"/>
          <w:kern w:val="0"/>
          <w:sz w:val="21"/>
          <w:szCs w:val="21"/>
          <w:highlight w:val="none"/>
          <w:lang w:val="en-US" w:eastAsia="zh-CN"/>
        </w:rPr>
        <w:t>加盖单位</w:t>
      </w:r>
      <w:r>
        <w:rPr>
          <w:rFonts w:hint="eastAsia" w:ascii="仿宋" w:hAnsi="仿宋" w:eastAsia="仿宋" w:cs="仿宋"/>
          <w:color w:val="auto"/>
          <w:kern w:val="0"/>
          <w:sz w:val="21"/>
          <w:szCs w:val="21"/>
          <w:highlight w:val="none"/>
        </w:rPr>
        <w:t>公章）：</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法定代表人或其授权代表</w:t>
      </w:r>
      <w:r>
        <w:rPr>
          <w:rFonts w:hint="eastAsia" w:ascii="仿宋" w:hAnsi="仿宋" w:eastAsia="仿宋" w:cs="仿宋"/>
          <w:color w:val="auto"/>
          <w:kern w:val="0"/>
          <w:sz w:val="21"/>
          <w:szCs w:val="21"/>
          <w:highlight w:val="none"/>
        </w:rPr>
        <w:t>（签字</w:t>
      </w:r>
      <w:r>
        <w:rPr>
          <w:rFonts w:hint="eastAsia" w:ascii="仿宋" w:hAnsi="仿宋" w:eastAsia="仿宋" w:cs="仿宋"/>
          <w:color w:val="auto"/>
          <w:kern w:val="0"/>
          <w:sz w:val="21"/>
          <w:szCs w:val="21"/>
          <w:highlight w:val="none"/>
          <w:lang w:eastAsia="zh-CN"/>
        </w:rPr>
        <w:t>或盖章</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      </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地址：</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  </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rPr>
        <w:t>邮编：</w:t>
      </w:r>
      <w:r>
        <w:rPr>
          <w:rFonts w:hint="eastAsia" w:ascii="仿宋" w:hAnsi="仿宋" w:eastAsia="仿宋" w:cs="仿宋"/>
          <w:color w:val="auto"/>
          <w:kern w:val="0"/>
          <w:sz w:val="21"/>
          <w:szCs w:val="21"/>
          <w:highlight w:val="none"/>
          <w:u w:val="single"/>
          <w:lang w:val="en-US" w:eastAsia="zh-CN"/>
        </w:rPr>
        <w:t xml:space="preserve">                                             </w:t>
      </w:r>
    </w:p>
    <w:p>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电话：</w:t>
      </w:r>
      <w:r>
        <w:rPr>
          <w:rFonts w:hint="eastAsia" w:ascii="仿宋" w:hAnsi="仿宋" w:eastAsia="仿宋" w:cs="仿宋"/>
          <w:color w:val="auto"/>
          <w:kern w:val="0"/>
          <w:sz w:val="21"/>
          <w:szCs w:val="21"/>
          <w:highlight w:val="none"/>
          <w:u w:val="single"/>
          <w:lang w:val="en-US" w:eastAsia="zh-CN"/>
        </w:rPr>
        <w:t xml:space="preserve">                                             </w:t>
      </w:r>
    </w:p>
    <w:p>
      <w:pPr>
        <w:widowControl/>
        <w:kinsoku w:val="0"/>
        <w:autoSpaceDE w:val="0"/>
        <w:autoSpaceDN w:val="0"/>
        <w:adjustRightInd w:val="0"/>
        <w:snapToGrid w:val="0"/>
        <w:spacing w:beforeLines="-2147483648" w:afterLines="-2147483648" w:line="360" w:lineRule="auto"/>
        <w:jc w:val="left"/>
        <w:textAlignment w:val="baseline"/>
        <w:rPr>
          <w:rFonts w:hint="eastAsia" w:ascii="仿宋" w:hAnsi="仿宋" w:eastAsia="仿宋" w:cs="仿宋"/>
          <w:color w:val="auto"/>
          <w:kern w:val="0"/>
          <w:sz w:val="21"/>
          <w:szCs w:val="21"/>
          <w:highlight w:val="none"/>
        </w:rPr>
      </w:pPr>
    </w:p>
    <w:p>
      <w:pPr>
        <w:widowControl/>
        <w:kinsoku w:val="0"/>
        <w:autoSpaceDE w:val="0"/>
        <w:autoSpaceDN w:val="0"/>
        <w:adjustRightInd w:val="0"/>
        <w:snapToGrid w:val="0"/>
        <w:spacing w:beforeLines="-2147483648" w:afterLines="-2147483648" w:line="360" w:lineRule="auto"/>
        <w:jc w:val="left"/>
        <w:textAlignment w:val="baseline"/>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年  月  日</w:t>
      </w:r>
    </w:p>
    <w:p>
      <w:pPr>
        <w:kinsoku w:val="0"/>
        <w:autoSpaceDE w:val="0"/>
        <w:autoSpaceDN w:val="0"/>
        <w:adjustRightInd w:val="0"/>
        <w:snapToGrid w:val="0"/>
        <w:spacing w:after="120" w:line="240" w:lineRule="auto"/>
        <w:jc w:val="left"/>
        <w:textAlignment w:val="baseline"/>
        <w:rPr>
          <w:rFonts w:hint="eastAsia" w:ascii="仿宋" w:hAnsi="仿宋" w:eastAsia="仿宋" w:cs="仿宋"/>
          <w:snapToGrid w:val="0"/>
          <w:color w:val="auto"/>
          <w:kern w:val="0"/>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257" w:rightChars="257"/>
        <w:jc w:val="center"/>
        <w:textAlignment w:val="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jJlMzMzZGU3MjJkMThjN2NkYjliNDkwNTA3MzEifQ=="/>
  </w:docVars>
  <w:rsids>
    <w:rsidRoot w:val="5D767443"/>
    <w:rsid w:val="06407BFA"/>
    <w:rsid w:val="08042CFD"/>
    <w:rsid w:val="12565353"/>
    <w:rsid w:val="17555641"/>
    <w:rsid w:val="1AF27ADB"/>
    <w:rsid w:val="1CB6711D"/>
    <w:rsid w:val="1EDF295B"/>
    <w:rsid w:val="23682D37"/>
    <w:rsid w:val="26E36703"/>
    <w:rsid w:val="287E2B0C"/>
    <w:rsid w:val="29EC73E2"/>
    <w:rsid w:val="2D084C8A"/>
    <w:rsid w:val="2E9818A0"/>
    <w:rsid w:val="3D2B40FC"/>
    <w:rsid w:val="45603138"/>
    <w:rsid w:val="4638054E"/>
    <w:rsid w:val="48E0087E"/>
    <w:rsid w:val="4D5B1E18"/>
    <w:rsid w:val="4F252E9A"/>
    <w:rsid w:val="51B20896"/>
    <w:rsid w:val="52961245"/>
    <w:rsid w:val="595E7E8E"/>
    <w:rsid w:val="5D767443"/>
    <w:rsid w:val="644B68D4"/>
    <w:rsid w:val="64886DD8"/>
    <w:rsid w:val="65564A9C"/>
    <w:rsid w:val="7A682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3">
    <w:name w:val="heading 1"/>
    <w:basedOn w:val="1"/>
    <w:next w:val="1"/>
    <w:link w:val="12"/>
    <w:qFormat/>
    <w:uiPriority w:val="0"/>
    <w:pPr>
      <w:keepNext/>
      <w:keepLines/>
      <w:spacing w:line="360" w:lineRule="auto"/>
      <w:jc w:val="center"/>
      <w:outlineLvl w:val="0"/>
    </w:pPr>
    <w:rPr>
      <w:rFonts w:ascii="Times New Roman" w:hAnsi="Times New Roman" w:cs="Times New Roman"/>
      <w:b/>
      <w:bCs/>
      <w:kern w:val="44"/>
      <w:sz w:val="32"/>
      <w:szCs w:val="32"/>
    </w:rPr>
  </w:style>
  <w:style w:type="paragraph" w:styleId="4">
    <w:name w:val="heading 2"/>
    <w:basedOn w:val="1"/>
    <w:next w:val="1"/>
    <w:link w:val="13"/>
    <w:semiHidden/>
    <w:unhideWhenUsed/>
    <w:qFormat/>
    <w:uiPriority w:val="0"/>
    <w:pPr>
      <w:keepNext/>
      <w:keepLines w:val="0"/>
      <w:widowControl w:val="0"/>
      <w:wordWrap w:val="0"/>
      <w:topLinePunct/>
      <w:spacing w:beforeLines="0" w:afterLines="0" w:line="360" w:lineRule="auto"/>
      <w:ind w:left="0"/>
      <w:jc w:val="center"/>
      <w:outlineLvl w:val="1"/>
    </w:pPr>
    <w:rPr>
      <w:rFonts w:ascii="Arial" w:hAnsi="Arial" w:eastAsia="宋体" w:cs="Times New Roman"/>
      <w:b/>
      <w:bCs/>
      <w:sz w:val="30"/>
      <w:szCs w:val="32"/>
      <w:lang w:eastAsia="zh-CN" w:bidi="ar-SA"/>
    </w:rPr>
  </w:style>
  <w:style w:type="paragraph" w:styleId="5">
    <w:name w:val="heading 3"/>
    <w:basedOn w:val="1"/>
    <w:next w:val="1"/>
    <w:link w:val="11"/>
    <w:semiHidden/>
    <w:unhideWhenUsed/>
    <w:qFormat/>
    <w:uiPriority w:val="0"/>
    <w:pPr>
      <w:spacing w:before="0" w:beforeAutospacing="1" w:after="0" w:afterAutospacing="1"/>
      <w:jc w:val="center"/>
      <w:outlineLvl w:val="2"/>
    </w:pPr>
    <w:rPr>
      <w:rFonts w:hint="eastAsia" w:ascii="宋体" w:hAnsi="宋体" w:cs="宋体"/>
      <w:b/>
      <w:bCs/>
      <w:kern w:val="0"/>
      <w:sz w:val="30"/>
      <w:szCs w:val="27"/>
      <w:lang w:bidi="ar"/>
    </w:rPr>
  </w:style>
  <w:style w:type="paragraph" w:styleId="6">
    <w:name w:val="heading 4"/>
    <w:basedOn w:val="1"/>
    <w:next w:val="1"/>
    <w:semiHidden/>
    <w:unhideWhenUsed/>
    <w:qFormat/>
    <w:uiPriority w:val="0"/>
    <w:pPr>
      <w:spacing w:before="0" w:beforeAutospacing="0" w:after="0" w:afterAutospacing="0"/>
      <w:jc w:val="left"/>
      <w:outlineLvl w:val="3"/>
    </w:pPr>
    <w:rPr>
      <w:rFonts w:hint="eastAsia" w:ascii="宋体" w:hAnsi="宋体" w:eastAsia="宋体" w:cs="宋体"/>
      <w:b/>
      <w:bCs/>
      <w:lang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7">
    <w:name w:val="Normal Indent"/>
    <w:basedOn w:val="1"/>
    <w:qFormat/>
    <w:uiPriority w:val="0"/>
    <w:pPr>
      <w:ind w:firstLine="420" w:firstLineChars="200"/>
    </w:pPr>
  </w:style>
  <w:style w:type="paragraph" w:styleId="8">
    <w:name w:val="footer"/>
    <w:basedOn w:val="1"/>
    <w:qFormat/>
    <w:uiPriority w:val="0"/>
    <w:pPr>
      <w:tabs>
        <w:tab w:val="center" w:pos="4153"/>
        <w:tab w:val="right" w:pos="8306"/>
      </w:tabs>
      <w:snapToGrid w:val="0"/>
      <w:jc w:val="left"/>
    </w:pPr>
    <w:rPr>
      <w:sz w:val="18"/>
    </w:rPr>
  </w:style>
  <w:style w:type="character" w:customStyle="1" w:styleId="11">
    <w:name w:val="标题 3 Char"/>
    <w:link w:val="5"/>
    <w:qFormat/>
    <w:locked/>
    <w:uiPriority w:val="99"/>
    <w:rPr>
      <w:rFonts w:ascii="宋体" w:hAnsi="宋体" w:eastAsia="华文仿宋" w:cs="宋体"/>
      <w:b/>
      <w:bCs/>
      <w:kern w:val="2"/>
      <w:sz w:val="30"/>
      <w:szCs w:val="32"/>
    </w:rPr>
  </w:style>
  <w:style w:type="character" w:customStyle="1" w:styleId="12">
    <w:name w:val="标题 1 Char"/>
    <w:link w:val="3"/>
    <w:qFormat/>
    <w:locked/>
    <w:uiPriority w:val="99"/>
    <w:rPr>
      <w:rFonts w:ascii="Times New Roman" w:hAnsi="Times New Roman" w:eastAsia="仿宋" w:cs="Times New Roman"/>
      <w:b/>
      <w:bCs/>
      <w:kern w:val="44"/>
      <w:sz w:val="44"/>
      <w:szCs w:val="44"/>
    </w:rPr>
  </w:style>
  <w:style w:type="character" w:customStyle="1" w:styleId="13">
    <w:name w:val="标题 2 字符"/>
    <w:link w:val="4"/>
    <w:qFormat/>
    <w:uiPriority w:val="9"/>
    <w:rPr>
      <w:rFonts w:ascii="Arial" w:hAnsi="Arial" w:eastAsia="宋体" w:cs="Times New Roman"/>
      <w:b/>
      <w:bCs/>
      <w:sz w:val="30"/>
      <w:szCs w:val="32"/>
      <w:lang w:eastAsia="zh-CN" w:bidi="ar-SA"/>
    </w:rPr>
  </w:style>
  <w:style w:type="paragraph" w:customStyle="1" w:styleId="14">
    <w:name w:val="Body text|1"/>
    <w:basedOn w:val="1"/>
    <w:qFormat/>
    <w:uiPriority w:val="0"/>
    <w:pPr>
      <w:widowControl w:val="0"/>
      <w:shd w:val="clear" w:color="auto" w:fill="auto"/>
      <w:spacing w:line="360" w:lineRule="auto"/>
      <w:ind w:firstLine="560" w:firstLineChars="200"/>
    </w:pPr>
    <w:rPr>
      <w:rFonts w:ascii="宋体" w:hAnsi="宋体" w:cs="宋体"/>
      <w:sz w:val="24"/>
      <w:szCs w:val="22"/>
      <w:u w:val="none"/>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469</Words>
  <Characters>476</Characters>
  <Lines>0</Lines>
  <Paragraphs>0</Paragraphs>
  <TotalTime>0</TotalTime>
  <ScaleCrop>false</ScaleCrop>
  <LinksUpToDate>false</LinksUpToDate>
  <CharactersWithSpaces>554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2023-09-14T10:24:00Z</dcterms:created>
  <dc:creator>？</dc:creator>
  <cp:lastModifiedBy>静儿＊</cp:lastModifiedBy>
  <dcterms:modified xsi:type="dcterms:W3CDTF">2026-07-13T03:44:48Z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F9DE721959ED484B91AF92B059567E47_11</vt:lpwstr>
  </property>
  <property fmtid="{D5CDD505-2E9C-101B-9397-08002B2CF9AE}" pid="4" name="KSOTemplateDocerSaveRecord">
    <vt:lpwstr>eyJoZGlkIjoiNDIzNGVhNTFjNWZlMDEzMWMwMGNkYWRkMGY1MmEzOTQiLCJ1c2VySWQiOiIxMTM0NzkwNDYzIn0=</vt:lpwstr>
  </property>
</Properties>
</file>