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402"/>
        <w:gridCol w:w="2132"/>
        <w:gridCol w:w="1324"/>
        <w:gridCol w:w="783"/>
        <w:gridCol w:w="1317"/>
      </w:tblGrid>
      <w:tr w14:paraId="0B71A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0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48BBA17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213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366B5CA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生产厂家及品牌</w:t>
            </w:r>
          </w:p>
        </w:tc>
        <w:tc>
          <w:tcPr>
            <w:tcW w:w="132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0E86A4D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规格型号</w:t>
            </w:r>
            <w:bookmarkStart w:id="0" w:name="_GoBack"/>
            <w:bookmarkEnd w:id="0"/>
          </w:p>
        </w:tc>
        <w:tc>
          <w:tcPr>
            <w:tcW w:w="78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35BC643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数量</w:t>
            </w:r>
          </w:p>
        </w:tc>
        <w:tc>
          <w:tcPr>
            <w:tcW w:w="1317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F8D7DF5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单价</w:t>
            </w:r>
          </w:p>
        </w:tc>
      </w:tr>
    </w:tbl>
    <w:p w14:paraId="3BAD74FD"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-68580</wp:posOffset>
            </wp:positionH>
            <wp:positionV relativeFrom="paragraph">
              <wp:posOffset>3810</wp:posOffset>
            </wp:positionV>
            <wp:extent cx="4423410" cy="5044440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rcRect r="16062"/>
                    <a:stretch>
                      <a:fillRect/>
                    </a:stretch>
                  </pic:blipFill>
                  <pic:spPr>
                    <a:xfrm>
                      <a:off x="0" y="0"/>
                      <a:ext cx="4423410" cy="504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hYmNkNmUxNDkzMWRhYjlkMWIwZDBlY2QwNmM4OTEifQ=="/>
  </w:docVars>
  <w:rsids>
    <w:rsidRoot w:val="00000000"/>
    <w:rsid w:val="0DC42165"/>
    <w:rsid w:val="6DD469CF"/>
    <w:rsid w:val="799D5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2026-09-28T08:25:12Z</dcterms:created>
  <dc:creator>Administrator</dc:creator>
  <cp:lastModifiedBy>大十三哥</cp:lastModifiedBy>
  <dcterms:modified xsi:type="dcterms:W3CDTF">2026-09-28T08:29:34Z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EE0EAFBD12FA4D9DA889C83845D86904_12</vt:lpwstr>
  </property>
</Properties>
</file>