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版本号：ZCSP-西安市-2026-00058、XHLJZC-XA2026-021-120260506001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休养员被服采购项目（二次）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ZCSP-西安市-2026-00058、XHLJZC-XA2026-021-1</w:t>
      </w:r>
      <w:r>
        <w:br/>
      </w:r>
      <w:r>
        <w:br/>
      </w:r>
      <w:r>
        <w:br/>
      </w:r>
    </w:p>
    <w:p>
      <w:pPr>
        <w:pStyle w:val="null3"/>
        <w:jc w:val="center"/>
        <w:outlineLvl w:val="2"/>
      </w:pPr>
      <w:r>
        <w:rPr>
          <w:rFonts w:ascii="仿宋_GB2312" w:hAnsi="仿宋_GB2312" w:cs="仿宋_GB2312" w:eastAsia="仿宋_GB2312"/>
          <w:sz w:val="28"/>
          <w:b/>
        </w:rPr>
        <w:t>西安市第一社会福利院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西安市第一社会福利院</w:t>
      </w:r>
      <w:r>
        <w:rPr>
          <w:rFonts w:ascii="仿宋_GB2312" w:hAnsi="仿宋_GB2312" w:cs="仿宋_GB2312" w:eastAsia="仿宋_GB2312"/>
        </w:rPr>
        <w:t>委托，拟对</w:t>
      </w:r>
      <w:r>
        <w:rPr>
          <w:rFonts w:ascii="仿宋_GB2312" w:hAnsi="仿宋_GB2312" w:cs="仿宋_GB2312" w:eastAsia="仿宋_GB2312"/>
        </w:rPr>
        <w:t>休养员被服采购项目（二次）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ZCSP-西安市-2026-00058、XHLJZC-XA2026-021-1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休养员被服采购项目（二次）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为我院休养员采购一年四季生活所需的短袖、短裤、卫衣、秋衣秋裤、棉衣棉裤、单鞋、凉鞋、冲锋衣、保暖衣保暖裤、床单被罩、床褥等被服用品。详见磋商文件。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采购包1（西安市第一社会福利院休养员被服采购项目）：属于专门面向中小企业采购。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西安市第一社会福利院经办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029-85861075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西安市第一社会福利院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1、符合协议要求和相关标准；2、定期检查合格；3、如期履行完毕；4、发票及单据开具真实有效；5、未有违规及超出响应文件的行为。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w:t>
      </w:r>
    </w:p>
    <w:p>
      <w:pPr>
        <w:pStyle w:val="null3"/>
      </w:pPr>
      <w:r>
        <w:rPr>
          <w:rFonts w:ascii="仿宋_GB2312" w:hAnsi="仿宋_GB2312" w:cs="仿宋_GB2312" w:eastAsia="仿宋_GB2312"/>
        </w:rPr>
        <w:t>联系电话：029-82525682、029-89183511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为我院休养员采购一年四季生活所需的短袖、短裤、卫衣、秋衣秋裤、棉衣棉裤、单鞋、凉鞋、冲锋衣、保暖衣保暖裤、床单被罩、床褥等被服用品。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735,000.00</w:t>
      </w:r>
    </w:p>
    <w:p>
      <w:pPr>
        <w:pStyle w:val="null3"/>
      </w:pPr>
      <w:r>
        <w:rPr>
          <w:rFonts w:ascii="仿宋_GB2312" w:hAnsi="仿宋_GB2312" w:cs="仿宋_GB2312" w:eastAsia="仿宋_GB2312"/>
        </w:rPr>
        <w:t>采购包最高限价（元）: 735,000.00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735000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标的名称：735000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2026年计划为特困人员和优抚人员采购卫衣、单鞋、秋衣、秋裤、凉鞋、短袖、短裤、冲锋衣、棉衣、棉裤、男士保暖衣、棉褥、床单、被罩、枕头、枕巾、袜子、内裤和男士拖鞋等物品，各项明细如下：</w:t>
            </w:r>
          </w:p>
          <w:p>
            <w:pPr>
              <w:pStyle w:val="null3"/>
              <w:jc w:val="both"/>
            </w:pPr>
            <w:r>
              <w:rPr>
                <w:rFonts w:ascii="仿宋_GB2312" w:hAnsi="仿宋_GB2312" w:cs="仿宋_GB2312" w:eastAsia="仿宋_GB2312"/>
                <w:sz w:val="21"/>
                <w:color w:val="000000"/>
              </w:rPr>
              <w:t>一、特困人员被服统计</w:t>
            </w:r>
          </w:p>
          <w:tbl>
            <w:tblPr>
              <w:tblBorders>
                <w:top w:val="none" w:color="000000" w:sz="4"/>
                <w:left w:val="none" w:color="000000" w:sz="4"/>
                <w:bottom w:val="none" w:color="000000" w:sz="4"/>
                <w:right w:val="none" w:color="000000" w:sz="4"/>
                <w:insideH w:val="none"/>
                <w:insideV w:val="none"/>
              </w:tblBorders>
            </w:tblPr>
            <w:tblGrid>
              <w:gridCol w:w="523"/>
              <w:gridCol w:w="1039"/>
              <w:gridCol w:w="474"/>
              <w:gridCol w:w="516"/>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秋衣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秋裤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凉鞋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短袖</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冲锋衣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棉衣（核心产品）</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男士保暖衣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男士保暖裤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棉褥</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枕头</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枕巾</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395</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袜子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男士拖鞋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bl>
          <w:p>
            <w:pPr>
              <w:pStyle w:val="null3"/>
              <w:jc w:val="left"/>
            </w:pPr>
            <w:r>
              <w:rPr>
                <w:rFonts w:ascii="仿宋_GB2312" w:hAnsi="仿宋_GB2312" w:cs="仿宋_GB2312" w:eastAsia="仿宋_GB2312"/>
                <w:sz w:val="21"/>
                <w:color w:val="000000"/>
              </w:rPr>
              <w:t>二、优抚人员被服统计</w:t>
            </w:r>
          </w:p>
          <w:tbl>
            <w:tblPr>
              <w:tblBorders>
                <w:top w:val="none" w:color="000000" w:sz="4"/>
                <w:left w:val="none" w:color="000000" w:sz="4"/>
                <w:bottom w:val="none" w:color="000000" w:sz="4"/>
                <w:right w:val="none" w:color="000000" w:sz="4"/>
                <w:insideH w:val="none"/>
                <w:insideV w:val="none"/>
              </w:tblBorders>
            </w:tblPr>
            <w:tblGrid>
              <w:gridCol w:w="523"/>
              <w:gridCol w:w="1039"/>
              <w:gridCol w:w="474"/>
              <w:gridCol w:w="515"/>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秋衣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秋裤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短袖</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冲锋衣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棉衣（核心产品）</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保暖衣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保暖裤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棉褥</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枕头</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枕巾</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袜子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内裤</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男士拖鞋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r>
          </w:tbl>
          <w:p>
            <w:pPr>
              <w:pStyle w:val="null3"/>
              <w:jc w:val="left"/>
            </w:pPr>
            <w:r>
              <w:rPr>
                <w:rFonts w:ascii="仿宋_GB2312" w:hAnsi="仿宋_GB2312" w:cs="仿宋_GB2312" w:eastAsia="仿宋_GB2312"/>
                <w:sz w:val="21"/>
                <w:color w:val="000000"/>
              </w:rPr>
              <w:t>三、被服技术参数要求</w:t>
            </w:r>
          </w:p>
          <w:p>
            <w:pPr>
              <w:pStyle w:val="null3"/>
              <w:jc w:val="left"/>
            </w:pPr>
            <w:r>
              <w:rPr>
                <w:rFonts w:ascii="仿宋_GB2312" w:hAnsi="仿宋_GB2312" w:cs="仿宋_GB2312" w:eastAsia="仿宋_GB2312"/>
                <w:sz w:val="21"/>
                <w:b/>
              </w:rPr>
              <w:t>1、通用</w:t>
            </w:r>
            <w:r>
              <w:rPr>
                <w:rFonts w:ascii="仿宋_GB2312" w:hAnsi="仿宋_GB2312" w:cs="仿宋_GB2312" w:eastAsia="仿宋_GB2312"/>
                <w:sz w:val="21"/>
                <w:b/>
              </w:rPr>
              <w:t>技术</w:t>
            </w:r>
            <w:r>
              <w:rPr>
                <w:rFonts w:ascii="仿宋_GB2312" w:hAnsi="仿宋_GB2312" w:cs="仿宋_GB2312" w:eastAsia="仿宋_GB2312"/>
                <w:sz w:val="21"/>
                <w:b/>
              </w:rPr>
              <w:t>要求</w:t>
            </w:r>
          </w:p>
          <w:p>
            <w:pPr>
              <w:pStyle w:val="null3"/>
              <w:ind w:firstLine="562"/>
              <w:jc w:val="left"/>
            </w:pPr>
            <w:r>
              <w:rPr>
                <w:rFonts w:ascii="仿宋_GB2312" w:hAnsi="仿宋_GB2312" w:cs="仿宋_GB2312" w:eastAsia="仿宋_GB2312"/>
                <w:sz w:val="21"/>
                <w:b/>
              </w:rPr>
              <w:t>1）安全标准及标识：</w:t>
            </w:r>
            <w:r>
              <w:rPr>
                <w:rFonts w:ascii="仿宋_GB2312" w:hAnsi="仿宋_GB2312" w:cs="仿宋_GB2312" w:eastAsia="仿宋_GB2312"/>
                <w:sz w:val="21"/>
              </w:rPr>
              <w:t>服装服饰（卫衣、秋衣、秋裤、短袖、短裤、保暖衣、保暖裤、袜子、内裤）、床上用品（床单、被罩、枕巾）：严格执行GB 18401-2010《国家纺织产品基本安全技术规范》安全技术类别B类要求（直接接触皮肤类产品）;标识执行GB/T 5296.4-2012《消费品使用说明 第4部分：纺织品和服装》。</w:t>
            </w:r>
          </w:p>
          <w:p>
            <w:pPr>
              <w:pStyle w:val="null3"/>
              <w:ind w:firstLine="560"/>
              <w:jc w:val="left"/>
            </w:pPr>
            <w:r>
              <w:rPr>
                <w:rFonts w:ascii="仿宋_GB2312" w:hAnsi="仿宋_GB2312" w:cs="仿宋_GB2312" w:eastAsia="仿宋_GB2312"/>
                <w:sz w:val="21"/>
              </w:rPr>
              <w:t>服装（冲锋衣、棉衣、棉裤)、床上用品（棉褥、枕头）:严格执行GB 18401-2010《国家纺织产品基本安全技术规范》安全技术类别C类要求（非直接接触皮肤类产品）；填充物符合GB 18383-2007或2025《絮用纤维制品通用技术要求》；标识执行GB/T 5296.4-2012《消费品使用说明 第4部分：纺织品和服装》。</w:t>
            </w:r>
          </w:p>
          <w:p>
            <w:pPr>
              <w:pStyle w:val="null3"/>
              <w:ind w:firstLine="560"/>
              <w:jc w:val="left"/>
            </w:pPr>
            <w:r>
              <w:rPr>
                <w:rFonts w:ascii="仿宋_GB2312" w:hAnsi="仿宋_GB2312" w:cs="仿宋_GB2312" w:eastAsia="仿宋_GB2312"/>
                <w:sz w:val="21"/>
              </w:rPr>
              <w:t>鞋类（单鞋、凉鞋、男士拖鞋）：符合GB 25038-2024《鞋类通用安全要求》、QB/T 2673-2023《鞋类产品标识》</w:t>
            </w:r>
          </w:p>
          <w:p>
            <w:pPr>
              <w:pStyle w:val="null3"/>
              <w:ind w:firstLine="562"/>
              <w:jc w:val="left"/>
            </w:pPr>
            <w:r>
              <w:rPr>
                <w:rFonts w:ascii="仿宋_GB2312" w:hAnsi="仿宋_GB2312" w:cs="仿宋_GB2312" w:eastAsia="仿宋_GB2312"/>
                <w:sz w:val="21"/>
                <w:b/>
              </w:rPr>
              <w:t>2）质量耐用性</w:t>
            </w:r>
            <w:r>
              <w:rPr>
                <w:rFonts w:ascii="仿宋_GB2312" w:hAnsi="仿宋_GB2312" w:cs="仿宋_GB2312" w:eastAsia="仿宋_GB2312"/>
                <w:sz w:val="21"/>
              </w:rPr>
              <w:t>：所有纺织类产品均需经过专业预缩水处理，经多次水洗后尺寸稳定、不缩水、不变形、不起球、不褪色，缝线平整牢固，无外露线头、跳线、开线等瑕疵，边缘打磨圆润，无粗糙毛边，避免摩擦损伤皮肤，产品使用寿命满足长期使用需求。鞋类做工规整、版型端正，无歪斜、变形、开胶、断底、色差、瑕疵及尖锐硬质杂物；鞋面面料质地均匀、缝制工整、走线密实牢固，无跳线、脱线、漏针现象；</w:t>
            </w:r>
          </w:p>
          <w:p>
            <w:pPr>
              <w:pStyle w:val="null3"/>
              <w:ind w:firstLine="562"/>
              <w:jc w:val="left"/>
            </w:pPr>
            <w:r>
              <w:rPr>
                <w:rFonts w:ascii="仿宋_GB2312" w:hAnsi="仿宋_GB2312" w:cs="仿宋_GB2312" w:eastAsia="仿宋_GB2312"/>
                <w:sz w:val="21"/>
                <w:b/>
              </w:rPr>
              <w:t>3）标识可追溯性</w:t>
            </w:r>
            <w:r>
              <w:rPr>
                <w:rFonts w:ascii="仿宋_GB2312" w:hAnsi="仿宋_GB2312" w:cs="仿宋_GB2312" w:eastAsia="仿宋_GB2312"/>
                <w:sz w:val="21"/>
              </w:rPr>
              <w:t>：每件独立产品需缝制清晰、牢固、耐水洗的耐久性标签，标识内容需规范、完整、清晰可辨，便于质量追溯与日常使用维护。</w:t>
            </w:r>
          </w:p>
          <w:p>
            <w:pPr>
              <w:pStyle w:val="null3"/>
              <w:ind w:firstLine="562"/>
              <w:jc w:val="left"/>
            </w:pPr>
            <w:r>
              <w:rPr>
                <w:rFonts w:ascii="仿宋_GB2312" w:hAnsi="仿宋_GB2312" w:cs="仿宋_GB2312" w:eastAsia="仿宋_GB2312"/>
                <w:sz w:val="21"/>
                <w:b/>
              </w:rPr>
              <w:t>4）舒适性要求</w:t>
            </w:r>
            <w:r>
              <w:rPr>
                <w:rFonts w:ascii="仿宋_GB2312" w:hAnsi="仿宋_GB2312" w:cs="仿宋_GB2312" w:eastAsia="仿宋_GB2312"/>
                <w:sz w:val="21"/>
              </w:rPr>
              <w:t>：所有产品面料需具备良好的透气性、吸湿性与亲肤性，贴合人体穿着、使用需求，设计符合人体工学，无紧绷、束缚感，鞋类、服饰类产品穿着轻便，床上用品铺设平整、柔软舒适。鞋类鞋口边缘处理圆润光滑，内里柔软亲肤，无毛刺凸起，穿着不磨脚、不硌脚，鞋底防滑性能优异。</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各</w:t>
            </w:r>
            <w:r>
              <w:rPr>
                <w:rFonts w:ascii="仿宋_GB2312" w:hAnsi="仿宋_GB2312" w:cs="仿宋_GB2312" w:eastAsia="仿宋_GB2312"/>
                <w:sz w:val="21"/>
                <w:b/>
              </w:rPr>
              <w:t>产品技术要求</w:t>
            </w:r>
          </w:p>
          <w:p>
            <w:pPr>
              <w:pStyle w:val="null3"/>
              <w:ind w:firstLine="562"/>
              <w:jc w:val="left"/>
            </w:pPr>
            <w:r>
              <w:rPr>
                <w:rFonts w:ascii="仿宋_GB2312" w:hAnsi="仿宋_GB2312" w:cs="仿宋_GB2312" w:eastAsia="仿宋_GB2312"/>
                <w:sz w:val="21"/>
                <w:b/>
              </w:rPr>
              <w:t>1）卫衣</w:t>
            </w:r>
          </w:p>
          <w:p>
            <w:pPr>
              <w:pStyle w:val="null3"/>
              <w:ind w:firstLine="560"/>
              <w:jc w:val="left"/>
            </w:pPr>
            <w:r>
              <w:rPr>
                <w:rFonts w:ascii="仿宋_GB2312" w:hAnsi="仿宋_GB2312" w:cs="仿宋_GB2312" w:eastAsia="仿宋_GB2312"/>
                <w:sz w:val="21"/>
              </w:rPr>
              <w:t>面料材质：采用棉涤弹力空气层面料，成分比例为棉60%、聚酯纤维40%，面料弹性适中、柔软透气、耐穿耐磨；</w:t>
            </w:r>
          </w:p>
          <w:p>
            <w:pPr>
              <w:pStyle w:val="null3"/>
              <w:ind w:firstLine="560"/>
              <w:jc w:val="left"/>
            </w:pPr>
            <w:r>
              <w:rPr>
                <w:rFonts w:ascii="仿宋_GB2312" w:hAnsi="仿宋_GB2312" w:cs="仿宋_GB2312" w:eastAsia="仿宋_GB2312"/>
                <w:sz w:val="21"/>
              </w:rPr>
              <w:t>款式设计：套头款，版型宽松合身，无多余装饰，简约实用；</w:t>
            </w:r>
          </w:p>
          <w:p>
            <w:pPr>
              <w:pStyle w:val="null3"/>
              <w:ind w:firstLine="560"/>
              <w:jc w:val="left"/>
            </w:pPr>
            <w:r>
              <w:rPr>
                <w:rFonts w:ascii="仿宋_GB2312" w:hAnsi="仿宋_GB2312" w:cs="仿宋_GB2312" w:eastAsia="仿宋_GB2312"/>
                <w:sz w:val="21"/>
              </w:rPr>
              <w:t>执行标准：FZ/T 73020-2019《针织休闲服装》。</w:t>
            </w:r>
          </w:p>
          <w:p>
            <w:pPr>
              <w:pStyle w:val="null3"/>
              <w:ind w:firstLine="562"/>
              <w:jc w:val="left"/>
            </w:pPr>
            <w:r>
              <w:rPr>
                <w:rFonts w:ascii="仿宋_GB2312" w:hAnsi="仿宋_GB2312" w:cs="仿宋_GB2312" w:eastAsia="仿宋_GB2312"/>
                <w:sz w:val="21"/>
                <w:b/>
              </w:rPr>
              <w:t>2）秋衣、秋裤</w:t>
            </w:r>
          </w:p>
          <w:p>
            <w:pPr>
              <w:pStyle w:val="null3"/>
              <w:ind w:firstLine="560"/>
              <w:jc w:val="left"/>
            </w:pPr>
            <w:r>
              <w:rPr>
                <w:rFonts w:ascii="仿宋_GB2312" w:hAnsi="仿宋_GB2312" w:cs="仿宋_GB2312" w:eastAsia="仿宋_GB2312"/>
                <w:sz w:val="21"/>
              </w:rPr>
              <w:t>面料材质：100%纯棉精梳面料，柔软亲肤、吸湿排汗、透气性佳，无荧光剂；</w:t>
            </w:r>
          </w:p>
          <w:p>
            <w:pPr>
              <w:pStyle w:val="null3"/>
              <w:ind w:firstLine="560"/>
              <w:jc w:val="left"/>
            </w:pPr>
            <w:r>
              <w:rPr>
                <w:rFonts w:ascii="仿宋_GB2312" w:hAnsi="仿宋_GB2312" w:cs="仿宋_GB2312" w:eastAsia="仿宋_GB2312"/>
                <w:sz w:val="21"/>
              </w:rPr>
              <w:t>款式设计：贴身修身款，圆领/常规腰头，缝线平整，无勒痕；</w:t>
            </w:r>
          </w:p>
          <w:p>
            <w:pPr>
              <w:pStyle w:val="null3"/>
              <w:ind w:firstLine="560"/>
              <w:jc w:val="left"/>
            </w:pPr>
            <w:r>
              <w:rPr>
                <w:rFonts w:ascii="仿宋_GB2312" w:hAnsi="仿宋_GB2312" w:cs="仿宋_GB2312" w:eastAsia="仿宋_GB2312"/>
                <w:sz w:val="21"/>
              </w:rPr>
              <w:t>执行标准：GB/T 8878-2023《针织内衣》。</w:t>
            </w:r>
          </w:p>
          <w:p>
            <w:pPr>
              <w:pStyle w:val="null3"/>
              <w:ind w:firstLine="562"/>
              <w:jc w:val="left"/>
            </w:pPr>
            <w:r>
              <w:rPr>
                <w:rFonts w:ascii="仿宋_GB2312" w:hAnsi="仿宋_GB2312" w:cs="仿宋_GB2312" w:eastAsia="仿宋_GB2312"/>
                <w:sz w:val="21"/>
                <w:b/>
              </w:rPr>
              <w:t>3）短袖</w:t>
            </w:r>
          </w:p>
          <w:p>
            <w:pPr>
              <w:pStyle w:val="null3"/>
              <w:ind w:firstLine="560"/>
              <w:jc w:val="left"/>
            </w:pPr>
            <w:r>
              <w:rPr>
                <w:rFonts w:ascii="仿宋_GB2312" w:hAnsi="仿宋_GB2312" w:cs="仿宋_GB2312" w:eastAsia="仿宋_GB2312"/>
                <w:sz w:val="21"/>
              </w:rPr>
              <w:t>面料材质：珠地面料，锦纶85%，氨纶15%，面料挺括、透气速干、富有弹性；</w:t>
            </w:r>
          </w:p>
          <w:p>
            <w:pPr>
              <w:pStyle w:val="null3"/>
              <w:ind w:firstLine="560"/>
              <w:jc w:val="left"/>
            </w:pPr>
            <w:r>
              <w:rPr>
                <w:rFonts w:ascii="仿宋_GB2312" w:hAnsi="仿宋_GB2312" w:cs="仿宋_GB2312" w:eastAsia="仿宋_GB2312"/>
                <w:sz w:val="21"/>
              </w:rPr>
              <w:t>款式设计：休闲翻领款，版型规整，不易皱；</w:t>
            </w:r>
          </w:p>
          <w:p>
            <w:pPr>
              <w:pStyle w:val="null3"/>
              <w:ind w:firstLine="560"/>
              <w:jc w:val="left"/>
            </w:pPr>
            <w:r>
              <w:rPr>
                <w:rFonts w:ascii="仿宋_GB2312" w:hAnsi="仿宋_GB2312" w:cs="仿宋_GB2312" w:eastAsia="仿宋_GB2312"/>
                <w:sz w:val="21"/>
              </w:rPr>
              <w:t>执行标准：GB/T 22849-2024《针织T恤衫》。</w:t>
            </w:r>
          </w:p>
          <w:p>
            <w:pPr>
              <w:pStyle w:val="null3"/>
              <w:ind w:firstLine="562"/>
              <w:jc w:val="left"/>
            </w:pPr>
            <w:r>
              <w:rPr>
                <w:rFonts w:ascii="仿宋_GB2312" w:hAnsi="仿宋_GB2312" w:cs="仿宋_GB2312" w:eastAsia="仿宋_GB2312"/>
                <w:sz w:val="21"/>
                <w:b/>
              </w:rPr>
              <w:t>4）短裤</w:t>
            </w:r>
          </w:p>
          <w:p>
            <w:pPr>
              <w:pStyle w:val="null3"/>
              <w:ind w:firstLine="560"/>
              <w:jc w:val="left"/>
            </w:pPr>
            <w:r>
              <w:rPr>
                <w:rFonts w:ascii="仿宋_GB2312" w:hAnsi="仿宋_GB2312" w:cs="仿宋_GB2312" w:eastAsia="仿宋_GB2312"/>
                <w:sz w:val="21"/>
              </w:rPr>
              <w:t>面料材质：黑色四面弹雪花纺面料，成分比例为聚酯纤维90%、氨纶10%，弹力充足、耐磨抗皱、透气舒适；</w:t>
            </w:r>
          </w:p>
          <w:p>
            <w:pPr>
              <w:pStyle w:val="null3"/>
              <w:ind w:left="555"/>
              <w:jc w:val="left"/>
            </w:pPr>
            <w:r>
              <w:rPr>
                <w:rFonts w:ascii="仿宋_GB2312" w:hAnsi="仿宋_GB2312" w:cs="仿宋_GB2312" w:eastAsia="仿宋_GB2312"/>
                <w:sz w:val="21"/>
              </w:rPr>
              <w:t>款式设计：中长款，直筒版型，松紧腰头，穿着无束缚；</w:t>
            </w:r>
            <w:r>
              <w:br/>
            </w:r>
            <w:r>
              <w:rPr>
                <w:rFonts w:ascii="仿宋_GB2312" w:hAnsi="仿宋_GB2312" w:cs="仿宋_GB2312" w:eastAsia="仿宋_GB2312"/>
                <w:sz w:val="21"/>
              </w:rPr>
              <w:t xml:space="preserve"> 执行标准:FZ/T 81007-2022《单、夹服装》。</w:t>
            </w:r>
          </w:p>
          <w:p>
            <w:pPr>
              <w:pStyle w:val="null3"/>
              <w:ind w:firstLine="562"/>
              <w:jc w:val="left"/>
            </w:pPr>
            <w:r>
              <w:rPr>
                <w:rFonts w:ascii="仿宋_GB2312" w:hAnsi="仿宋_GB2312" w:cs="仿宋_GB2312" w:eastAsia="仿宋_GB2312"/>
                <w:sz w:val="21"/>
                <w:b/>
              </w:rPr>
              <w:t>5）冲锋衣</w:t>
            </w:r>
          </w:p>
          <w:p>
            <w:pPr>
              <w:pStyle w:val="null3"/>
              <w:ind w:firstLine="560"/>
              <w:jc w:val="left"/>
            </w:pPr>
            <w:r>
              <w:rPr>
                <w:rFonts w:ascii="仿宋_GB2312" w:hAnsi="仿宋_GB2312" w:cs="仿宋_GB2312" w:eastAsia="仿宋_GB2312"/>
                <w:sz w:val="21"/>
              </w:rPr>
              <w:t>面料、里料、内胆材质：100%聚酯纤维，面料具备良好防风、防水、透气、耐磨性能；</w:t>
            </w:r>
          </w:p>
          <w:p>
            <w:pPr>
              <w:pStyle w:val="null3"/>
              <w:ind w:firstLine="560"/>
              <w:jc w:val="left"/>
            </w:pPr>
            <w:r>
              <w:rPr>
                <w:rFonts w:ascii="仿宋_GB2312" w:hAnsi="仿宋_GB2312" w:cs="仿宋_GB2312" w:eastAsia="仿宋_GB2312"/>
                <w:sz w:val="21"/>
              </w:rPr>
              <w:t>款式设计：常规版型，拉链顺滑，口袋设计合理，适配户外及春秋季多变天气；可拆卸加绒内胆，连带防风帽子；</w:t>
            </w:r>
          </w:p>
          <w:p>
            <w:pPr>
              <w:pStyle w:val="null3"/>
              <w:ind w:firstLine="560"/>
              <w:jc w:val="left"/>
            </w:pPr>
            <w:r>
              <w:rPr>
                <w:rFonts w:ascii="仿宋_GB2312" w:hAnsi="仿宋_GB2312" w:cs="仿宋_GB2312" w:eastAsia="仿宋_GB2312"/>
                <w:sz w:val="21"/>
              </w:rPr>
              <w:t>执行标准：GB/T 32614-2023《户外运动服装 冲锋衣》。</w:t>
            </w:r>
          </w:p>
          <w:p>
            <w:pPr>
              <w:pStyle w:val="null3"/>
              <w:ind w:firstLine="562"/>
              <w:jc w:val="left"/>
            </w:pPr>
            <w:r>
              <w:rPr>
                <w:rFonts w:ascii="仿宋_GB2312" w:hAnsi="仿宋_GB2312" w:cs="仿宋_GB2312" w:eastAsia="仿宋_GB2312"/>
                <w:sz w:val="21"/>
                <w:b/>
              </w:rPr>
              <w:t>6）保暖衣、保暖裤</w:t>
            </w:r>
          </w:p>
          <w:p>
            <w:pPr>
              <w:pStyle w:val="null3"/>
              <w:ind w:firstLine="560"/>
              <w:jc w:val="left"/>
            </w:pPr>
            <w:r>
              <w:rPr>
                <w:rFonts w:ascii="仿宋_GB2312" w:hAnsi="仿宋_GB2312" w:cs="仿宋_GB2312" w:eastAsia="仿宋_GB2312"/>
                <w:sz w:val="21"/>
              </w:rPr>
              <w:t>面料材质：采用吸湿发热功能性面料，轻薄保暖、吸湿排汗，贴身不臃肿；</w:t>
            </w:r>
          </w:p>
          <w:p>
            <w:pPr>
              <w:pStyle w:val="null3"/>
              <w:ind w:firstLine="560"/>
              <w:jc w:val="left"/>
            </w:pPr>
            <w:r>
              <w:rPr>
                <w:rFonts w:ascii="仿宋_GB2312" w:hAnsi="仿宋_GB2312" w:cs="仿宋_GB2312" w:eastAsia="仿宋_GB2312"/>
                <w:sz w:val="21"/>
              </w:rPr>
              <w:t>款式设计：修身内搭款，弹性良好，适配日常活动；</w:t>
            </w:r>
          </w:p>
          <w:p>
            <w:pPr>
              <w:pStyle w:val="null3"/>
              <w:ind w:firstLine="560"/>
              <w:jc w:val="left"/>
            </w:pPr>
            <w:r>
              <w:rPr>
                <w:rFonts w:ascii="仿宋_GB2312" w:hAnsi="仿宋_GB2312" w:cs="仿宋_GB2312" w:eastAsia="仿宋_GB2312"/>
                <w:sz w:val="21"/>
              </w:rPr>
              <w:t>执行标准：FZ/T 73022-2019《针织保暖内衣》。</w:t>
            </w:r>
          </w:p>
          <w:p>
            <w:pPr>
              <w:pStyle w:val="null3"/>
              <w:ind w:firstLine="562"/>
              <w:jc w:val="left"/>
            </w:pPr>
            <w:r>
              <w:rPr>
                <w:rFonts w:ascii="仿宋_GB2312" w:hAnsi="仿宋_GB2312" w:cs="仿宋_GB2312" w:eastAsia="仿宋_GB2312"/>
                <w:sz w:val="21"/>
                <w:b/>
              </w:rPr>
              <w:t>7）棉衣（核心产品）</w:t>
            </w:r>
          </w:p>
          <w:p>
            <w:pPr>
              <w:pStyle w:val="null3"/>
              <w:ind w:firstLine="560"/>
              <w:jc w:val="left"/>
            </w:pPr>
            <w:r>
              <w:rPr>
                <w:rFonts w:ascii="仿宋_GB2312" w:hAnsi="仿宋_GB2312" w:cs="仿宋_GB2312" w:eastAsia="仿宋_GB2312"/>
                <w:sz w:val="21"/>
              </w:rPr>
              <w:t>面料材质：面料、里料:100%聚酯纤维、填充物絮片：100%七孔中空聚酯纤维；外层耐磨防风面料，填充絮片加厚填充，保暖性优异；</w:t>
            </w:r>
          </w:p>
          <w:p>
            <w:pPr>
              <w:pStyle w:val="null3"/>
              <w:ind w:firstLine="560"/>
              <w:jc w:val="left"/>
            </w:pPr>
            <w:r>
              <w:rPr>
                <w:rFonts w:ascii="仿宋_GB2312" w:hAnsi="仿宋_GB2312" w:cs="仿宋_GB2312" w:eastAsia="仿宋_GB2312"/>
                <w:sz w:val="21"/>
              </w:rPr>
              <w:t>款式设计：中长款、宽松版型，可机洗不变形，拉链闭合，简约保暖；</w:t>
            </w:r>
          </w:p>
          <w:p>
            <w:pPr>
              <w:pStyle w:val="null3"/>
              <w:ind w:firstLine="560"/>
              <w:jc w:val="left"/>
            </w:pPr>
            <w:r>
              <w:rPr>
                <w:rFonts w:ascii="仿宋_GB2312" w:hAnsi="仿宋_GB2312" w:cs="仿宋_GB2312" w:eastAsia="仿宋_GB2312"/>
                <w:sz w:val="21"/>
              </w:rPr>
              <w:t>执行标准：GB/T 2662-2017《棉服装》、GB 18383-2007或2025《絮用纤维制品通用技术要求》。</w:t>
            </w:r>
          </w:p>
          <w:p>
            <w:pPr>
              <w:pStyle w:val="null3"/>
              <w:ind w:firstLine="562"/>
              <w:jc w:val="left"/>
            </w:pPr>
            <w:r>
              <w:rPr>
                <w:rFonts w:ascii="仿宋_GB2312" w:hAnsi="仿宋_GB2312" w:cs="仿宋_GB2312" w:eastAsia="仿宋_GB2312"/>
                <w:sz w:val="21"/>
                <w:b/>
              </w:rPr>
              <w:t>8）棉裤</w:t>
            </w:r>
          </w:p>
          <w:p>
            <w:pPr>
              <w:pStyle w:val="null3"/>
              <w:ind w:firstLine="560"/>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100%聚酯纤维、</w:t>
            </w:r>
            <w:r>
              <w:rPr>
                <w:rFonts w:ascii="仿宋_GB2312" w:hAnsi="仿宋_GB2312" w:cs="仿宋_GB2312" w:eastAsia="仿宋_GB2312"/>
                <w:sz w:val="21"/>
                <w:color w:val="000000"/>
              </w:rPr>
              <w:t>外层耐磨面料，内里加绒加厚，保暖性强；</w:t>
            </w:r>
          </w:p>
          <w:p>
            <w:pPr>
              <w:pStyle w:val="null3"/>
              <w:ind w:firstLine="560"/>
              <w:jc w:val="left"/>
            </w:pPr>
            <w:r>
              <w:rPr>
                <w:rFonts w:ascii="仿宋_GB2312" w:hAnsi="仿宋_GB2312" w:cs="仿宋_GB2312" w:eastAsia="仿宋_GB2312"/>
                <w:sz w:val="21"/>
                <w:color w:val="000000"/>
              </w:rPr>
              <w:t>款式设计：运动直筒版型，松紧腰头，可机洗，穿着轻便、活动自如</w:t>
            </w:r>
            <w:r>
              <w:rPr>
                <w:rFonts w:ascii="仿宋_GB2312" w:hAnsi="仿宋_GB2312" w:cs="仿宋_GB2312" w:eastAsia="仿宋_GB2312"/>
                <w:sz w:val="21"/>
                <w:color w:val="000000"/>
              </w:rPr>
              <w:t>、</w:t>
            </w:r>
            <w:r>
              <w:rPr>
                <w:rFonts w:ascii="仿宋_GB2312" w:hAnsi="仿宋_GB2312" w:cs="仿宋_GB2312" w:eastAsia="仿宋_GB2312"/>
                <w:sz w:val="21"/>
                <w:color w:val="000000"/>
              </w:rPr>
              <w:t>简约保暖；</w:t>
            </w:r>
          </w:p>
          <w:p>
            <w:pPr>
              <w:pStyle w:val="null3"/>
              <w:ind w:firstLine="560"/>
              <w:jc w:val="left"/>
            </w:pPr>
            <w:r>
              <w:rPr>
                <w:rFonts w:ascii="仿宋_GB2312" w:hAnsi="仿宋_GB2312" w:cs="仿宋_GB2312" w:eastAsia="仿宋_GB2312"/>
                <w:sz w:val="21"/>
                <w:color w:val="000000"/>
              </w:rPr>
              <w:t>执行标准：FZ/T 81007-2022《单、夹服装》。</w:t>
            </w:r>
          </w:p>
          <w:p>
            <w:pPr>
              <w:pStyle w:val="null3"/>
              <w:ind w:firstLine="562"/>
              <w:jc w:val="left"/>
            </w:pPr>
            <w:r>
              <w:rPr>
                <w:rFonts w:ascii="仿宋_GB2312" w:hAnsi="仿宋_GB2312" w:cs="仿宋_GB2312" w:eastAsia="仿宋_GB2312"/>
                <w:sz w:val="21"/>
                <w:b/>
              </w:rPr>
              <w:t>9）袜子</w:t>
            </w:r>
          </w:p>
          <w:p>
            <w:pPr>
              <w:pStyle w:val="null3"/>
              <w:ind w:firstLine="560"/>
              <w:jc w:val="left"/>
            </w:pPr>
            <w:r>
              <w:rPr>
                <w:rFonts w:ascii="仿宋_GB2312" w:hAnsi="仿宋_GB2312" w:cs="仿宋_GB2312" w:eastAsia="仿宋_GB2312"/>
                <w:sz w:val="21"/>
              </w:rPr>
              <w:t>面料材质：100%纯棉面料，吸湿透气、柔软耐磨，袜口弹性适中，不勒脚；</w:t>
            </w:r>
          </w:p>
          <w:p>
            <w:pPr>
              <w:pStyle w:val="null3"/>
              <w:ind w:firstLine="560"/>
              <w:jc w:val="left"/>
            </w:pPr>
            <w:r>
              <w:rPr>
                <w:rFonts w:ascii="仿宋_GB2312" w:hAnsi="仿宋_GB2312" w:cs="仿宋_GB2312" w:eastAsia="仿宋_GB2312"/>
                <w:sz w:val="21"/>
              </w:rPr>
              <w:t>款式设计：常规中筒款式，适配日常穿着；</w:t>
            </w:r>
          </w:p>
          <w:p>
            <w:pPr>
              <w:pStyle w:val="null3"/>
              <w:ind w:firstLine="560"/>
              <w:jc w:val="left"/>
            </w:pPr>
            <w:r>
              <w:rPr>
                <w:rFonts w:ascii="仿宋_GB2312" w:hAnsi="仿宋_GB2312" w:cs="仿宋_GB2312" w:eastAsia="仿宋_GB2312"/>
                <w:sz w:val="21"/>
              </w:rPr>
              <w:t>执行标准：FZ/T 73001-2016《袜子》。</w:t>
            </w:r>
          </w:p>
          <w:p>
            <w:pPr>
              <w:pStyle w:val="null3"/>
              <w:ind w:firstLine="562"/>
              <w:jc w:val="left"/>
            </w:pPr>
            <w:r>
              <w:rPr>
                <w:rFonts w:ascii="仿宋_GB2312" w:hAnsi="仿宋_GB2312" w:cs="仿宋_GB2312" w:eastAsia="仿宋_GB2312"/>
                <w:sz w:val="21"/>
                <w:b/>
              </w:rPr>
              <w:t>10）内裤</w:t>
            </w:r>
          </w:p>
          <w:p>
            <w:pPr>
              <w:pStyle w:val="null3"/>
              <w:ind w:firstLine="560"/>
              <w:jc w:val="left"/>
            </w:pPr>
            <w:r>
              <w:rPr>
                <w:rFonts w:ascii="仿宋_GB2312" w:hAnsi="仿宋_GB2312" w:cs="仿宋_GB2312" w:eastAsia="仿宋_GB2312"/>
                <w:sz w:val="21"/>
              </w:rPr>
              <w:t>面料材质：100%纯棉精梳面料，亲肤透气、无菌无刺激，面料密度达标；</w:t>
            </w:r>
          </w:p>
          <w:p>
            <w:pPr>
              <w:pStyle w:val="null3"/>
              <w:ind w:firstLine="560"/>
              <w:jc w:val="left"/>
            </w:pPr>
            <w:r>
              <w:rPr>
                <w:rFonts w:ascii="仿宋_GB2312" w:hAnsi="仿宋_GB2312" w:cs="仿宋_GB2312" w:eastAsia="仿宋_GB2312"/>
                <w:sz w:val="21"/>
              </w:rPr>
              <w:t>款式设计：常规平角款，版型合身；</w:t>
            </w:r>
          </w:p>
          <w:p>
            <w:pPr>
              <w:pStyle w:val="null3"/>
              <w:ind w:firstLine="560"/>
              <w:jc w:val="left"/>
            </w:pPr>
            <w:r>
              <w:rPr>
                <w:rFonts w:ascii="仿宋_GB2312" w:hAnsi="仿宋_GB2312" w:cs="仿宋_GB2312" w:eastAsia="仿宋_GB2312"/>
                <w:sz w:val="21"/>
              </w:rPr>
              <w:t>执行标准：GB/T 8878-2023《针织内衣》。</w:t>
            </w:r>
          </w:p>
          <w:p>
            <w:pPr>
              <w:pStyle w:val="null3"/>
              <w:ind w:firstLine="562"/>
              <w:jc w:val="left"/>
            </w:pPr>
            <w:r>
              <w:rPr>
                <w:rFonts w:ascii="仿宋_GB2312" w:hAnsi="仿宋_GB2312" w:cs="仿宋_GB2312" w:eastAsia="仿宋_GB2312"/>
                <w:sz w:val="21"/>
                <w:b/>
              </w:rPr>
              <w:t>11）单鞋</w:t>
            </w:r>
          </w:p>
          <w:p>
            <w:pPr>
              <w:pStyle w:val="null3"/>
              <w:ind w:firstLine="560"/>
              <w:jc w:val="left"/>
            </w:pPr>
            <w:r>
              <w:rPr>
                <w:rFonts w:ascii="仿宋_GB2312" w:hAnsi="仿宋_GB2312" w:cs="仿宋_GB2312" w:eastAsia="仿宋_GB2312"/>
                <w:sz w:val="21"/>
              </w:rPr>
              <w:t>材质：鞋底采用MD材质，抓地力强、耐磨、抗压不变形，表面光洁，有效防止滑倒，</w:t>
            </w:r>
            <w:r>
              <w:rPr>
                <w:rFonts w:ascii="仿宋_GB2312" w:hAnsi="仿宋_GB2312" w:cs="仿宋_GB2312" w:eastAsia="仿宋_GB2312"/>
                <w:sz w:val="21"/>
                <w:color w:val="000000"/>
              </w:rPr>
              <w:t>同双鞋底对应部位的花纹，厚度</w:t>
            </w:r>
            <w:r>
              <w:rPr>
                <w:rFonts w:ascii="仿宋_GB2312" w:hAnsi="仿宋_GB2312" w:cs="仿宋_GB2312" w:eastAsia="仿宋_GB2312"/>
                <w:sz w:val="21"/>
                <w:color w:val="000000"/>
              </w:rPr>
              <w:t>软硬一致</w:t>
            </w:r>
            <w:r>
              <w:rPr>
                <w:rFonts w:ascii="仿宋_GB2312" w:hAnsi="仿宋_GB2312" w:cs="仿宋_GB2312" w:eastAsia="仿宋_GB2312"/>
                <w:sz w:val="21"/>
                <w:color w:val="000000"/>
              </w:rPr>
              <w:t>；单鞋鞋面采用网面透气面料，保证足部干爽透气，无闷汗、捂脚现象；</w:t>
            </w:r>
          </w:p>
          <w:p>
            <w:pPr>
              <w:pStyle w:val="null3"/>
              <w:ind w:firstLine="560"/>
              <w:jc w:val="left"/>
            </w:pPr>
            <w:r>
              <w:rPr>
                <w:rFonts w:ascii="仿宋_GB2312" w:hAnsi="仿宋_GB2312" w:cs="仿宋_GB2312" w:eastAsia="仿宋_GB2312"/>
                <w:sz w:val="21"/>
                <w:color w:val="000000"/>
              </w:rPr>
              <w:t>款式设计：</w:t>
            </w:r>
            <w:r>
              <w:rPr>
                <w:rFonts w:ascii="仿宋_GB2312" w:hAnsi="仿宋_GB2312" w:cs="仿宋_GB2312" w:eastAsia="仿宋_GB2312"/>
                <w:sz w:val="21"/>
              </w:rPr>
              <w:t>一脚蹬运动鞋，</w:t>
            </w:r>
            <w:r>
              <w:rPr>
                <w:rFonts w:ascii="仿宋_GB2312" w:hAnsi="仿宋_GB2312" w:cs="仿宋_GB2312" w:eastAsia="仿宋_GB2312"/>
                <w:sz w:val="21"/>
                <w:color w:val="000000"/>
              </w:rPr>
              <w:t>穿脱便捷，鞋头圆润、鞋跟稳固，穿着舒适不累脚；</w:t>
            </w:r>
          </w:p>
          <w:p>
            <w:pPr>
              <w:pStyle w:val="null3"/>
              <w:ind w:firstLine="560"/>
              <w:jc w:val="left"/>
            </w:pPr>
            <w:r>
              <w:rPr>
                <w:rFonts w:ascii="仿宋_GB2312" w:hAnsi="仿宋_GB2312" w:cs="仿宋_GB2312" w:eastAsia="仿宋_GB2312"/>
                <w:sz w:val="21"/>
                <w:color w:val="000000"/>
              </w:rPr>
              <w:t>执行标准：执行GB/T 15107-2013《旅游鞋》</w:t>
            </w:r>
          </w:p>
          <w:p>
            <w:pPr>
              <w:pStyle w:val="null3"/>
              <w:ind w:firstLine="562"/>
              <w:jc w:val="left"/>
            </w:pPr>
            <w:r>
              <w:rPr>
                <w:rFonts w:ascii="仿宋_GB2312" w:hAnsi="仿宋_GB2312" w:cs="仿宋_GB2312" w:eastAsia="仿宋_GB2312"/>
                <w:sz w:val="21"/>
                <w:b/>
                <w:color w:val="000000"/>
              </w:rPr>
              <w:t>12）凉鞋</w:t>
            </w:r>
          </w:p>
          <w:p>
            <w:pPr>
              <w:pStyle w:val="null3"/>
              <w:ind w:firstLine="560"/>
              <w:jc w:val="left"/>
            </w:pPr>
            <w:r>
              <w:rPr>
                <w:rFonts w:ascii="仿宋_GB2312" w:hAnsi="仿宋_GB2312" w:cs="仿宋_GB2312" w:eastAsia="仿宋_GB2312"/>
                <w:sz w:val="21"/>
                <w:color w:val="000000"/>
              </w:rPr>
              <w:t>材质：鞋底采用防滑材质，抓地力强、耐磨、抗压不变形，有效防止滑倒；鞋面采用网面透气面料，保证足部干爽透气，无闷汗、捂脚现象；</w:t>
            </w:r>
          </w:p>
          <w:p>
            <w:pPr>
              <w:pStyle w:val="null3"/>
              <w:ind w:firstLine="560"/>
              <w:jc w:val="left"/>
            </w:pPr>
            <w:r>
              <w:rPr>
                <w:rFonts w:ascii="仿宋_GB2312" w:hAnsi="仿宋_GB2312" w:cs="仿宋_GB2312" w:eastAsia="仿宋_GB2312"/>
                <w:sz w:val="21"/>
                <w:color w:val="000000"/>
              </w:rPr>
              <w:t>款式设计：一脚蹬网面运动款凉鞋，穿脱便捷，鞋头圆润、鞋跟稳固，穿着舒适不累脚；</w:t>
            </w:r>
          </w:p>
          <w:p>
            <w:pPr>
              <w:pStyle w:val="null3"/>
              <w:ind w:firstLine="560"/>
              <w:jc w:val="left"/>
            </w:pPr>
            <w:r>
              <w:rPr>
                <w:rFonts w:ascii="仿宋_GB2312" w:hAnsi="仿宋_GB2312" w:cs="仿宋_GB2312" w:eastAsia="仿宋_GB2312"/>
                <w:sz w:val="21"/>
                <w:color w:val="000000"/>
              </w:rPr>
              <w:t>执行标准：执行GB/T 15107-2013《旅游鞋》</w:t>
            </w:r>
          </w:p>
          <w:p>
            <w:pPr>
              <w:pStyle w:val="null3"/>
              <w:ind w:firstLine="562"/>
              <w:jc w:val="left"/>
            </w:pPr>
            <w:r>
              <w:rPr>
                <w:rFonts w:ascii="仿宋_GB2312" w:hAnsi="仿宋_GB2312" w:cs="仿宋_GB2312" w:eastAsia="仿宋_GB2312"/>
                <w:sz w:val="21"/>
                <w:b/>
              </w:rPr>
              <w:t>13）拖鞋</w:t>
            </w:r>
          </w:p>
          <w:p>
            <w:pPr>
              <w:pStyle w:val="null3"/>
              <w:ind w:firstLine="560"/>
              <w:jc w:val="left"/>
            </w:pPr>
            <w:r>
              <w:rPr>
                <w:rFonts w:ascii="仿宋_GB2312" w:hAnsi="仿宋_GB2312" w:cs="仿宋_GB2312" w:eastAsia="仿宋_GB2312"/>
                <w:sz w:val="21"/>
              </w:rPr>
              <w:t>材质：鞋底采用防滑材质，抓地力强、耐磨、抗压不变形，有效防止滑倒；</w:t>
            </w:r>
          </w:p>
          <w:p>
            <w:pPr>
              <w:pStyle w:val="null3"/>
              <w:ind w:firstLine="560"/>
              <w:jc w:val="left"/>
            </w:pPr>
            <w:r>
              <w:rPr>
                <w:rFonts w:ascii="仿宋_GB2312" w:hAnsi="仿宋_GB2312" w:cs="仿宋_GB2312" w:eastAsia="仿宋_GB2312"/>
                <w:sz w:val="21"/>
              </w:rPr>
              <w:t>款式设计：穿脱便捷，鞋头圆润，穿着舒适不累脚；</w:t>
            </w:r>
          </w:p>
          <w:p>
            <w:pPr>
              <w:pStyle w:val="null3"/>
              <w:ind w:firstLine="560"/>
              <w:jc w:val="left"/>
            </w:pPr>
            <w:r>
              <w:rPr>
                <w:rFonts w:ascii="仿宋_GB2312" w:hAnsi="仿宋_GB2312" w:cs="仿宋_GB2312" w:eastAsia="仿宋_GB2312"/>
                <w:sz w:val="21"/>
              </w:rPr>
              <w:t>执行QB/T 4552-2020 《拖鞋》</w:t>
            </w:r>
          </w:p>
          <w:p>
            <w:pPr>
              <w:pStyle w:val="null3"/>
              <w:ind w:firstLine="562"/>
              <w:jc w:val="left"/>
            </w:pPr>
            <w:r>
              <w:rPr>
                <w:rFonts w:ascii="仿宋_GB2312" w:hAnsi="仿宋_GB2312" w:cs="仿宋_GB2312" w:eastAsia="仿宋_GB2312"/>
                <w:sz w:val="21"/>
                <w:b/>
              </w:rPr>
              <w:t>14）床单、被罩</w:t>
            </w:r>
          </w:p>
          <w:p>
            <w:pPr>
              <w:pStyle w:val="null3"/>
              <w:ind w:firstLine="560"/>
              <w:jc w:val="left"/>
            </w:pPr>
            <w:r>
              <w:rPr>
                <w:rFonts w:ascii="仿宋_GB2312" w:hAnsi="仿宋_GB2312" w:cs="仿宋_GB2312" w:eastAsia="仿宋_GB2312"/>
                <w:sz w:val="21"/>
              </w:rPr>
              <w:t>面料材质：100%纯棉面料，高支高密，透气性好、质感挺括，铺设平整，水洗后不缩水、不变形、不起球；</w:t>
            </w:r>
          </w:p>
          <w:p>
            <w:pPr>
              <w:pStyle w:val="null3"/>
              <w:ind w:firstLine="560"/>
              <w:jc w:val="left"/>
            </w:pPr>
            <w:r>
              <w:rPr>
                <w:rFonts w:ascii="仿宋_GB2312" w:hAnsi="仿宋_GB2312" w:cs="仿宋_GB2312" w:eastAsia="仿宋_GB2312"/>
                <w:sz w:val="21"/>
              </w:rPr>
              <w:t>规格尺寸：150cm×200cm；尺寸偏差±1cm;</w:t>
            </w:r>
          </w:p>
          <w:p>
            <w:pPr>
              <w:pStyle w:val="null3"/>
              <w:ind w:firstLine="560"/>
              <w:jc w:val="left"/>
            </w:pPr>
            <w:r>
              <w:rPr>
                <w:rFonts w:ascii="仿宋_GB2312" w:hAnsi="仿宋_GB2312" w:cs="仿宋_GB2312" w:eastAsia="仿宋_GB2312"/>
                <w:sz w:val="21"/>
              </w:rPr>
              <w:t>执行标准：GB/T 22796-2021《床上用品》。</w:t>
            </w:r>
          </w:p>
          <w:p>
            <w:pPr>
              <w:pStyle w:val="null3"/>
              <w:ind w:firstLine="562"/>
              <w:jc w:val="left"/>
            </w:pPr>
            <w:r>
              <w:rPr>
                <w:rFonts w:ascii="仿宋_GB2312" w:hAnsi="仿宋_GB2312" w:cs="仿宋_GB2312" w:eastAsia="仿宋_GB2312"/>
                <w:sz w:val="21"/>
                <w:b/>
              </w:rPr>
              <w:t>15）棉褥</w:t>
            </w:r>
          </w:p>
          <w:p>
            <w:pPr>
              <w:pStyle w:val="null3"/>
              <w:ind w:firstLine="560"/>
              <w:jc w:val="left"/>
            </w:pPr>
            <w:r>
              <w:rPr>
                <w:rFonts w:ascii="仿宋_GB2312" w:hAnsi="仿宋_GB2312" w:cs="仿宋_GB2312" w:eastAsia="仿宋_GB2312"/>
                <w:sz w:val="21"/>
              </w:rPr>
              <w:t>面料材质：外层纯棉面料，填充物为优质可机洗聚酯絮片，无杂质、无异味、无粉尘，填充均匀，保暖性与舒适度俱佳;</w:t>
            </w:r>
          </w:p>
          <w:p>
            <w:pPr>
              <w:pStyle w:val="null3"/>
              <w:ind w:firstLine="560"/>
              <w:jc w:val="left"/>
            </w:pPr>
            <w:r>
              <w:rPr>
                <w:rFonts w:ascii="仿宋_GB2312" w:hAnsi="仿宋_GB2312" w:cs="仿宋_GB2312" w:eastAsia="仿宋_GB2312"/>
                <w:sz w:val="21"/>
              </w:rPr>
              <w:t>规格尺寸：90cm×200cm，重量3.5±0.1斤，尺寸偏差±1cm，；</w:t>
            </w:r>
          </w:p>
          <w:p>
            <w:pPr>
              <w:pStyle w:val="null3"/>
              <w:ind w:firstLine="560"/>
              <w:jc w:val="left"/>
            </w:pPr>
            <w:r>
              <w:rPr>
                <w:rFonts w:ascii="仿宋_GB2312" w:hAnsi="仿宋_GB2312" w:cs="仿宋_GB2312" w:eastAsia="仿宋_GB2312"/>
                <w:sz w:val="21"/>
              </w:rPr>
              <w:t>执行标准：GB/T 22796-2021《床上用品》、GB 18383-2007或2025《絮用纤维制品通用技术要求》。</w:t>
            </w:r>
          </w:p>
          <w:p>
            <w:pPr>
              <w:pStyle w:val="null3"/>
              <w:ind w:firstLine="562"/>
              <w:jc w:val="left"/>
            </w:pPr>
            <w:r>
              <w:rPr>
                <w:rFonts w:ascii="仿宋_GB2312" w:hAnsi="仿宋_GB2312" w:cs="仿宋_GB2312" w:eastAsia="仿宋_GB2312"/>
                <w:sz w:val="21"/>
                <w:b/>
              </w:rPr>
              <w:t>16）枕头</w:t>
            </w:r>
          </w:p>
          <w:p>
            <w:pPr>
              <w:pStyle w:val="null3"/>
              <w:ind w:firstLine="560"/>
              <w:jc w:val="left"/>
            </w:pPr>
            <w:r>
              <w:rPr>
                <w:rFonts w:ascii="仿宋_GB2312" w:hAnsi="仿宋_GB2312" w:cs="仿宋_GB2312" w:eastAsia="仿宋_GB2312"/>
                <w:sz w:val="21"/>
              </w:rPr>
              <w:t>填充物材质规格：聚醚型聚氨酯慢回弹泡沫，回弹适中、支撑性好，贴合颈部曲线；尺寸：长度55±5cm、宽度35±5cm、高度11±1cm；</w:t>
            </w:r>
          </w:p>
          <w:p>
            <w:pPr>
              <w:pStyle w:val="null3"/>
              <w:ind w:firstLine="560"/>
              <w:jc w:val="left"/>
            </w:pPr>
            <w:r>
              <w:rPr>
                <w:rFonts w:ascii="仿宋_GB2312" w:hAnsi="仿宋_GB2312" w:cs="仿宋_GB2312" w:eastAsia="仿宋_GB2312"/>
                <w:sz w:val="21"/>
              </w:rPr>
              <w:t>外套材质：纯棉外套，可拆卸水洗，亲肤透气；</w:t>
            </w:r>
          </w:p>
          <w:p>
            <w:pPr>
              <w:pStyle w:val="null3"/>
              <w:ind w:firstLine="560"/>
              <w:jc w:val="left"/>
            </w:pPr>
            <w:r>
              <w:rPr>
                <w:rFonts w:ascii="仿宋_GB2312" w:hAnsi="仿宋_GB2312" w:cs="仿宋_GB2312" w:eastAsia="仿宋_GB2312"/>
                <w:sz w:val="21"/>
              </w:rPr>
              <w:t>执行标准：FZ/T 62024-2014《慢回弹枕、垫类产品》。</w:t>
            </w:r>
          </w:p>
          <w:p>
            <w:pPr>
              <w:pStyle w:val="null3"/>
              <w:ind w:firstLine="562"/>
              <w:jc w:val="left"/>
            </w:pPr>
            <w:r>
              <w:rPr>
                <w:rFonts w:ascii="仿宋_GB2312" w:hAnsi="仿宋_GB2312" w:cs="仿宋_GB2312" w:eastAsia="仿宋_GB2312"/>
                <w:sz w:val="21"/>
                <w:b/>
              </w:rPr>
              <w:t>17）枕巾</w:t>
            </w:r>
          </w:p>
          <w:p>
            <w:pPr>
              <w:pStyle w:val="null3"/>
              <w:ind w:firstLine="560"/>
              <w:jc w:val="left"/>
            </w:pPr>
            <w:r>
              <w:rPr>
                <w:rFonts w:ascii="仿宋_GB2312" w:hAnsi="仿宋_GB2312" w:cs="仿宋_GB2312" w:eastAsia="仿宋_GB2312"/>
                <w:sz w:val="21"/>
              </w:rPr>
              <w:t>面料材质：100%纯棉面料，吸湿透气、吸水性强，水洗后不易变形、不缩水、耐磨耐用；</w:t>
            </w:r>
          </w:p>
          <w:p>
            <w:pPr>
              <w:pStyle w:val="null3"/>
              <w:ind w:firstLine="560"/>
              <w:jc w:val="left"/>
            </w:pPr>
            <w:r>
              <w:rPr>
                <w:rFonts w:ascii="仿宋_GB2312" w:hAnsi="仿宋_GB2312" w:cs="仿宋_GB2312" w:eastAsia="仿宋_GB2312"/>
                <w:sz w:val="21"/>
              </w:rPr>
              <w:t>尺寸：长度78±1cm、宽度52±1cm、</w:t>
            </w:r>
          </w:p>
          <w:p>
            <w:pPr>
              <w:pStyle w:val="null3"/>
              <w:ind w:firstLine="560"/>
              <w:jc w:val="left"/>
            </w:pPr>
            <w:r>
              <w:rPr>
                <w:rFonts w:ascii="仿宋_GB2312" w:hAnsi="仿宋_GB2312" w:cs="仿宋_GB2312" w:eastAsia="仿宋_GB2312"/>
                <w:sz w:val="21"/>
              </w:rPr>
              <w:t>款式设计：边缘包边工整，简约实用；</w:t>
            </w:r>
          </w:p>
          <w:p>
            <w:pPr>
              <w:pStyle w:val="null3"/>
              <w:jc w:val="both"/>
            </w:pPr>
            <w:r>
              <w:rPr>
                <w:rFonts w:ascii="仿宋_GB2312" w:hAnsi="仿宋_GB2312" w:cs="仿宋_GB2312" w:eastAsia="仿宋_GB2312"/>
                <w:sz w:val="21"/>
              </w:rPr>
              <w:t xml:space="preserve">         执行标准：GB/T 22864-2020《毛巾》。</w:t>
            </w:r>
          </w:p>
          <w:p>
            <w:pPr>
              <w:pStyle w:val="null3"/>
              <w:ind w:firstLine="642"/>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合同签订之日起至2026年5月30日之前完成。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西安市第一社会福利院内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1、符合协议要求和相关标准；2、定期检查合格；3、如期履行完毕；4、发票及单据开具真实有效；5、未有违规及超出响应文件的行为。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不涉及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因财政系统过渡，关于在政府采购中实施本国产品标准及相关政策在此处说明： 根据《国务院办公厅关于在政府采购中实施本国产品标准及相关政策的通知》（国办发〔2025〕34号）、关于贯彻落实《国务院办公厅关于在政府采购中实施本国产品标准及相关政策的通知》的意见（财库〔2025〕30号）、《陕西省财政厅关于在政府采购活动中实施本国产品标准及相关政策的通知》（陕财办采〔2026〕2号）的规定。 （1）对于仅有本国产品参与竞争的政府采购项目，本国产品不享受价格扣除评审优惠。 （2）对于非专门面向中小企业的采购项目，既有本国产品也有非本国产品参与竞争，且提供本国产品的供应商同时为小微企业的，应按照《国务院办公厅关于在政府采购中实施本国产品标准及相关政策的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供应商对其提供的产品出具《关于符合本国产品标准的声明函》，出具符合要求的《声明函》或有关证明文件的，该产品视为本国产品。不出具《声明函》的，不应享受政府采购对本国产品的支持政策。 评审中发现《关于符合本国产品标准的声明函》内容含义不明确、同类事项与响应文件表述不一致或者有明显文字错误等情况的，应当以书面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响应文件封面 政府采购供应商拒绝政府采购领域商业贿赂承诺书 磋商方案说明 残疾人福利性单位声明函 标的清单 关于符合本国产品标准的声明函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所投产品相关资料</w:t>
            </w:r>
          </w:p>
        </w:tc>
        <w:tc>
          <w:tcPr>
            <w:tcW w:type="dxa" w:w="2492"/>
          </w:tcPr>
          <w:p>
            <w:pPr>
              <w:pStyle w:val="null3"/>
            </w:pPr>
            <w:r>
              <w:rPr>
                <w:rFonts w:ascii="仿宋_GB2312" w:hAnsi="仿宋_GB2312" w:cs="仿宋_GB2312" w:eastAsia="仿宋_GB2312"/>
              </w:rPr>
              <w:t>1、评审内容 提供针对本项目的所投产品相关资料。 2、评审标准 ①完整性：资料须全面，对评审内容中的各项要求有详细描述及说明； ②多样性：包括但不限于产品合法来源渠道、产品吊牌、产品彩页、第三方检测报告等； 3、赋分标准 每项评审内容每完全满足一项评审标准得5分，每项评审内容每有一处缺陷扣0.2分，未提供得0分，满分10分。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提供针对本项目的总体实施方案，内容包括： ①产品运输送货方案； ②产品验收实施方案； ③产品出现质量问题时的处理方案。 二、评审标准 1、完整性:方案须全面，对评审内容中的各项要求有详细描述及说明； 2、可实施性:切合本项目实际情况，实施步骤清晰、合理； 3、针对性:方案能够紧扣项目实际情况，内容科学合理。 三、赋分标准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 提供针对本项目的产品质量保证措施，内容包括： ①质量管理制度； ②相应的设计、工艺、加工、检验能力； ③产品质量符合国家、行业相关标准要求； ④产品质保期及质量保证承诺情况等。 二、评审标准 1、完整性:措施须全面，对评审内容中的各项要求有详细描述及说明； 2、可实施性:切合本项目实际情况，实施步骤清晰、合理； 3、针对性:措施能够紧扣项目实际情况，内容科学合理。 三、赋分标准 ①质量管理制度：每完全满足一项评审标准得1分，满分3分； ②相应的设计、工艺、加工、检验能力：每完全满足一项评审标准得1分，满分3分； ③产品质量符合国家、行业相关标准要求：每完全满足一项评审标准得1分，满分3分； ④产品质保期及质量保证承诺情况：每完全满足一项评审标准得1分，满分3分。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工作组织进度保证措施</w:t>
            </w:r>
          </w:p>
        </w:tc>
        <w:tc>
          <w:tcPr>
            <w:tcW w:type="dxa" w:w="2492"/>
          </w:tcPr>
          <w:p>
            <w:pPr>
              <w:pStyle w:val="null3"/>
            </w:pPr>
            <w:r>
              <w:rPr>
                <w:rFonts w:ascii="仿宋_GB2312" w:hAnsi="仿宋_GB2312" w:cs="仿宋_GB2312" w:eastAsia="仿宋_GB2312"/>
              </w:rPr>
              <w:t>一、评审内容 提供针对本项目的工作组织进度保证措施，内容包括： ①项目组织机构及工作流程 ②进度安排及进度保障措施； ③相应的协调措施等。 二、评审标准 1、完整性:措施须全面，对评审内容中的各项要求有详细描述及说明； 2、可实施性:切合本项目实际情况，实施步骤清晰、合理； 3、针对性:方案能够紧扣项目实际情况，内容科学合理。 三、赋分标准 ①项目组织机构及工作流程：每完全满足一项评审标准得1分，满分3分 ②进度安排及进度保障措施：每完全满足一项评审标准得1分，满分3分； ③相应的协调措施等：每完全满足一项评审标准得1分，满分3分。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提供针对本项目的应急措施，内容包括： ①应急响应安排； ②项目实施过程中突发产品质量问题的风险防范措施； ③应急工作流程及应急举措。 二、评审标准 1、完整性:措施须全面，对评审内容中的各项要求有详细描述及说明； 2、可实施性:切合本项目实际情况，实施步骤清晰、合理； 3、针对性:措施能够紧扣项目实际情况，内容科学合理。 三、赋分标准 ①应急响应安排：每完全满足一项评审标准得1分，满分3分； ②项目实施过程中突发产品质量问题的风险防范措施：每完全满足一项评审标准得1分，满分3分； ③应急工作流程及应急举措：每完全满足一项评审标准得1分，满分3分。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供应商提供针对本项目提供具体的服务承诺，内容包括： ①服务质量承诺； ②售后承诺； ③服务体系及响应时间。 二、评审标准 1、完整性:承诺须全面，对评审内容中的各项要求有详细描述及说明； 2、可实施性:可实施性：切合本项目实际情况，步骤清晰、合理，操作性强； 3、针对性:承诺能够紧扣项目实际情况，内容科学合理。 三、赋分标准 ①服务质量承诺：每完全满足一项评审标准得1分，满分3分； ②售后承诺：每完全满足一项评审标准得1分，满分3分； ③服务体系及响应时间：每完全满足一项评审标准得1分，满分3分。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投标人的价格分统一按照下列公式计算：磋商报价得分=（磋商基准价/最终磋商报价）×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详见附件：磋商方案说明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