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76DDD">
      <w:pPr>
        <w:spacing w:before="98" w:line="225" w:lineRule="auto"/>
        <w:jc w:val="center"/>
        <w:outlineLvl w:val="0"/>
        <w:rPr>
          <w:rFonts w:ascii="宋体" w:hAnsi="宋体" w:eastAsia="宋体" w:cs="宋体"/>
          <w:sz w:val="30"/>
          <w:szCs w:val="30"/>
          <w:lang w:eastAsia="zh-CN"/>
        </w:rPr>
      </w:pPr>
      <w:bookmarkStart w:id="9" w:name="_GoBack"/>
      <w:bookmarkEnd w:id="9"/>
      <w:r>
        <w:rPr>
          <w:rFonts w:ascii="宋体" w:hAnsi="宋体" w:eastAsia="宋体" w:cs="宋体"/>
          <w:spacing w:val="14"/>
          <w:sz w:val="30"/>
          <w:szCs w:val="30"/>
          <w:lang w:eastAsia="zh-CN"/>
        </w:rPr>
        <w:t>合同条款及格式</w:t>
      </w:r>
    </w:p>
    <w:p w14:paraId="17820D8E">
      <w:pPr>
        <w:spacing w:before="132" w:line="507" w:lineRule="exact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F1115"/>
          <w:spacing w:val="0"/>
          <w:sz w:val="44"/>
          <w:szCs w:val="44"/>
          <w:shd w:val="clear" w:color="auto" w:fill="FFFFFF"/>
        </w:rPr>
      </w:pPr>
      <w:r>
        <w:rPr>
          <w:rFonts w:ascii="宋体" w:hAnsi="宋体" w:eastAsia="宋体" w:cs="宋体"/>
          <w:spacing w:val="-7"/>
          <w:position w:val="2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7"/>
          <w:position w:val="20"/>
          <w:sz w:val="24"/>
          <w:szCs w:val="24"/>
          <w:lang w:eastAsia="zh-CN"/>
        </w:rPr>
        <w:t>此合同仅供参考，具体以</w:t>
      </w:r>
      <w:r>
        <w:rPr>
          <w:rFonts w:hint="eastAsia" w:ascii="宋体" w:hAnsi="宋体" w:eastAsia="宋体" w:cs="宋体"/>
          <w:spacing w:val="-7"/>
          <w:position w:val="20"/>
          <w:sz w:val="24"/>
          <w:szCs w:val="24"/>
          <w:lang w:val="en-US" w:eastAsia="zh-CN"/>
        </w:rPr>
        <w:t>最终</w:t>
      </w:r>
      <w:r>
        <w:rPr>
          <w:rFonts w:hint="eastAsia" w:ascii="宋体" w:hAnsi="宋体" w:eastAsia="宋体" w:cs="宋体"/>
          <w:spacing w:val="-7"/>
          <w:position w:val="20"/>
          <w:sz w:val="24"/>
          <w:szCs w:val="24"/>
          <w:lang w:eastAsia="zh-CN"/>
        </w:rPr>
        <w:t>签订合同为准。</w:t>
      </w:r>
      <w:r>
        <w:rPr>
          <w:rFonts w:ascii="宋体" w:hAnsi="宋体" w:eastAsia="宋体" w:cs="宋体"/>
          <w:spacing w:val="-7"/>
          <w:position w:val="20"/>
          <w:sz w:val="24"/>
          <w:szCs w:val="24"/>
          <w:lang w:eastAsia="zh-CN"/>
        </w:rPr>
        <w:t>）</w:t>
      </w:r>
    </w:p>
    <w:p w14:paraId="79158AFB">
      <w:pPr>
        <w:spacing w:before="480" w:after="480" w:line="288" w:lineRule="auto"/>
        <w:ind w:lef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zh-CN" w:bidi="ar"/>
        </w:rPr>
      </w:pPr>
    </w:p>
    <w:p w14:paraId="3D152B2B">
      <w:pPr>
        <w:spacing w:before="480" w:after="480" w:line="288" w:lineRule="auto"/>
        <w:ind w:left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kern w:val="0"/>
          <w:sz w:val="44"/>
          <w:szCs w:val="44"/>
          <w:lang w:val="en-US" w:eastAsia="zh-CN" w:bidi="ar"/>
        </w:rPr>
        <w:t>合阳县营造林重点项目全面排查服务项目技术服务合同</w:t>
      </w:r>
    </w:p>
    <w:p w14:paraId="46BFC373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</w:p>
    <w:p w14:paraId="1FED3321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</w:p>
    <w:p w14:paraId="70BDFEF9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</w:p>
    <w:p w14:paraId="5727BA3B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</w:p>
    <w:p w14:paraId="296A81AD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</w:p>
    <w:p w14:paraId="6C29578A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</w:p>
    <w:p w14:paraId="45AACFE7">
      <w:pPr>
        <w:pStyle w:val="2"/>
        <w:ind w:left="0" w:leftChars="0" w:firstLine="0" w:firstLineChars="0"/>
        <w:rPr>
          <w:rFonts w:hint="eastAsia"/>
          <w:lang w:eastAsia="zh-CN"/>
        </w:rPr>
      </w:pPr>
    </w:p>
    <w:p w14:paraId="524413D8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</w:p>
    <w:p w14:paraId="4C23E18E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甲方：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</w:t>
      </w:r>
    </w:p>
    <w:p w14:paraId="701D2A44">
      <w:pPr>
        <w:pStyle w:val="2"/>
        <w:rPr>
          <w:rFonts w:hint="eastAsia"/>
          <w:lang w:val="en-US" w:eastAsia="zh-CN"/>
        </w:rPr>
      </w:pPr>
    </w:p>
    <w:p w14:paraId="3444DE4F">
      <w:pPr>
        <w:pStyle w:val="2"/>
        <w:rPr>
          <w:rFonts w:hint="default"/>
          <w:lang w:val="en-US" w:eastAsia="zh-CN"/>
        </w:rPr>
      </w:pPr>
    </w:p>
    <w:p w14:paraId="75CD2262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乙方：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 xml:space="preserve">  </w:t>
      </w:r>
    </w:p>
    <w:p w14:paraId="7A0F313B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</w:t>
      </w:r>
    </w:p>
    <w:p w14:paraId="07880C1E">
      <w:pPr>
        <w:pStyle w:val="2"/>
        <w:rPr>
          <w:rFonts w:hint="eastAsia"/>
          <w:lang w:val="en-US" w:eastAsia="zh-CN"/>
        </w:rPr>
      </w:pPr>
    </w:p>
    <w:p w14:paraId="49CDAB5F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签订日期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日</w:t>
      </w:r>
    </w:p>
    <w:p w14:paraId="36E6A032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ascii="Arial" w:hAnsi="Arial" w:eastAsia="等线" w:cs="Arial"/>
          <w:b/>
          <w:sz w:val="22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委托方（甲方）</w:t>
      </w:r>
      <w:r>
        <w:rPr>
          <w:rFonts w:hint="eastAsia" w:ascii="宋体" w:hAnsi="宋体" w:eastAsia="宋体" w:cs="宋体"/>
          <w:sz w:val="24"/>
          <w:szCs w:val="24"/>
        </w:rPr>
        <w:t>：________________________</w:t>
      </w:r>
    </w:p>
    <w:p w14:paraId="120D798D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受托方（乙方）</w:t>
      </w:r>
      <w:r>
        <w:rPr>
          <w:rFonts w:hint="eastAsia" w:ascii="宋体" w:hAnsi="宋体" w:eastAsia="宋体" w:cs="宋体"/>
          <w:sz w:val="24"/>
          <w:szCs w:val="24"/>
        </w:rPr>
        <w:t>：________________________</w:t>
      </w:r>
    </w:p>
    <w:p w14:paraId="3BAA536F">
      <w:pPr>
        <w:spacing w:before="120" w:after="120" w:line="360" w:lineRule="auto"/>
        <w:ind w:left="0" w:firstLine="720" w:firstLineChars="3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依据《中华人民共和国民法典》</w:t>
      </w:r>
      <w:r>
        <w:rPr>
          <w:rFonts w:hint="eastAsia" w:asci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color="auto" w:fill="FFFFFF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</w:rPr>
        <w:t>中华人民共和国政府采购法》及林业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行业相关规范，甲乙双方本着平等自愿、公平诚信原则，就甲方委托乙方开展合阳县营造林重点项目全面排查技术服务</w:t>
      </w:r>
      <w:r>
        <w:rPr>
          <w:rFonts w:hint="eastAsia" w:ascii="宋体" w:hAnsi="宋体" w:eastAsia="宋体" w:cs="宋体"/>
          <w:sz w:val="24"/>
          <w:szCs w:val="24"/>
        </w:rPr>
        <w:t>事宜，订立本合同，双方共同遵照执行。</w:t>
      </w:r>
      <w:bookmarkStart w:id="0" w:name="heading_0"/>
    </w:p>
    <w:p w14:paraId="7995ADC0">
      <w:pPr>
        <w:spacing w:before="120" w:after="12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一、服务项目及地点</w:t>
      </w:r>
      <w:bookmarkEnd w:id="0"/>
    </w:p>
    <w:p w14:paraId="1ED1E38C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营造林重点项目全面排查服务项目</w:t>
      </w:r>
    </w:p>
    <w:p w14:paraId="6D32B8C7">
      <w:pPr>
        <w:spacing w:before="120" w:after="120" w:line="288" w:lineRule="auto"/>
        <w:ind w:left="0"/>
        <w:jc w:val="left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2. 服务地点：___________________________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</w:p>
    <w:p w14:paraId="1188A003">
      <w:pPr>
        <w:spacing w:before="300" w:after="120" w:line="360" w:lineRule="auto"/>
        <w:ind w:left="0"/>
        <w:jc w:val="left"/>
        <w:outlineLvl w:val="2"/>
        <w:rPr>
          <w:rFonts w:hint="eastAsia" w:ascii="宋体" w:hAnsi="宋体" w:eastAsia="宋体" w:cs="宋体"/>
          <w:sz w:val="24"/>
          <w:szCs w:val="24"/>
        </w:rPr>
      </w:pPr>
      <w:bookmarkStart w:id="1" w:name="heading_1"/>
      <w:r>
        <w:rPr>
          <w:rFonts w:hint="eastAsia" w:ascii="宋体" w:hAnsi="宋体" w:eastAsia="宋体" w:cs="宋体"/>
          <w:b/>
          <w:sz w:val="24"/>
          <w:szCs w:val="24"/>
        </w:rPr>
        <w:t>二、服务内容与成果要求</w:t>
      </w:r>
      <w:bookmarkEnd w:id="1"/>
    </w:p>
    <w:p w14:paraId="05635C2C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乙方负责开展合阳县历年营造林重点项目内业资料核查、外业实地排查、现状核实、问题梳理、数据统计分析等技术工作。</w:t>
      </w:r>
    </w:p>
    <w:p w14:paraId="5829B9F0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全面核查造林面积、苗木保存、地块现状、管护情况、图斑匹配情况，形成问题台账与整改建议。</w:t>
      </w:r>
    </w:p>
    <w:p w14:paraId="2632FA7F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编制完成《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合阳县营造林重点项⽬实施情况全⾯排查⼯作报告</w:t>
      </w:r>
      <w:r>
        <w:rPr>
          <w:rFonts w:hint="eastAsia" w:ascii="宋体" w:hAnsi="宋体" w:eastAsia="宋体" w:cs="宋体"/>
          <w:sz w:val="24"/>
          <w:szCs w:val="24"/>
        </w:rPr>
        <w:t>》，配套提供台账、附图、现场影像、矢量数据等全套资料。</w:t>
      </w:r>
    </w:p>
    <w:p w14:paraId="4E61535D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全程配合甲方及林业主管部门审查、核查、整改答疑及成果修改完善工作。</w:t>
      </w:r>
    </w:p>
    <w:p w14:paraId="17519F49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服务质量须符合国家、陕西省营造林调查相关技术规程，满足项目监管、考核、验收使用要求。</w:t>
      </w:r>
      <w:bookmarkStart w:id="2" w:name="heading_2"/>
    </w:p>
    <w:p w14:paraId="2A890645">
      <w:pPr>
        <w:spacing w:before="120" w:after="12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三、服务期限</w:t>
      </w:r>
      <w:bookmarkEnd w:id="2"/>
    </w:p>
    <w:p w14:paraId="6B8D4206">
      <w:pPr>
        <w:spacing w:before="120" w:after="120" w:line="360" w:lineRule="auto"/>
        <w:ind w:left="0" w:firstLine="720" w:firstLineChars="3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自本合同签订之日起 </w:t>
      </w:r>
      <w:r>
        <w:rPr>
          <w:rFonts w:hint="eastAsia" w:ascii="宋体" w:hAnsi="宋体" w:eastAsia="宋体" w:cs="宋体"/>
          <w:b/>
          <w:sz w:val="24"/>
          <w:szCs w:val="24"/>
        </w:rPr>
        <w:t>______</w:t>
      </w:r>
      <w:r>
        <w:rPr>
          <w:rFonts w:hint="eastAsia" w:ascii="宋体" w:hAnsi="宋体" w:eastAsia="宋体" w:cs="宋体"/>
          <w:sz w:val="24"/>
          <w:szCs w:val="24"/>
        </w:rPr>
        <w:t xml:space="preserve"> 日历天内完成全部排查工作并提交完整成果；成果交付后无偿提供 </w:t>
      </w:r>
      <w:r>
        <w:rPr>
          <w:rFonts w:hint="eastAsia" w:ascii="宋体" w:hAnsi="宋体" w:eastAsia="宋体" w:cs="宋体"/>
          <w:b/>
          <w:sz w:val="24"/>
          <w:szCs w:val="24"/>
        </w:rPr>
        <w:t>______</w:t>
      </w:r>
      <w:r>
        <w:rPr>
          <w:rFonts w:hint="eastAsia" w:ascii="宋体" w:hAnsi="宋体" w:eastAsia="宋体" w:cs="宋体"/>
          <w:sz w:val="24"/>
          <w:szCs w:val="24"/>
        </w:rPr>
        <w:t xml:space="preserve"> 个月售后技术服务，负责整改完善、答疑、配合上级核查。</w:t>
      </w:r>
      <w:bookmarkStart w:id="3" w:name="heading_3"/>
    </w:p>
    <w:p w14:paraId="49CDF169">
      <w:pPr>
        <w:spacing w:before="120" w:after="12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四、合同价款及支付方式</w:t>
      </w:r>
      <w:bookmarkEnd w:id="3"/>
    </w:p>
    <w:p w14:paraId="13963B94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本项目含税包干总价：人民币大写</w:t>
      </w:r>
      <w:r>
        <w:rPr>
          <w:rFonts w:hint="eastAsia" w:ascii="宋体" w:hAnsi="宋体" w:eastAsia="宋体" w:cs="宋体"/>
          <w:b/>
          <w:sz w:val="24"/>
          <w:szCs w:val="24"/>
        </w:rPr>
        <w:t>_______________元整（￥________元）</w:t>
      </w:r>
      <w:r>
        <w:rPr>
          <w:rFonts w:hint="eastAsia" w:ascii="宋体" w:hAnsi="宋体" w:eastAsia="宋体" w:cs="宋体"/>
          <w:sz w:val="24"/>
          <w:szCs w:val="24"/>
        </w:rPr>
        <w:t>。价款包含人工、交通、外业排查、资料编制、设备耗材、税金、成果修改、技术配合等全部费用，甲方不再另行计费。</w:t>
      </w:r>
    </w:p>
    <w:p w14:paraId="4F8743C9">
      <w:pPr>
        <w:spacing w:before="120" w:after="120" w:line="360" w:lineRule="auto"/>
        <w:ind w:left="0" w:firstLine="720" w:firstLineChars="3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 付款方式：合同签订后支付30%，乙方完成全面排查工作，提交成果支付40%，省市组织审查成果提交通过后，支付30%。</w:t>
      </w:r>
    </w:p>
    <w:p w14:paraId="301F0738">
      <w:pPr>
        <w:spacing w:before="120" w:after="120" w:line="360" w:lineRule="auto"/>
        <w:ind w:left="0" w:firstLine="720" w:firstLineChars="3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乙方需提供合法有效增值税发票，作为付款依据。</w:t>
      </w:r>
      <w:bookmarkStart w:id="4" w:name="heading_4"/>
    </w:p>
    <w:p w14:paraId="0796893B">
      <w:pPr>
        <w:spacing w:before="120" w:after="120"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五、双方权利与义务</w:t>
      </w:r>
      <w:bookmarkEnd w:id="4"/>
    </w:p>
    <w:p w14:paraId="6BA1CB96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（一）甲方权利</w:t>
      </w:r>
    </w:p>
    <w:p w14:paraId="6CBE22E3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提供现有项目基础资料，协调属地单位配合外业排查工作。</w:t>
      </w:r>
    </w:p>
    <w:p w14:paraId="30C0BF16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及时对乙方提交成果进行审核验收，按合同约定支付费用。</w:t>
      </w:r>
    </w:p>
    <w:p w14:paraId="12C32E51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对服务进度、质量进行监督管理。</w:t>
      </w:r>
    </w:p>
    <w:p w14:paraId="4973901F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（二）乙方权利</w:t>
      </w:r>
    </w:p>
    <w:p w14:paraId="3349BCCF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组建专业技术团队，按期、保质完成全部服务内容。</w:t>
      </w:r>
    </w:p>
    <w:p w14:paraId="7DE6DD1F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严格据实开展外业排查，保证数据真实、成果合规有效。</w:t>
      </w:r>
    </w:p>
    <w:p w14:paraId="2DE79B5F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不得转包、分包本项目，全程无偿配合修改、验收、核查工作。</w:t>
      </w:r>
    </w:p>
    <w:p w14:paraId="550DC9E4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自行承担外业作业期间全部安全责任及费用。</w:t>
      </w:r>
    </w:p>
    <w:p w14:paraId="1A5FEBD4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对项目数据、资料严格保密，不得外泄、转借、挪作他用。</w:t>
      </w:r>
      <w:bookmarkStart w:id="5" w:name="heading_5"/>
    </w:p>
    <w:p w14:paraId="6209CB11">
      <w:pPr>
        <w:spacing w:before="120" w:after="12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六、验收标准</w:t>
      </w:r>
      <w:bookmarkEnd w:id="5"/>
    </w:p>
    <w:p w14:paraId="15EF2D43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乙方提交的成果资料完整、数据真实准确、符合林业技术规范，满足甲方及上级主管部门核查、整改、考核使用需求，即为验收合格。成果不合格的，乙方须无条件限期整改，直至验收合格。</w:t>
      </w:r>
    </w:p>
    <w:p w14:paraId="2146C930">
      <w:pPr>
        <w:spacing w:before="300" w:after="120" w:line="360" w:lineRule="auto"/>
        <w:ind w:left="0"/>
        <w:jc w:val="left"/>
        <w:outlineLvl w:val="2"/>
        <w:rPr>
          <w:rFonts w:hint="eastAsia" w:ascii="宋体" w:hAnsi="宋体" w:eastAsia="宋体" w:cs="宋体"/>
          <w:sz w:val="24"/>
          <w:szCs w:val="24"/>
        </w:rPr>
      </w:pPr>
      <w:bookmarkStart w:id="6" w:name="heading_6"/>
      <w:r>
        <w:rPr>
          <w:rFonts w:hint="eastAsia" w:ascii="宋体" w:hAnsi="宋体" w:eastAsia="宋体" w:cs="宋体"/>
          <w:b/>
          <w:sz w:val="24"/>
          <w:szCs w:val="24"/>
        </w:rPr>
        <w:t>七、违约责任</w:t>
      </w:r>
      <w:bookmarkEnd w:id="6"/>
    </w:p>
    <w:p w14:paraId="0EB58DB1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乙方逾期交付成果、成果质量不合格且整改无效的，甲方有权扣减费用或解除合同，乙方承担相应损失。</w:t>
      </w:r>
    </w:p>
    <w:p w14:paraId="56D9C642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甲方逾期付款的，按财政拨付相关规定及双方约定执行。</w:t>
      </w:r>
    </w:p>
    <w:p w14:paraId="2CCE0F54">
      <w:pPr>
        <w:spacing w:before="300" w:after="120" w:line="360" w:lineRule="auto"/>
        <w:ind w:left="0"/>
        <w:jc w:val="left"/>
        <w:outlineLvl w:val="2"/>
        <w:rPr>
          <w:rFonts w:hint="eastAsia" w:ascii="宋体" w:hAnsi="宋体" w:eastAsia="宋体" w:cs="宋体"/>
          <w:sz w:val="24"/>
          <w:szCs w:val="24"/>
        </w:rPr>
      </w:pPr>
      <w:bookmarkStart w:id="7" w:name="heading_7"/>
      <w:r>
        <w:rPr>
          <w:rFonts w:hint="eastAsia" w:ascii="宋体" w:hAnsi="宋体" w:eastAsia="宋体" w:cs="宋体"/>
          <w:b/>
          <w:sz w:val="24"/>
          <w:szCs w:val="24"/>
        </w:rPr>
        <w:t>八、保密与知识产权</w:t>
      </w:r>
      <w:bookmarkEnd w:id="7"/>
    </w:p>
    <w:p w14:paraId="5045F4F8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本项目所有排查成果、数据、报告知识产权归甲方所有，乙方不得擅自使用、对外传播，合同终止后保密责任持续有效。</w:t>
      </w:r>
    </w:p>
    <w:p w14:paraId="23455621">
      <w:pPr>
        <w:spacing w:before="300" w:after="120" w:line="360" w:lineRule="auto"/>
        <w:ind w:left="0"/>
        <w:jc w:val="left"/>
        <w:outlineLvl w:val="2"/>
        <w:rPr>
          <w:rFonts w:hint="eastAsia" w:ascii="宋体" w:hAnsi="宋体" w:eastAsia="宋体" w:cs="宋体"/>
          <w:sz w:val="24"/>
          <w:szCs w:val="24"/>
        </w:rPr>
      </w:pPr>
      <w:bookmarkStart w:id="8" w:name="heading_8"/>
      <w:r>
        <w:rPr>
          <w:rFonts w:hint="eastAsia" w:ascii="宋体" w:hAnsi="宋体" w:eastAsia="宋体" w:cs="宋体"/>
          <w:b/>
          <w:sz w:val="24"/>
          <w:szCs w:val="24"/>
        </w:rPr>
        <w:t>九、其他约定</w:t>
      </w:r>
      <w:bookmarkEnd w:id="8"/>
    </w:p>
    <w:p w14:paraId="35E378A4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本合同未尽事宜，双方协商一致可签订补充协议，补充协议与本合同具有同等法律效力。</w:t>
      </w:r>
    </w:p>
    <w:p w14:paraId="06FAE124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双方发生争议，优先协商解决，协商不成可向项目所在地人民法院提起诉讼。</w:t>
      </w:r>
    </w:p>
    <w:p w14:paraId="09EB2A0B">
      <w:pPr>
        <w:spacing w:before="120" w:after="120" w:line="360" w:lineRule="auto"/>
        <w:ind w:left="0"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本合同一式肆份，甲方贰份、乙方贰份，自双方签字盖章之日起生效。</w:t>
      </w:r>
    </w:p>
    <w:p w14:paraId="3E1DE72D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ascii="Arial" w:hAnsi="Arial" w:eastAsia="等线" w:cs="Arial"/>
          <w:b/>
          <w:sz w:val="22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（以下无正文）</w:t>
      </w:r>
    </w:p>
    <w:p w14:paraId="2535A5E4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甲方（盖章）：</w:t>
      </w:r>
      <w:r>
        <w:rPr>
          <w:rFonts w:hint="eastAsia" w:ascii="宋体" w:hAnsi="宋体" w:eastAsia="宋体" w:cs="宋体"/>
          <w:sz w:val="24"/>
          <w:szCs w:val="24"/>
        </w:rPr>
        <w:t>________________________</w:t>
      </w:r>
    </w:p>
    <w:p w14:paraId="5827E54E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法定代表人/授权代表人：_______________</w:t>
      </w:r>
    </w:p>
    <w:p w14:paraId="71793A70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联系电话：_______________</w:t>
      </w:r>
    </w:p>
    <w:p w14:paraId="41ECC285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签订日期：______年____月____日</w:t>
      </w:r>
    </w:p>
    <w:p w14:paraId="693B007B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p w14:paraId="14FD94C0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乙方（盖章）：</w:t>
      </w:r>
      <w:r>
        <w:rPr>
          <w:rFonts w:hint="eastAsia" w:ascii="宋体" w:hAnsi="宋体" w:eastAsia="宋体" w:cs="宋体"/>
          <w:sz w:val="24"/>
          <w:szCs w:val="24"/>
        </w:rPr>
        <w:t>________________________</w:t>
      </w:r>
    </w:p>
    <w:p w14:paraId="249ED46B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法定代表人/授权代表人：_______________</w:t>
      </w:r>
    </w:p>
    <w:p w14:paraId="387B04D0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联系电话：_______________</w:t>
      </w:r>
    </w:p>
    <w:p w14:paraId="5DF3F914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开户银行：_______________</w:t>
      </w:r>
    </w:p>
    <w:p w14:paraId="415DAAF6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银行账号：_______________</w:t>
      </w:r>
    </w:p>
    <w:p w14:paraId="79CC14AA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签订日期：______年____月____日</w:t>
      </w:r>
    </w:p>
    <w:p w14:paraId="2A5D85F3">
      <w:pPr>
        <w:spacing w:before="120" w:after="120" w:line="288" w:lineRule="auto"/>
        <w:ind w:left="0"/>
        <w:jc w:val="left"/>
      </w:pPr>
    </w:p>
    <w:p w14:paraId="69021D84">
      <w:pPr>
        <w:pStyle w:val="2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3A2FB19-52EB-4463-BADA-F94E201EBF7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A3A9283-1B61-4D02-B93E-A712C46603E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948CD95C-71DB-430E-825F-FD261A6C13F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FB233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5285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D5279"/>
    <w:rsid w:val="10321608"/>
    <w:rsid w:val="1B7F1C1F"/>
    <w:rsid w:val="1C273FEB"/>
    <w:rsid w:val="32715B68"/>
    <w:rsid w:val="45F768B9"/>
    <w:rsid w:val="489D100D"/>
    <w:rsid w:val="512322CB"/>
    <w:rsid w:val="68751207"/>
    <w:rsid w:val="68AE1465"/>
    <w:rsid w:val="6E326C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1360</Words>
  <Characters>1644</Characters>
  <TotalTime>5</TotalTime>
  <ScaleCrop>false</ScaleCrop>
  <LinksUpToDate>false</LinksUpToDate>
  <CharactersWithSpaces>1759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2026-08-12T07:28:00Z</dcterms:created>
  <dc:creator>Apache POI</dc:creator>
  <cp:lastModifiedBy>96</cp:lastModifiedBy>
  <dcterms:modified xsi:type="dcterms:W3CDTF">2026-08-13T08:56:13Z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{"Label":"1","ContentProducer":"001191110102MACQD9K64010000","ProduceID":"7673043600238890184","ReservedCode1":"","ContentPropagator":"","PropagateID":"","ReservedCode2":""}</vt:lpwstr>
  </property>
  <property fmtid="{D5CDD505-2E9C-101B-9397-08002B2CF9AE}" pid="3" name="KSOTemplateDocerSaveRecord">
    <vt:lpwstr>eyJoZGlkIjoiY2MxNGU0OTIzNjhhOTY4MDFlMzk1YjUzYTljZjg2YTgiLCJ1c2VySWQiOiI2MzMzODEwMTQifQ==</vt:lpwstr>
  </property>
  <property fmtid="{D5CDD505-2E9C-101B-9397-08002B2CF9AE}" pid="4" name="KSOProductBuildVer">
    <vt:lpwstr>2052-12.1.0.28043</vt:lpwstr>
  </property>
  <property fmtid="{D5CDD505-2E9C-101B-9397-08002B2CF9AE}" pid="5" name="ICV">
    <vt:lpwstr>D62BF0B87D78479CA55672FDE8E7C49E_13</vt:lpwstr>
  </property>
</Properties>
</file>