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393100">
      <w:pPr>
        <w:pStyle w:val="2"/>
        <w:spacing w:line="360" w:lineRule="auto"/>
        <w:jc w:val="center"/>
        <w:rPr>
          <w:rFonts w:hint="eastAsia" w:ascii="宋体" w:hAnsi="宋体" w:cs="宋体"/>
          <w:b/>
          <w:color w:val="auto"/>
          <w:kern w:val="1"/>
          <w:sz w:val="36"/>
          <w:szCs w:val="36"/>
          <w:highlight w:val="none"/>
        </w:rPr>
      </w:pPr>
      <w:bookmarkStart w:id="0" w:name="_Toc296503025"/>
      <w:bookmarkStart w:id="1" w:name="_Toc351203480"/>
      <w:bookmarkStart w:id="2" w:name="_Toc296890982"/>
      <w:r>
        <w:rPr>
          <w:rFonts w:hint="eastAsia" w:ascii="宋体" w:hAnsi="宋体" w:cs="宋体"/>
          <w:b/>
          <w:color w:val="auto"/>
          <w:kern w:val="1"/>
          <w:sz w:val="36"/>
          <w:szCs w:val="36"/>
          <w:highlight w:val="none"/>
        </w:rPr>
        <w:t>合同条款</w:t>
      </w:r>
    </w:p>
    <w:p w14:paraId="44B5FC1A">
      <w:pPr>
        <w:spacing w:line="500" w:lineRule="exact"/>
        <w:jc w:val="center"/>
        <w:rPr>
          <w:rFonts w:hint="eastAsia" w:hAnsi="宋体" w:cs="宋体"/>
          <w:b/>
          <w:color w:val="auto"/>
          <w:sz w:val="44"/>
          <w:szCs w:val="44"/>
          <w:highlight w:val="none"/>
          <w:lang w:eastAsia="zh-CN"/>
        </w:rPr>
      </w:pPr>
      <w:r>
        <w:rPr>
          <w:rFonts w:hint="eastAsia"/>
          <w:b/>
          <w:bCs/>
          <w:color w:val="auto"/>
          <w:kern w:val="0"/>
          <w:highlight w:val="none"/>
        </w:rPr>
        <w:t>（本合同为</w:t>
      </w:r>
      <w:r>
        <w:rPr>
          <w:rFonts w:hint="eastAsia" w:eastAsia="宋体"/>
          <w:b/>
          <w:bCs/>
          <w:color w:val="auto"/>
          <w:kern w:val="0"/>
          <w:highlight w:val="none"/>
          <w:lang w:val="en-US" w:eastAsia="zh-CN"/>
        </w:rPr>
        <w:t>参考</w:t>
      </w:r>
      <w:r>
        <w:rPr>
          <w:rFonts w:hint="eastAsia"/>
          <w:b/>
          <w:bCs/>
          <w:color w:val="auto"/>
          <w:kern w:val="0"/>
          <w:highlight w:val="none"/>
        </w:rPr>
        <w:t>，最终以甲乙双方签订的合同为准）</w:t>
      </w:r>
    </w:p>
    <w:p w14:paraId="0105FB7A">
      <w:pPr>
        <w:spacing w:line="500" w:lineRule="exact"/>
        <w:rPr>
          <w:rFonts w:hint="eastAsia" w:hAnsi="宋体" w:cs="宋体"/>
          <w:b/>
          <w:color w:val="auto"/>
          <w:sz w:val="44"/>
          <w:szCs w:val="44"/>
          <w:highlight w:val="none"/>
          <w:lang w:eastAsia="zh-CN"/>
        </w:rPr>
      </w:pPr>
    </w:p>
    <w:p w14:paraId="091912D6">
      <w:pPr>
        <w:spacing w:line="500" w:lineRule="exact"/>
        <w:rPr>
          <w:rFonts w:hint="eastAsia" w:hAnsi="宋体" w:cs="宋体"/>
          <w:b/>
          <w:color w:val="auto"/>
          <w:sz w:val="44"/>
          <w:szCs w:val="44"/>
          <w:highlight w:val="none"/>
          <w:lang w:eastAsia="zh-CN"/>
        </w:rPr>
      </w:pPr>
    </w:p>
    <w:p w14:paraId="5330832B">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
          <w:bCs w:val="0"/>
          <w:sz w:val="40"/>
          <w:szCs w:val="40"/>
        </w:rPr>
      </w:pPr>
      <w:r>
        <w:rPr>
          <w:rFonts w:hint="eastAsia" w:ascii="宋体" w:hAnsi="宋体" w:cs="宋体"/>
          <w:b/>
          <w:bCs w:val="0"/>
          <w:sz w:val="40"/>
          <w:szCs w:val="40"/>
        </w:rPr>
        <w:t>永乐街道办栗园村2026年道路扩宽改造项目</w:t>
      </w:r>
    </w:p>
    <w:p w14:paraId="6BD691D5">
      <w:pPr>
        <w:spacing w:line="500" w:lineRule="exact"/>
        <w:ind w:firstLine="440" w:firstLineChars="200"/>
        <w:rPr>
          <w:rFonts w:hint="eastAsia" w:ascii="宋体" w:hAnsi="宋体" w:cs="宋体"/>
          <w:bCs/>
          <w:sz w:val="22"/>
          <w:szCs w:val="22"/>
        </w:rPr>
      </w:pPr>
    </w:p>
    <w:p w14:paraId="479FC570">
      <w:pPr>
        <w:pStyle w:val="2"/>
        <w:rPr>
          <w:rFonts w:hint="eastAsia"/>
        </w:rPr>
      </w:pPr>
    </w:p>
    <w:p w14:paraId="311D7632">
      <w:pPr>
        <w:keepNext w:val="0"/>
        <w:keepLines w:val="0"/>
        <w:pageBreakBefore w:val="0"/>
        <w:widowControl w:val="0"/>
        <w:kinsoku/>
        <w:wordWrap/>
        <w:overflowPunct/>
        <w:topLinePunct w:val="0"/>
        <w:autoSpaceDE/>
        <w:autoSpaceDN/>
        <w:bidi w:val="0"/>
        <w:adjustRightInd/>
        <w:snapToGrid/>
        <w:spacing w:line="480" w:lineRule="auto"/>
        <w:ind w:firstLine="0" w:firstLineChars="0"/>
        <w:jc w:val="center"/>
        <w:textAlignment w:val="auto"/>
        <w:rPr>
          <w:rFonts w:hint="eastAsia" w:ascii="宋体" w:hAnsi="宋体" w:cs="宋体"/>
          <w:bCs/>
          <w:sz w:val="96"/>
          <w:szCs w:val="96"/>
          <w:lang w:val="en-US" w:eastAsia="zh-CN"/>
        </w:rPr>
      </w:pPr>
      <w:r>
        <w:rPr>
          <w:rFonts w:hint="eastAsia" w:ascii="宋体" w:hAnsi="宋体" w:cs="宋体"/>
          <w:bCs/>
          <w:sz w:val="96"/>
          <w:szCs w:val="96"/>
          <w:lang w:val="en-US" w:eastAsia="zh-CN"/>
        </w:rPr>
        <w:t>施</w:t>
      </w:r>
    </w:p>
    <w:p w14:paraId="378142E1">
      <w:pPr>
        <w:keepNext w:val="0"/>
        <w:keepLines w:val="0"/>
        <w:pageBreakBefore w:val="0"/>
        <w:widowControl w:val="0"/>
        <w:kinsoku/>
        <w:wordWrap/>
        <w:overflowPunct/>
        <w:topLinePunct w:val="0"/>
        <w:autoSpaceDE/>
        <w:autoSpaceDN/>
        <w:bidi w:val="0"/>
        <w:adjustRightInd/>
        <w:snapToGrid/>
        <w:spacing w:line="480" w:lineRule="auto"/>
        <w:ind w:firstLine="0" w:firstLineChars="0"/>
        <w:jc w:val="center"/>
        <w:textAlignment w:val="auto"/>
        <w:rPr>
          <w:rFonts w:hint="eastAsia" w:ascii="宋体" w:hAnsi="宋体" w:cs="宋体"/>
          <w:bCs/>
          <w:sz w:val="96"/>
          <w:szCs w:val="96"/>
          <w:lang w:val="en-US" w:eastAsia="zh-CN"/>
        </w:rPr>
      </w:pPr>
      <w:r>
        <w:rPr>
          <w:rFonts w:hint="eastAsia" w:ascii="宋体" w:hAnsi="宋体" w:cs="宋体"/>
          <w:bCs/>
          <w:sz w:val="96"/>
          <w:szCs w:val="96"/>
          <w:lang w:val="en-US" w:eastAsia="zh-CN"/>
        </w:rPr>
        <w:t>工</w:t>
      </w:r>
    </w:p>
    <w:p w14:paraId="4B5736C3">
      <w:pPr>
        <w:keepNext w:val="0"/>
        <w:keepLines w:val="0"/>
        <w:pageBreakBefore w:val="0"/>
        <w:widowControl w:val="0"/>
        <w:kinsoku/>
        <w:wordWrap/>
        <w:overflowPunct/>
        <w:topLinePunct w:val="0"/>
        <w:autoSpaceDE/>
        <w:autoSpaceDN/>
        <w:bidi w:val="0"/>
        <w:adjustRightInd/>
        <w:snapToGrid/>
        <w:spacing w:line="480" w:lineRule="auto"/>
        <w:ind w:firstLine="0" w:firstLineChars="0"/>
        <w:jc w:val="center"/>
        <w:textAlignment w:val="auto"/>
        <w:rPr>
          <w:rFonts w:hint="eastAsia" w:ascii="宋体" w:hAnsi="宋体" w:cs="宋体"/>
          <w:bCs/>
          <w:sz w:val="96"/>
          <w:szCs w:val="96"/>
          <w:lang w:val="en-US" w:eastAsia="zh-CN"/>
        </w:rPr>
      </w:pPr>
      <w:r>
        <w:rPr>
          <w:rFonts w:hint="eastAsia" w:ascii="宋体" w:hAnsi="宋体" w:cs="宋体"/>
          <w:bCs/>
          <w:sz w:val="96"/>
          <w:szCs w:val="96"/>
          <w:lang w:val="en-US" w:eastAsia="zh-CN"/>
        </w:rPr>
        <w:t>合</w:t>
      </w:r>
    </w:p>
    <w:p w14:paraId="29CD6A57">
      <w:pPr>
        <w:keepNext w:val="0"/>
        <w:keepLines w:val="0"/>
        <w:pageBreakBefore w:val="0"/>
        <w:widowControl w:val="0"/>
        <w:kinsoku/>
        <w:wordWrap/>
        <w:overflowPunct/>
        <w:topLinePunct w:val="0"/>
        <w:autoSpaceDE/>
        <w:autoSpaceDN/>
        <w:bidi w:val="0"/>
        <w:adjustRightInd/>
        <w:snapToGrid/>
        <w:spacing w:line="480" w:lineRule="auto"/>
        <w:ind w:firstLine="0" w:firstLineChars="0"/>
        <w:jc w:val="center"/>
        <w:textAlignment w:val="auto"/>
        <w:rPr>
          <w:rFonts w:hint="eastAsia" w:ascii="宋体" w:hAnsi="宋体" w:eastAsia="宋体" w:cs="宋体"/>
          <w:bCs/>
          <w:sz w:val="56"/>
          <w:szCs w:val="56"/>
          <w:lang w:val="en-US" w:eastAsia="zh-CN"/>
        </w:rPr>
      </w:pPr>
      <w:r>
        <w:rPr>
          <w:rFonts w:hint="eastAsia" w:ascii="宋体" w:hAnsi="宋体" w:cs="宋体"/>
          <w:bCs/>
          <w:sz w:val="96"/>
          <w:szCs w:val="96"/>
          <w:lang w:val="en-US" w:eastAsia="zh-CN"/>
        </w:rPr>
        <w:t>同</w:t>
      </w:r>
    </w:p>
    <w:p w14:paraId="57641995">
      <w:pPr>
        <w:keepNext w:val="0"/>
        <w:keepLines w:val="0"/>
        <w:pageBreakBefore w:val="0"/>
        <w:widowControl w:val="0"/>
        <w:kinsoku/>
        <w:wordWrap/>
        <w:overflowPunct/>
        <w:topLinePunct w:val="0"/>
        <w:autoSpaceDE/>
        <w:autoSpaceDN/>
        <w:bidi w:val="0"/>
        <w:adjustRightInd/>
        <w:snapToGrid/>
        <w:spacing w:line="480" w:lineRule="auto"/>
        <w:ind w:firstLine="0" w:firstLineChars="0"/>
        <w:jc w:val="center"/>
        <w:textAlignment w:val="auto"/>
        <w:rPr>
          <w:rFonts w:hint="eastAsia" w:ascii="宋体" w:hAnsi="宋体" w:cs="宋体"/>
          <w:bCs/>
          <w:sz w:val="56"/>
          <w:szCs w:val="56"/>
        </w:rPr>
      </w:pPr>
    </w:p>
    <w:p w14:paraId="3973B175">
      <w:pPr>
        <w:pStyle w:val="2"/>
        <w:rPr>
          <w:rFonts w:hint="eastAsia"/>
        </w:rPr>
      </w:pPr>
    </w:p>
    <w:p w14:paraId="35AB9CFF">
      <w:pPr>
        <w:spacing w:line="500" w:lineRule="exact"/>
        <w:ind w:firstLine="480" w:firstLineChars="200"/>
        <w:rPr>
          <w:rFonts w:hint="eastAsia" w:ascii="宋体" w:hAnsi="宋体" w:cs="宋体"/>
          <w:bCs/>
          <w:sz w:val="24"/>
        </w:rPr>
      </w:pPr>
    </w:p>
    <w:p w14:paraId="1C723857">
      <w:pPr>
        <w:spacing w:line="360" w:lineRule="auto"/>
        <w:ind w:firstLine="960" w:firstLineChars="300"/>
        <w:jc w:val="left"/>
        <w:rPr>
          <w:rFonts w:hint="eastAsia" w:ascii="宋体" w:hAnsi="宋体" w:eastAsia="宋体" w:cs="宋体"/>
          <w:bCs/>
          <w:sz w:val="32"/>
          <w:szCs w:val="32"/>
          <w:u w:val="single"/>
          <w:lang w:eastAsia="zh-CN"/>
        </w:rPr>
      </w:pPr>
      <w:r>
        <w:rPr>
          <w:rFonts w:hint="eastAsia" w:ascii="宋体" w:hAnsi="宋体" w:cs="宋体"/>
          <w:bCs/>
          <w:sz w:val="32"/>
          <w:szCs w:val="32"/>
        </w:rPr>
        <w:t>发包人（全称）：</w:t>
      </w:r>
      <w:r>
        <w:rPr>
          <w:rFonts w:hint="eastAsia" w:ascii="宋体" w:hAnsi="宋体" w:cs="宋体"/>
          <w:bCs/>
          <w:sz w:val="32"/>
          <w:szCs w:val="32"/>
          <w:u w:val="single"/>
          <w:lang w:eastAsia="zh-CN"/>
        </w:rPr>
        <w:t>镇安县人民政府永乐街道办事处</w:t>
      </w:r>
    </w:p>
    <w:p w14:paraId="060A8E2F">
      <w:pPr>
        <w:spacing w:line="500" w:lineRule="exact"/>
        <w:ind w:firstLine="960" w:firstLineChars="300"/>
        <w:jc w:val="left"/>
        <w:rPr>
          <w:rFonts w:hint="default" w:ascii="宋体" w:hAnsi="宋体" w:eastAsia="宋体" w:cs="宋体"/>
          <w:bCs/>
          <w:sz w:val="32"/>
          <w:szCs w:val="32"/>
          <w:u w:val="single"/>
          <w:lang w:val="en-US" w:eastAsia="zh-CN"/>
        </w:rPr>
      </w:pPr>
      <w:r>
        <w:rPr>
          <w:rFonts w:hint="eastAsia" w:ascii="宋体" w:hAnsi="宋体" w:cs="宋体"/>
          <w:bCs/>
          <w:sz w:val="32"/>
          <w:szCs w:val="32"/>
        </w:rPr>
        <w:t>承包人（全称）：</w:t>
      </w:r>
      <w:r>
        <w:rPr>
          <w:rFonts w:hint="eastAsia" w:ascii="宋体" w:hAnsi="宋体" w:cs="宋体"/>
          <w:bCs/>
          <w:sz w:val="32"/>
          <w:szCs w:val="32"/>
          <w:u w:val="single"/>
          <w:lang w:val="en-US" w:eastAsia="zh-CN"/>
        </w:rPr>
        <w:t xml:space="preserve">                        </w:t>
      </w:r>
    </w:p>
    <w:p w14:paraId="4F6A1104">
      <w:pPr>
        <w:spacing w:line="500" w:lineRule="exact"/>
        <w:rPr>
          <w:rFonts w:hint="eastAsia" w:ascii="宋体" w:hAnsi="宋体" w:cs="宋体"/>
          <w:bCs/>
          <w:sz w:val="24"/>
        </w:rPr>
      </w:pPr>
      <w:bookmarkStart w:id="14" w:name="_GoBack"/>
      <w:bookmarkEnd w:id="14"/>
    </w:p>
    <w:p w14:paraId="4A846B40">
      <w:pPr>
        <w:spacing w:line="500" w:lineRule="exact"/>
        <w:ind w:firstLine="480" w:firstLineChars="200"/>
        <w:rPr>
          <w:rFonts w:hint="eastAsia" w:ascii="宋体" w:hAnsi="宋体" w:cs="宋体"/>
          <w:bCs/>
          <w:sz w:val="24"/>
        </w:rPr>
      </w:pPr>
    </w:p>
    <w:p w14:paraId="5512F3DE">
      <w:pPr>
        <w:spacing w:line="500" w:lineRule="exact"/>
        <w:ind w:firstLine="480" w:firstLineChars="200"/>
        <w:rPr>
          <w:rFonts w:hint="eastAsia" w:ascii="宋体" w:hAnsi="宋体" w:cs="宋体"/>
          <w:bCs/>
          <w:sz w:val="24"/>
        </w:rPr>
      </w:pPr>
    </w:p>
    <w:p w14:paraId="400A0017">
      <w:pPr>
        <w:spacing w:line="500" w:lineRule="exact"/>
        <w:rPr>
          <w:rFonts w:hint="eastAsia" w:ascii="宋体" w:hAnsi="宋体" w:cs="宋体"/>
          <w:bCs/>
          <w:sz w:val="10"/>
          <w:szCs w:val="10"/>
        </w:rPr>
        <w:sectPr>
          <w:pgSz w:w="11906" w:h="16838"/>
          <w:pgMar w:top="1553" w:right="1633" w:bottom="1553" w:left="1633" w:header="851" w:footer="992" w:gutter="0"/>
          <w:cols w:space="720" w:num="1"/>
          <w:docGrid w:type="lines" w:linePitch="312" w:charSpace="0"/>
        </w:sectPr>
      </w:pPr>
    </w:p>
    <w:bookmarkEnd w:id="0"/>
    <w:bookmarkEnd w:id="1"/>
    <w:bookmarkEnd w:id="2"/>
    <w:p w14:paraId="19B1A04B">
      <w:pPr>
        <w:spacing w:line="360" w:lineRule="auto"/>
        <w:rPr>
          <w:rFonts w:hint="eastAsia" w:ascii="宋体" w:hAnsi="宋体" w:cs="宋体"/>
          <w:bCs/>
          <w:sz w:val="24"/>
        </w:rPr>
      </w:pPr>
    </w:p>
    <w:p w14:paraId="0E5E7C43">
      <w:pPr>
        <w:keepNext w:val="0"/>
        <w:keepLines w:val="0"/>
        <w:pageBreakBefore w:val="0"/>
        <w:widowControl/>
        <w:kinsoku w:val="0"/>
        <w:wordWrap/>
        <w:overflowPunct/>
        <w:topLinePunct w:val="0"/>
        <w:autoSpaceDE w:val="0"/>
        <w:autoSpaceDN w:val="0"/>
        <w:bidi w:val="0"/>
        <w:adjustRightInd w:val="0"/>
        <w:snapToGrid w:val="0"/>
        <w:spacing w:line="600" w:lineRule="auto"/>
        <w:ind w:left="0" w:right="0" w:firstLine="480" w:firstLineChars="200"/>
        <w:textAlignment w:val="auto"/>
        <w:rPr>
          <w:rFonts w:ascii="宋体" w:hAnsi="宋体" w:eastAsia="宋体" w:cs="宋体"/>
          <w:caps w:val="0"/>
          <w:spacing w:val="0"/>
          <w:w w:val="100"/>
          <w:position w:val="0"/>
          <w:sz w:val="24"/>
          <w:szCs w:val="24"/>
        </w:rPr>
      </w:pPr>
      <w:bookmarkStart w:id="3" w:name="_Toc351203481"/>
      <w:r>
        <w:rPr>
          <w:rFonts w:ascii="宋体" w:hAnsi="宋体" w:eastAsia="宋体" w:cs="宋体"/>
          <w:caps w:val="0"/>
          <w:spacing w:val="0"/>
          <w:w w:val="100"/>
          <w:position w:val="0"/>
          <w:sz w:val="24"/>
          <w:szCs w:val="24"/>
        </w:rPr>
        <w:t>发包人(全称)：</w:t>
      </w:r>
      <w:r>
        <w:rPr>
          <w:rFonts w:ascii="宋体" w:hAnsi="宋体" w:eastAsia="宋体" w:cs="宋体"/>
          <w:caps w:val="0"/>
          <w:spacing w:val="0"/>
          <w:w w:val="100"/>
          <w:position w:val="0"/>
          <w:sz w:val="24"/>
          <w:szCs w:val="24"/>
          <w:u w:val="single" w:color="auto"/>
        </w:rPr>
        <w:t xml:space="preserve"> </w:t>
      </w:r>
      <w:r>
        <w:rPr>
          <w:rFonts w:hint="eastAsia" w:ascii="宋体" w:hAnsi="宋体" w:eastAsia="宋体" w:cs="宋体"/>
          <w:caps w:val="0"/>
          <w:spacing w:val="0"/>
          <w:w w:val="100"/>
          <w:position w:val="0"/>
          <w:sz w:val="24"/>
          <w:szCs w:val="24"/>
          <w:u w:val="single" w:color="auto"/>
          <w:lang w:val="en-US" w:eastAsia="zh-CN"/>
        </w:rPr>
        <w:t xml:space="preserve"> </w:t>
      </w:r>
      <w:r>
        <w:rPr>
          <w:rFonts w:hint="eastAsia" w:ascii="宋体" w:hAnsi="宋体" w:eastAsia="宋体" w:cs="宋体"/>
          <w:caps w:val="0"/>
          <w:spacing w:val="0"/>
          <w:w w:val="100"/>
          <w:position w:val="0"/>
          <w:sz w:val="24"/>
          <w:szCs w:val="24"/>
          <w:u w:val="single" w:color="auto"/>
          <w:lang w:eastAsia="zh-CN"/>
        </w:rPr>
        <w:t>镇安县人民政府永乐街道办事处</w:t>
      </w:r>
      <w:r>
        <w:rPr>
          <w:rFonts w:hint="eastAsia" w:ascii="宋体" w:hAnsi="宋体" w:eastAsia="宋体" w:cs="宋体"/>
          <w:caps w:val="0"/>
          <w:spacing w:val="0"/>
          <w:w w:val="100"/>
          <w:position w:val="0"/>
          <w:sz w:val="24"/>
          <w:szCs w:val="24"/>
          <w:u w:val="single" w:color="auto"/>
          <w:lang w:val="en-US" w:eastAsia="zh-CN"/>
        </w:rPr>
        <w:t xml:space="preserve">    </w:t>
      </w:r>
      <w:r>
        <w:rPr>
          <w:rFonts w:ascii="宋体" w:hAnsi="宋体" w:eastAsia="宋体" w:cs="宋体"/>
          <w:caps w:val="0"/>
          <w:spacing w:val="0"/>
          <w:w w:val="100"/>
          <w:position w:val="0"/>
          <w:sz w:val="24"/>
          <w:szCs w:val="24"/>
          <w:u w:val="single" w:color="auto"/>
        </w:rPr>
        <w:t xml:space="preserve">     </w:t>
      </w:r>
    </w:p>
    <w:p w14:paraId="47436329">
      <w:pPr>
        <w:keepNext w:val="0"/>
        <w:keepLines w:val="0"/>
        <w:pageBreakBefore w:val="0"/>
        <w:widowControl/>
        <w:kinsoku w:val="0"/>
        <w:wordWrap/>
        <w:overflowPunct/>
        <w:topLinePunct w:val="0"/>
        <w:autoSpaceDE w:val="0"/>
        <w:autoSpaceDN w:val="0"/>
        <w:bidi w:val="0"/>
        <w:adjustRightInd w:val="0"/>
        <w:snapToGrid w:val="0"/>
        <w:spacing w:line="600" w:lineRule="auto"/>
        <w:ind w:left="0" w:right="0" w:firstLine="480" w:firstLineChars="200"/>
        <w:textAlignment w:val="auto"/>
        <w:rPr>
          <w:rFonts w:ascii="宋体" w:hAnsi="宋体" w:eastAsia="宋体" w:cs="宋体"/>
          <w:caps w:val="0"/>
          <w:spacing w:val="0"/>
          <w:w w:val="100"/>
          <w:position w:val="0"/>
          <w:sz w:val="24"/>
          <w:szCs w:val="24"/>
        </w:rPr>
      </w:pPr>
      <w:r>
        <w:rPr>
          <w:rFonts w:ascii="宋体" w:hAnsi="宋体" w:eastAsia="宋体" w:cs="宋体"/>
          <w:caps w:val="0"/>
          <w:spacing w:val="0"/>
          <w:w w:val="100"/>
          <w:position w:val="0"/>
          <w:sz w:val="24"/>
          <w:szCs w:val="24"/>
        </w:rPr>
        <w:t>承包人(全称)：</w:t>
      </w:r>
      <w:r>
        <w:rPr>
          <w:rFonts w:ascii="宋体" w:hAnsi="宋体" w:eastAsia="宋体" w:cs="宋体"/>
          <w:caps w:val="0"/>
          <w:spacing w:val="0"/>
          <w:w w:val="100"/>
          <w:position w:val="0"/>
          <w:sz w:val="24"/>
          <w:szCs w:val="24"/>
          <w:u w:val="single" w:color="auto"/>
        </w:rPr>
        <w:t xml:space="preserve">                                       </w:t>
      </w:r>
    </w:p>
    <w:p w14:paraId="65B82C89">
      <w:pPr>
        <w:keepNext w:val="0"/>
        <w:keepLines w:val="0"/>
        <w:pageBreakBefore w:val="0"/>
        <w:wordWrap/>
        <w:overflowPunct/>
        <w:topLinePunct w:val="0"/>
        <w:bidi w:val="0"/>
        <w:spacing w:line="360" w:lineRule="auto"/>
        <w:ind w:left="0" w:firstLine="480" w:firstLineChars="200"/>
        <w:textAlignment w:val="auto"/>
        <w:rPr>
          <w:rFonts w:hint="eastAsia" w:ascii="宋体" w:hAnsi="宋体" w:cs="宋体"/>
          <w:bCs/>
          <w:sz w:val="24"/>
        </w:rPr>
      </w:pPr>
      <w:r>
        <w:rPr>
          <w:rFonts w:ascii="宋体" w:hAnsi="宋体" w:eastAsia="宋体" w:cs="宋体"/>
          <w:caps w:val="0"/>
          <w:spacing w:val="0"/>
          <w:w w:val="100"/>
          <w:position w:val="0"/>
          <w:sz w:val="24"/>
          <w:szCs w:val="24"/>
        </w:rPr>
        <w:t>根据《中华人民共和国</w:t>
      </w:r>
      <w:r>
        <w:rPr>
          <w:rFonts w:hint="eastAsia" w:ascii="宋体" w:hAnsi="宋体" w:eastAsia="宋体" w:cs="宋体"/>
          <w:caps w:val="0"/>
          <w:spacing w:val="0"/>
          <w:w w:val="100"/>
          <w:position w:val="0"/>
          <w:sz w:val="24"/>
          <w:szCs w:val="24"/>
          <w:lang w:val="en-US" w:eastAsia="zh-CN"/>
        </w:rPr>
        <w:t>民法典</w:t>
      </w:r>
      <w:r>
        <w:rPr>
          <w:rFonts w:ascii="宋体" w:hAnsi="宋体" w:eastAsia="宋体" w:cs="宋体"/>
          <w:caps w:val="0"/>
          <w:spacing w:val="0"/>
          <w:w w:val="100"/>
          <w:position w:val="0"/>
          <w:sz w:val="24"/>
          <w:szCs w:val="24"/>
        </w:rPr>
        <w:t>》及有关法律规定，遵循平等、自愿、公平和诚实信用的原则， 双方就</w:t>
      </w:r>
      <w:r>
        <w:rPr>
          <w:rFonts w:hint="eastAsia" w:ascii="宋体" w:hAnsi="宋体" w:eastAsia="宋体" w:cs="宋体"/>
          <w:caps w:val="0"/>
          <w:spacing w:val="0"/>
          <w:w w:val="100"/>
          <w:position w:val="0"/>
          <w:sz w:val="24"/>
          <w:szCs w:val="24"/>
          <w:u w:val="single" w:color="auto"/>
          <w:lang w:val="en-US" w:eastAsia="zh-CN"/>
        </w:rPr>
        <w:t xml:space="preserve">                  </w:t>
      </w:r>
      <w:r>
        <w:rPr>
          <w:rFonts w:ascii="宋体" w:hAnsi="宋体" w:eastAsia="宋体" w:cs="宋体"/>
          <w:caps w:val="0"/>
          <w:spacing w:val="0"/>
          <w:w w:val="100"/>
          <w:position w:val="0"/>
          <w:sz w:val="24"/>
          <w:szCs w:val="24"/>
          <w:u w:val="single" w:color="auto"/>
        </w:rPr>
        <w:t xml:space="preserve"> </w:t>
      </w:r>
      <w:r>
        <w:rPr>
          <w:rFonts w:ascii="宋体" w:hAnsi="宋体" w:eastAsia="宋体" w:cs="宋体"/>
          <w:caps w:val="0"/>
          <w:spacing w:val="0"/>
          <w:w w:val="100"/>
          <w:position w:val="0"/>
          <w:sz w:val="24"/>
          <w:szCs w:val="24"/>
        </w:rPr>
        <w:t>工程施工及有关事项协商一致，共同达成如下协议：</w:t>
      </w:r>
    </w:p>
    <w:p w14:paraId="7AE80D28">
      <w:pPr>
        <w:keepNext w:val="0"/>
        <w:keepLines w:val="0"/>
        <w:pageBreakBefore w:val="0"/>
        <w:wordWrap/>
        <w:overflowPunct/>
        <w:topLinePunct w:val="0"/>
        <w:bidi w:val="0"/>
        <w:spacing w:line="360" w:lineRule="auto"/>
        <w:ind w:left="0" w:firstLine="482" w:firstLineChars="200"/>
        <w:textAlignment w:val="auto"/>
        <w:rPr>
          <w:rFonts w:hint="eastAsia" w:ascii="宋体" w:hAnsi="宋体" w:cs="宋体"/>
          <w:b/>
          <w:bCs w:val="0"/>
          <w:sz w:val="24"/>
        </w:rPr>
      </w:pPr>
      <w:r>
        <w:rPr>
          <w:rFonts w:hint="eastAsia" w:ascii="宋体" w:hAnsi="宋体" w:cs="宋体"/>
          <w:b/>
          <w:bCs w:val="0"/>
          <w:sz w:val="24"/>
        </w:rPr>
        <w:t>一、工程概况</w:t>
      </w:r>
      <w:bookmarkEnd w:id="3"/>
    </w:p>
    <w:p w14:paraId="28E9E11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auto"/>
        <w:rPr>
          <w:rFonts w:ascii="宋体" w:hAnsi="宋体" w:eastAsia="宋体" w:cs="宋体"/>
          <w:caps w:val="0"/>
          <w:spacing w:val="0"/>
          <w:w w:val="100"/>
          <w:position w:val="0"/>
          <w:sz w:val="24"/>
          <w:szCs w:val="24"/>
        </w:rPr>
      </w:pPr>
      <w:r>
        <w:rPr>
          <w:rFonts w:ascii="宋体" w:hAnsi="宋体" w:eastAsia="宋体" w:cs="宋体"/>
          <w:caps w:val="0"/>
          <w:spacing w:val="0"/>
          <w:w w:val="100"/>
          <w:position w:val="0"/>
          <w:sz w:val="24"/>
          <w:szCs w:val="24"/>
        </w:rPr>
        <w:t>1.工程名称：</w:t>
      </w:r>
      <w:r>
        <w:rPr>
          <w:rFonts w:ascii="宋体" w:hAnsi="宋体" w:eastAsia="宋体" w:cs="宋体"/>
          <w:caps w:val="0"/>
          <w:spacing w:val="0"/>
          <w:w w:val="100"/>
          <w:position w:val="0"/>
          <w:sz w:val="24"/>
          <w:szCs w:val="24"/>
          <w:u w:val="single" w:color="auto"/>
        </w:rPr>
        <w:t xml:space="preserve">  </w:t>
      </w:r>
      <w:r>
        <w:rPr>
          <w:rFonts w:hint="eastAsia" w:ascii="宋体" w:hAnsi="宋体" w:eastAsia="宋体" w:cs="宋体"/>
          <w:caps w:val="0"/>
          <w:spacing w:val="0"/>
          <w:w w:val="100"/>
          <w:position w:val="0"/>
          <w:sz w:val="24"/>
          <w:szCs w:val="24"/>
          <w:u w:val="single" w:color="auto"/>
          <w:lang w:val="en-US" w:eastAsia="zh-CN"/>
        </w:rPr>
        <w:t xml:space="preserve">                                       </w:t>
      </w:r>
      <w:r>
        <w:rPr>
          <w:rFonts w:ascii="宋体" w:hAnsi="宋体" w:eastAsia="宋体" w:cs="宋体"/>
          <w:caps w:val="0"/>
          <w:spacing w:val="0"/>
          <w:w w:val="100"/>
          <w:position w:val="0"/>
          <w:sz w:val="24"/>
          <w:szCs w:val="24"/>
          <w:u w:val="single" w:color="auto"/>
        </w:rPr>
        <w:t xml:space="preserve">   </w:t>
      </w:r>
      <w:r>
        <w:rPr>
          <w:rFonts w:ascii="宋体" w:hAnsi="宋体" w:eastAsia="宋体" w:cs="宋体"/>
          <w:caps w:val="0"/>
          <w:spacing w:val="0"/>
          <w:w w:val="100"/>
          <w:position w:val="0"/>
          <w:sz w:val="24"/>
          <w:szCs w:val="24"/>
        </w:rPr>
        <w:t>。</w:t>
      </w:r>
    </w:p>
    <w:p w14:paraId="77448A4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auto"/>
        <w:rPr>
          <w:rFonts w:ascii="宋体" w:hAnsi="宋体" w:eastAsia="宋体" w:cs="宋体"/>
          <w:caps w:val="0"/>
          <w:spacing w:val="0"/>
          <w:w w:val="100"/>
          <w:position w:val="0"/>
          <w:sz w:val="24"/>
          <w:szCs w:val="24"/>
        </w:rPr>
      </w:pPr>
      <w:r>
        <w:rPr>
          <w:rFonts w:ascii="宋体" w:hAnsi="宋体" w:eastAsia="宋体" w:cs="宋体"/>
          <w:caps w:val="0"/>
          <w:spacing w:val="0"/>
          <w:w w:val="100"/>
          <w:position w:val="0"/>
          <w:sz w:val="24"/>
          <w:szCs w:val="24"/>
        </w:rPr>
        <w:t>2.工程地点：</w:t>
      </w:r>
      <w:r>
        <w:rPr>
          <w:rFonts w:ascii="宋体" w:hAnsi="宋体" w:eastAsia="宋体" w:cs="宋体"/>
          <w:caps w:val="0"/>
          <w:spacing w:val="0"/>
          <w:w w:val="100"/>
          <w:position w:val="0"/>
          <w:sz w:val="24"/>
          <w:szCs w:val="24"/>
          <w:u w:val="single" w:color="auto"/>
        </w:rPr>
        <w:t xml:space="preserve">  </w:t>
      </w:r>
      <w:r>
        <w:rPr>
          <w:rFonts w:hint="eastAsia" w:ascii="宋体" w:hAnsi="宋体" w:eastAsia="宋体" w:cs="宋体"/>
          <w:caps w:val="0"/>
          <w:spacing w:val="0"/>
          <w:w w:val="100"/>
          <w:position w:val="0"/>
          <w:sz w:val="24"/>
          <w:szCs w:val="24"/>
          <w:u w:val="single" w:color="auto"/>
          <w:lang w:val="en-US" w:eastAsia="zh-CN"/>
        </w:rPr>
        <w:t xml:space="preserve">                             </w:t>
      </w:r>
      <w:r>
        <w:rPr>
          <w:rFonts w:ascii="宋体" w:hAnsi="宋体" w:eastAsia="宋体" w:cs="宋体"/>
          <w:caps w:val="0"/>
          <w:spacing w:val="0"/>
          <w:w w:val="100"/>
          <w:position w:val="0"/>
          <w:sz w:val="24"/>
          <w:szCs w:val="24"/>
          <w:u w:val="single" w:color="auto"/>
        </w:rPr>
        <w:t xml:space="preserve">             </w:t>
      </w:r>
      <w:r>
        <w:rPr>
          <w:rFonts w:ascii="宋体" w:hAnsi="宋体" w:eastAsia="宋体" w:cs="宋体"/>
          <w:caps w:val="0"/>
          <w:spacing w:val="0"/>
          <w:w w:val="100"/>
          <w:position w:val="0"/>
          <w:sz w:val="24"/>
          <w:szCs w:val="24"/>
        </w:rPr>
        <w:t>。</w:t>
      </w:r>
    </w:p>
    <w:p w14:paraId="657CC0B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auto"/>
        <w:rPr>
          <w:rFonts w:ascii="宋体" w:hAnsi="宋体" w:eastAsia="宋体" w:cs="宋体"/>
          <w:caps w:val="0"/>
          <w:spacing w:val="0"/>
          <w:w w:val="100"/>
          <w:position w:val="0"/>
          <w:sz w:val="24"/>
          <w:szCs w:val="24"/>
        </w:rPr>
      </w:pPr>
      <w:r>
        <w:rPr>
          <w:rFonts w:hint="eastAsia" w:ascii="宋体" w:hAnsi="宋体" w:eastAsia="宋体" w:cs="宋体"/>
          <w:caps w:val="0"/>
          <w:spacing w:val="0"/>
          <w:w w:val="100"/>
          <w:position w:val="0"/>
          <w:sz w:val="24"/>
          <w:szCs w:val="24"/>
          <w:lang w:val="en-US" w:eastAsia="zh-CN"/>
        </w:rPr>
        <w:t>3</w:t>
      </w:r>
      <w:r>
        <w:rPr>
          <w:rFonts w:ascii="宋体" w:hAnsi="宋体" w:eastAsia="宋体" w:cs="宋体"/>
          <w:caps w:val="0"/>
          <w:spacing w:val="0"/>
          <w:w w:val="100"/>
          <w:position w:val="0"/>
          <w:sz w:val="24"/>
          <w:szCs w:val="24"/>
        </w:rPr>
        <w:t>.资金来源：</w:t>
      </w:r>
      <w:r>
        <w:rPr>
          <w:rFonts w:ascii="宋体" w:hAnsi="宋体" w:eastAsia="宋体" w:cs="宋体"/>
          <w:caps w:val="0"/>
          <w:spacing w:val="0"/>
          <w:w w:val="100"/>
          <w:position w:val="0"/>
          <w:sz w:val="24"/>
          <w:szCs w:val="24"/>
          <w:u w:val="single" w:color="auto"/>
        </w:rPr>
        <w:t xml:space="preserve"> </w:t>
      </w:r>
      <w:r>
        <w:rPr>
          <w:rFonts w:hint="eastAsia" w:ascii="宋体" w:hAnsi="宋体" w:eastAsia="宋体" w:cs="宋体"/>
          <w:caps w:val="0"/>
          <w:spacing w:val="0"/>
          <w:w w:val="100"/>
          <w:position w:val="0"/>
          <w:sz w:val="24"/>
          <w:szCs w:val="24"/>
          <w:u w:val="single" w:color="auto"/>
          <w:lang w:val="en-US" w:eastAsia="zh-CN"/>
        </w:rPr>
        <w:t xml:space="preserve"> </w:t>
      </w:r>
      <w:r>
        <w:rPr>
          <w:rFonts w:hint="eastAsia" w:ascii="宋体" w:hAnsi="宋体" w:cs="宋体"/>
          <w:bCs/>
          <w:sz w:val="24"/>
          <w:u w:val="single"/>
          <w:lang w:val="en-US" w:eastAsia="zh-CN"/>
        </w:rPr>
        <w:t>财政</w:t>
      </w:r>
      <w:r>
        <w:rPr>
          <w:rFonts w:hint="eastAsia" w:ascii="宋体" w:hAnsi="宋体" w:cs="宋体"/>
          <w:bCs/>
          <w:sz w:val="24"/>
          <w:u w:val="single"/>
        </w:rPr>
        <w:t>资金</w:t>
      </w:r>
      <w:r>
        <w:rPr>
          <w:rFonts w:hint="eastAsia" w:ascii="宋体" w:hAnsi="宋体" w:eastAsia="宋体" w:cs="宋体"/>
          <w:caps w:val="0"/>
          <w:spacing w:val="0"/>
          <w:w w:val="100"/>
          <w:position w:val="0"/>
          <w:sz w:val="24"/>
          <w:szCs w:val="24"/>
          <w:u w:val="single" w:color="auto"/>
          <w:lang w:val="en-US" w:eastAsia="zh-CN"/>
        </w:rPr>
        <w:t xml:space="preserve">                          </w:t>
      </w:r>
      <w:r>
        <w:rPr>
          <w:rFonts w:ascii="宋体" w:hAnsi="宋体" w:eastAsia="宋体" w:cs="宋体"/>
          <w:caps w:val="0"/>
          <w:spacing w:val="0"/>
          <w:w w:val="100"/>
          <w:position w:val="0"/>
          <w:sz w:val="24"/>
          <w:szCs w:val="24"/>
          <w:u w:val="single" w:color="auto"/>
        </w:rPr>
        <w:t xml:space="preserve">       </w:t>
      </w:r>
      <w:r>
        <w:rPr>
          <w:rFonts w:ascii="宋体" w:hAnsi="宋体" w:eastAsia="宋体" w:cs="宋体"/>
          <w:caps w:val="0"/>
          <w:spacing w:val="0"/>
          <w:w w:val="100"/>
          <w:position w:val="0"/>
          <w:sz w:val="24"/>
          <w:szCs w:val="24"/>
        </w:rPr>
        <w:t>。</w:t>
      </w:r>
    </w:p>
    <w:p w14:paraId="74AF4D15">
      <w:pPr>
        <w:keepNext w:val="0"/>
        <w:keepLines w:val="0"/>
        <w:pageBreakBefore w:val="0"/>
        <w:wordWrap/>
        <w:overflowPunct/>
        <w:topLinePunct w:val="0"/>
        <w:bidi w:val="0"/>
        <w:spacing w:line="360" w:lineRule="auto"/>
        <w:ind w:left="0" w:firstLine="470" w:firstLineChars="196"/>
        <w:textAlignment w:val="auto"/>
        <w:rPr>
          <w:rFonts w:hint="eastAsia" w:ascii="宋体" w:hAnsi="宋体" w:cs="宋体"/>
          <w:bCs/>
          <w:sz w:val="24"/>
        </w:rPr>
      </w:pPr>
      <w:r>
        <w:rPr>
          <w:rFonts w:hint="eastAsia" w:ascii="宋体" w:hAnsi="宋体" w:eastAsia="宋体" w:cs="宋体"/>
          <w:caps w:val="0"/>
          <w:spacing w:val="0"/>
          <w:w w:val="100"/>
          <w:position w:val="0"/>
          <w:sz w:val="24"/>
          <w:szCs w:val="24"/>
          <w:lang w:val="en-US" w:eastAsia="zh-CN"/>
        </w:rPr>
        <w:t>4</w:t>
      </w:r>
      <w:r>
        <w:rPr>
          <w:rFonts w:ascii="宋体" w:hAnsi="宋体" w:eastAsia="宋体" w:cs="宋体"/>
          <w:caps w:val="0"/>
          <w:spacing w:val="0"/>
          <w:w w:val="100"/>
          <w:position w:val="0"/>
          <w:sz w:val="24"/>
          <w:szCs w:val="24"/>
        </w:rPr>
        <w:t>.工程内容：</w:t>
      </w:r>
      <w:r>
        <w:rPr>
          <w:rFonts w:ascii="宋体" w:hAnsi="宋体" w:eastAsia="宋体" w:cs="宋体"/>
          <w:caps w:val="0"/>
          <w:spacing w:val="0"/>
          <w:w w:val="100"/>
          <w:position w:val="0"/>
          <w:sz w:val="24"/>
          <w:szCs w:val="24"/>
          <w:u w:val="single" w:color="auto"/>
        </w:rPr>
        <w:t xml:space="preserve">  </w:t>
      </w:r>
      <w:r>
        <w:rPr>
          <w:rFonts w:hint="eastAsia" w:ascii="宋体" w:hAnsi="宋体" w:eastAsia="宋体" w:cs="宋体"/>
          <w:caps w:val="0"/>
          <w:spacing w:val="0"/>
          <w:w w:val="100"/>
          <w:position w:val="0"/>
          <w:sz w:val="24"/>
          <w:szCs w:val="24"/>
          <w:u w:val="single" w:color="auto"/>
          <w:lang w:val="en-US" w:eastAsia="zh-CN"/>
        </w:rPr>
        <w:t xml:space="preserve">                                         </w:t>
      </w:r>
      <w:r>
        <w:rPr>
          <w:rFonts w:ascii="宋体" w:hAnsi="宋体" w:eastAsia="宋体" w:cs="宋体"/>
          <w:caps w:val="0"/>
          <w:spacing w:val="0"/>
          <w:w w:val="100"/>
          <w:position w:val="0"/>
          <w:sz w:val="24"/>
          <w:szCs w:val="24"/>
          <w:u w:val="single" w:color="auto"/>
        </w:rPr>
        <w:t xml:space="preserve"> </w:t>
      </w:r>
      <w:r>
        <w:rPr>
          <w:rFonts w:ascii="宋体" w:hAnsi="宋体" w:eastAsia="宋体" w:cs="宋体"/>
          <w:caps w:val="0"/>
          <w:spacing w:val="0"/>
          <w:w w:val="100"/>
          <w:position w:val="0"/>
          <w:sz w:val="24"/>
          <w:szCs w:val="24"/>
        </w:rPr>
        <w:t>。</w:t>
      </w:r>
    </w:p>
    <w:p w14:paraId="679E04EC">
      <w:pPr>
        <w:keepNext w:val="0"/>
        <w:keepLines w:val="0"/>
        <w:pageBreakBefore w:val="0"/>
        <w:wordWrap/>
        <w:overflowPunct/>
        <w:topLinePunct w:val="0"/>
        <w:bidi w:val="0"/>
        <w:spacing w:line="360" w:lineRule="auto"/>
        <w:ind w:left="0" w:firstLine="480" w:firstLineChars="200"/>
        <w:textAlignment w:val="auto"/>
        <w:rPr>
          <w:rFonts w:hint="eastAsia" w:ascii="宋体" w:hAnsi="宋体" w:cs="宋体"/>
          <w:bCs/>
          <w:sz w:val="24"/>
        </w:rPr>
      </w:pPr>
      <w:r>
        <w:rPr>
          <w:rFonts w:hint="eastAsia" w:ascii="宋体" w:hAnsi="宋体" w:cs="宋体"/>
          <w:bCs/>
          <w:sz w:val="24"/>
          <w:lang w:val="en-US" w:eastAsia="zh-CN"/>
        </w:rPr>
        <w:t>5</w:t>
      </w:r>
      <w:r>
        <w:rPr>
          <w:rFonts w:hint="eastAsia" w:ascii="宋体" w:hAnsi="宋体" w:cs="宋体"/>
          <w:bCs/>
          <w:sz w:val="24"/>
        </w:rPr>
        <w:t>.工程承包范围：</w:t>
      </w:r>
      <w:r>
        <w:rPr>
          <w:rFonts w:ascii="宋体" w:hAnsi="宋体" w:eastAsia="宋体" w:cs="宋体"/>
          <w:caps w:val="0"/>
          <w:spacing w:val="0"/>
          <w:w w:val="100"/>
          <w:position w:val="0"/>
          <w:sz w:val="24"/>
          <w:szCs w:val="24"/>
          <w:u w:val="single" w:color="auto"/>
        </w:rPr>
        <w:t>招标工程量清单范围内及图纸要求的全部内容</w:t>
      </w:r>
      <w:r>
        <w:rPr>
          <w:rFonts w:hint="eastAsia" w:ascii="宋体" w:hAnsi="宋体" w:cs="宋体"/>
          <w:bCs/>
          <w:sz w:val="24"/>
        </w:rPr>
        <w:t>。</w:t>
      </w:r>
      <w:bookmarkStart w:id="4" w:name="_Toc351203482"/>
    </w:p>
    <w:p w14:paraId="3E697EDA">
      <w:pPr>
        <w:keepNext w:val="0"/>
        <w:keepLines w:val="0"/>
        <w:pageBreakBefore w:val="0"/>
        <w:wordWrap/>
        <w:overflowPunct/>
        <w:topLinePunct w:val="0"/>
        <w:bidi w:val="0"/>
        <w:spacing w:line="360" w:lineRule="auto"/>
        <w:ind w:left="0" w:firstLine="482" w:firstLineChars="200"/>
        <w:textAlignment w:val="auto"/>
        <w:rPr>
          <w:rFonts w:hint="eastAsia" w:ascii="宋体" w:hAnsi="宋体" w:cs="宋体"/>
          <w:b/>
          <w:bCs w:val="0"/>
          <w:sz w:val="24"/>
        </w:rPr>
      </w:pPr>
      <w:r>
        <w:rPr>
          <w:rFonts w:hint="eastAsia" w:ascii="宋体" w:hAnsi="宋体" w:cs="宋体"/>
          <w:b/>
          <w:bCs w:val="0"/>
          <w:sz w:val="24"/>
        </w:rPr>
        <w:t>二、合同工期</w:t>
      </w:r>
      <w:bookmarkEnd w:id="4"/>
    </w:p>
    <w:p w14:paraId="31AAA72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auto"/>
        <w:rPr>
          <w:rFonts w:ascii="宋体" w:hAnsi="宋体" w:eastAsia="宋体" w:cs="宋体"/>
          <w:caps w:val="0"/>
          <w:spacing w:val="0"/>
          <w:w w:val="100"/>
          <w:position w:val="0"/>
          <w:sz w:val="24"/>
          <w:szCs w:val="24"/>
        </w:rPr>
      </w:pPr>
      <w:r>
        <w:rPr>
          <w:rFonts w:ascii="宋体" w:hAnsi="宋体" w:eastAsia="宋体" w:cs="宋体"/>
          <w:caps w:val="0"/>
          <w:spacing w:val="0"/>
          <w:w w:val="100"/>
          <w:position w:val="0"/>
          <w:sz w:val="24"/>
          <w:szCs w:val="24"/>
        </w:rPr>
        <w:t>计划开工日期：</w:t>
      </w:r>
      <w:r>
        <w:rPr>
          <w:rFonts w:ascii="宋体" w:hAnsi="宋体" w:eastAsia="宋体" w:cs="宋体"/>
          <w:caps w:val="0"/>
          <w:spacing w:val="0"/>
          <w:w w:val="100"/>
          <w:position w:val="0"/>
          <w:sz w:val="24"/>
          <w:szCs w:val="24"/>
          <w:u w:val="single" w:color="auto"/>
        </w:rPr>
        <w:t xml:space="preserve">        </w:t>
      </w:r>
      <w:r>
        <w:rPr>
          <w:rFonts w:ascii="宋体" w:hAnsi="宋体" w:eastAsia="宋体" w:cs="宋体"/>
          <w:caps w:val="0"/>
          <w:spacing w:val="0"/>
          <w:w w:val="100"/>
          <w:position w:val="0"/>
          <w:sz w:val="24"/>
          <w:szCs w:val="24"/>
        </w:rPr>
        <w:t>年</w:t>
      </w:r>
      <w:r>
        <w:rPr>
          <w:rFonts w:ascii="宋体" w:hAnsi="宋体" w:eastAsia="宋体" w:cs="宋体"/>
          <w:caps w:val="0"/>
          <w:spacing w:val="0"/>
          <w:w w:val="100"/>
          <w:position w:val="0"/>
          <w:sz w:val="24"/>
          <w:szCs w:val="24"/>
          <w:u w:val="single" w:color="auto"/>
        </w:rPr>
        <w:t xml:space="preserve">      </w:t>
      </w:r>
      <w:r>
        <w:rPr>
          <w:rFonts w:ascii="宋体" w:hAnsi="宋体" w:eastAsia="宋体" w:cs="宋体"/>
          <w:caps w:val="0"/>
          <w:spacing w:val="0"/>
          <w:w w:val="100"/>
          <w:position w:val="0"/>
          <w:sz w:val="24"/>
          <w:szCs w:val="24"/>
        </w:rPr>
        <w:t>月</w:t>
      </w:r>
      <w:r>
        <w:rPr>
          <w:rFonts w:ascii="宋体" w:hAnsi="宋体" w:eastAsia="宋体" w:cs="宋体"/>
          <w:caps w:val="0"/>
          <w:spacing w:val="0"/>
          <w:w w:val="100"/>
          <w:position w:val="0"/>
          <w:sz w:val="24"/>
          <w:szCs w:val="24"/>
          <w:u w:val="single" w:color="auto"/>
        </w:rPr>
        <w:t xml:space="preserve">      </w:t>
      </w:r>
      <w:r>
        <w:rPr>
          <w:rFonts w:ascii="宋体" w:hAnsi="宋体" w:eastAsia="宋体" w:cs="宋体"/>
          <w:caps w:val="0"/>
          <w:spacing w:val="0"/>
          <w:w w:val="100"/>
          <w:position w:val="0"/>
          <w:sz w:val="24"/>
          <w:szCs w:val="24"/>
        </w:rPr>
        <w:t>日。</w:t>
      </w:r>
    </w:p>
    <w:p w14:paraId="52A01F2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auto"/>
        <w:rPr>
          <w:rFonts w:ascii="宋体" w:hAnsi="宋体" w:eastAsia="宋体" w:cs="宋体"/>
          <w:caps w:val="0"/>
          <w:spacing w:val="0"/>
          <w:w w:val="100"/>
          <w:position w:val="0"/>
          <w:sz w:val="24"/>
          <w:szCs w:val="24"/>
        </w:rPr>
      </w:pPr>
      <w:r>
        <w:rPr>
          <w:rFonts w:ascii="宋体" w:hAnsi="宋体" w:eastAsia="宋体" w:cs="宋体"/>
          <w:caps w:val="0"/>
          <w:spacing w:val="0"/>
          <w:w w:val="100"/>
          <w:position w:val="0"/>
          <w:sz w:val="24"/>
          <w:szCs w:val="24"/>
        </w:rPr>
        <w:t>计划竣工日期：</w:t>
      </w:r>
      <w:r>
        <w:rPr>
          <w:rFonts w:ascii="宋体" w:hAnsi="宋体" w:eastAsia="宋体" w:cs="宋体"/>
          <w:caps w:val="0"/>
          <w:spacing w:val="0"/>
          <w:w w:val="100"/>
          <w:position w:val="0"/>
          <w:sz w:val="24"/>
          <w:szCs w:val="24"/>
          <w:u w:val="single" w:color="auto"/>
        </w:rPr>
        <w:t xml:space="preserve">        </w:t>
      </w:r>
      <w:r>
        <w:rPr>
          <w:rFonts w:ascii="宋体" w:hAnsi="宋体" w:eastAsia="宋体" w:cs="宋体"/>
          <w:caps w:val="0"/>
          <w:spacing w:val="0"/>
          <w:w w:val="100"/>
          <w:position w:val="0"/>
          <w:sz w:val="24"/>
          <w:szCs w:val="24"/>
        </w:rPr>
        <w:t>年</w:t>
      </w:r>
      <w:r>
        <w:rPr>
          <w:rFonts w:ascii="宋体" w:hAnsi="宋体" w:eastAsia="宋体" w:cs="宋体"/>
          <w:caps w:val="0"/>
          <w:spacing w:val="0"/>
          <w:w w:val="100"/>
          <w:position w:val="0"/>
          <w:sz w:val="24"/>
          <w:szCs w:val="24"/>
          <w:u w:val="single" w:color="auto"/>
        </w:rPr>
        <w:t xml:space="preserve">      </w:t>
      </w:r>
      <w:r>
        <w:rPr>
          <w:rFonts w:ascii="宋体" w:hAnsi="宋体" w:eastAsia="宋体" w:cs="宋体"/>
          <w:caps w:val="0"/>
          <w:spacing w:val="0"/>
          <w:w w:val="100"/>
          <w:position w:val="0"/>
          <w:sz w:val="24"/>
          <w:szCs w:val="24"/>
        </w:rPr>
        <w:t>月</w:t>
      </w:r>
      <w:r>
        <w:rPr>
          <w:rFonts w:ascii="宋体" w:hAnsi="宋体" w:eastAsia="宋体" w:cs="宋体"/>
          <w:caps w:val="0"/>
          <w:spacing w:val="0"/>
          <w:w w:val="100"/>
          <w:position w:val="0"/>
          <w:sz w:val="24"/>
          <w:szCs w:val="24"/>
          <w:u w:val="single" w:color="auto"/>
        </w:rPr>
        <w:t xml:space="preserve">      </w:t>
      </w:r>
      <w:r>
        <w:rPr>
          <w:rFonts w:ascii="宋体" w:hAnsi="宋体" w:eastAsia="宋体" w:cs="宋体"/>
          <w:caps w:val="0"/>
          <w:spacing w:val="0"/>
          <w:w w:val="100"/>
          <w:position w:val="0"/>
          <w:sz w:val="24"/>
          <w:szCs w:val="24"/>
        </w:rPr>
        <w:t>日。</w:t>
      </w:r>
    </w:p>
    <w:p w14:paraId="771F3EF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auto"/>
        <w:rPr>
          <w:rFonts w:ascii="宋体" w:hAnsi="宋体" w:eastAsia="宋体" w:cs="宋体"/>
          <w:caps w:val="0"/>
          <w:spacing w:val="0"/>
          <w:w w:val="100"/>
          <w:position w:val="0"/>
          <w:sz w:val="24"/>
          <w:szCs w:val="24"/>
        </w:rPr>
      </w:pPr>
      <w:r>
        <w:rPr>
          <w:rFonts w:ascii="宋体" w:hAnsi="宋体" w:eastAsia="宋体" w:cs="宋体"/>
          <w:caps w:val="0"/>
          <w:spacing w:val="0"/>
          <w:w w:val="100"/>
          <w:position w:val="0"/>
          <w:sz w:val="24"/>
          <w:szCs w:val="24"/>
        </w:rPr>
        <w:t>工期总日历天数：</w:t>
      </w:r>
      <w:r>
        <w:rPr>
          <w:rFonts w:ascii="宋体" w:hAnsi="宋体" w:eastAsia="宋体" w:cs="宋体"/>
          <w:caps w:val="0"/>
          <w:spacing w:val="0"/>
          <w:w w:val="100"/>
          <w:position w:val="0"/>
          <w:sz w:val="24"/>
          <w:szCs w:val="24"/>
          <w:u w:val="single" w:color="auto"/>
        </w:rPr>
        <w:t xml:space="preserve"> </w:t>
      </w:r>
      <w:r>
        <w:rPr>
          <w:rFonts w:hint="eastAsia" w:ascii="宋体" w:hAnsi="宋体" w:cs="宋体"/>
          <w:caps w:val="0"/>
          <w:spacing w:val="0"/>
          <w:w w:val="100"/>
          <w:position w:val="0"/>
          <w:sz w:val="24"/>
          <w:szCs w:val="24"/>
          <w:u w:val="single" w:color="auto"/>
          <w:lang w:val="en-US" w:eastAsia="zh-CN"/>
        </w:rPr>
        <w:t>90</w:t>
      </w:r>
      <w:r>
        <w:rPr>
          <w:rFonts w:ascii="宋体" w:hAnsi="宋体" w:eastAsia="宋体" w:cs="宋体"/>
          <w:caps w:val="0"/>
          <w:spacing w:val="0"/>
          <w:w w:val="100"/>
          <w:position w:val="0"/>
          <w:sz w:val="24"/>
          <w:szCs w:val="24"/>
          <w:u w:val="single" w:color="auto"/>
        </w:rPr>
        <w:t xml:space="preserve"> </w:t>
      </w:r>
      <w:r>
        <w:rPr>
          <w:rFonts w:ascii="宋体" w:hAnsi="宋体" w:eastAsia="宋体" w:cs="宋体"/>
          <w:caps w:val="0"/>
          <w:spacing w:val="0"/>
          <w:w w:val="100"/>
          <w:position w:val="0"/>
          <w:sz w:val="24"/>
          <w:szCs w:val="24"/>
        </w:rPr>
        <w:t>天。工期总日历天数与根据前述计划开竣工日期计算的工期天数不一致的，以工期总日历天数为准。</w:t>
      </w:r>
      <w:bookmarkStart w:id="5" w:name="_Toc351203483"/>
    </w:p>
    <w:p w14:paraId="2977F81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right="0" w:rightChars="0" w:firstLine="482" w:firstLineChars="200"/>
        <w:textAlignment w:val="auto"/>
        <w:rPr>
          <w:rFonts w:hint="eastAsia" w:ascii="宋体" w:hAnsi="宋体" w:cs="宋体"/>
          <w:b/>
          <w:bCs w:val="0"/>
          <w:sz w:val="24"/>
        </w:rPr>
      </w:pPr>
      <w:r>
        <w:rPr>
          <w:rFonts w:hint="eastAsia" w:ascii="宋体" w:hAnsi="宋体" w:eastAsia="宋体" w:cs="宋体"/>
          <w:b/>
          <w:bCs w:val="0"/>
          <w:kern w:val="2"/>
          <w:sz w:val="24"/>
          <w:szCs w:val="24"/>
          <w:lang w:val="en-US" w:eastAsia="zh-CN" w:bidi="ar-SA"/>
        </w:rPr>
        <w:t>三、</w:t>
      </w:r>
      <w:r>
        <w:rPr>
          <w:rFonts w:hint="eastAsia" w:ascii="宋体" w:hAnsi="宋体" w:cs="宋体"/>
          <w:b/>
          <w:bCs w:val="0"/>
          <w:sz w:val="24"/>
        </w:rPr>
        <w:t>质量标准</w:t>
      </w:r>
      <w:bookmarkEnd w:id="5"/>
    </w:p>
    <w:p w14:paraId="3071F3D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Chars="200" w:right="0" w:rightChars="0"/>
        <w:textAlignment w:val="auto"/>
        <w:rPr>
          <w:rFonts w:ascii="宋体" w:hAnsi="宋体" w:eastAsia="宋体" w:cs="宋体"/>
          <w:caps w:val="0"/>
          <w:spacing w:val="0"/>
          <w:w w:val="100"/>
          <w:position w:val="0"/>
          <w:sz w:val="24"/>
          <w:szCs w:val="24"/>
        </w:rPr>
      </w:pPr>
      <w:r>
        <w:rPr>
          <w:rFonts w:ascii="宋体" w:hAnsi="宋体" w:eastAsia="宋体" w:cs="宋体"/>
          <w:caps w:val="0"/>
          <w:spacing w:val="0"/>
          <w:w w:val="100"/>
          <w:position w:val="0"/>
          <w:sz w:val="24"/>
          <w:szCs w:val="24"/>
        </w:rPr>
        <w:t>工程质量</w:t>
      </w:r>
      <w:r>
        <w:rPr>
          <w:rFonts w:hint="eastAsia" w:ascii="宋体" w:hAnsi="宋体" w:eastAsia="宋体" w:cs="宋体"/>
          <w:caps w:val="0"/>
          <w:spacing w:val="0"/>
          <w:w w:val="100"/>
          <w:position w:val="0"/>
          <w:sz w:val="24"/>
          <w:szCs w:val="24"/>
          <w:lang w:eastAsia="zh-CN"/>
        </w:rPr>
        <w:t>：</w:t>
      </w:r>
      <w:r>
        <w:rPr>
          <w:rFonts w:ascii="宋体" w:hAnsi="宋体" w:eastAsia="宋体" w:cs="宋体"/>
          <w:caps w:val="0"/>
          <w:spacing w:val="0"/>
          <w:w w:val="100"/>
          <w:position w:val="0"/>
          <w:sz w:val="24"/>
          <w:szCs w:val="24"/>
        </w:rPr>
        <w:t>符合</w:t>
      </w:r>
      <w:r>
        <w:rPr>
          <w:rFonts w:hint="eastAsia" w:ascii="宋体" w:hAnsi="宋体"/>
          <w:caps w:val="0"/>
          <w:color w:val="auto"/>
          <w:spacing w:val="0"/>
          <w:w w:val="100"/>
          <w:position w:val="0"/>
          <w:sz w:val="24"/>
          <w:highlight w:val="none"/>
        </w:rPr>
        <w:t>国家质量验收合格</w:t>
      </w:r>
      <w:r>
        <w:rPr>
          <w:rFonts w:ascii="宋体" w:hAnsi="宋体" w:eastAsia="宋体" w:cs="宋体"/>
          <w:caps w:val="0"/>
          <w:spacing w:val="0"/>
          <w:w w:val="100"/>
          <w:position w:val="0"/>
          <w:sz w:val="24"/>
          <w:szCs w:val="24"/>
        </w:rPr>
        <w:t>标准。</w:t>
      </w:r>
      <w:bookmarkStart w:id="6" w:name="_Toc351203484"/>
    </w:p>
    <w:p w14:paraId="59DCCF7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right="0" w:rightChars="0" w:firstLine="482" w:firstLineChars="200"/>
        <w:textAlignment w:val="auto"/>
        <w:rPr>
          <w:rFonts w:hint="eastAsia" w:ascii="宋体" w:hAnsi="宋体" w:cs="宋体"/>
          <w:b/>
          <w:bCs w:val="0"/>
          <w:sz w:val="24"/>
        </w:rPr>
      </w:pPr>
      <w:r>
        <w:rPr>
          <w:rFonts w:hint="eastAsia" w:ascii="宋体" w:hAnsi="宋体" w:eastAsia="宋体" w:cs="宋体"/>
          <w:b/>
          <w:bCs w:val="0"/>
          <w:kern w:val="2"/>
          <w:sz w:val="24"/>
          <w:szCs w:val="24"/>
          <w:lang w:val="en-US" w:eastAsia="zh-CN" w:bidi="ar-SA"/>
        </w:rPr>
        <w:t>四、</w:t>
      </w:r>
      <w:r>
        <w:rPr>
          <w:rFonts w:hint="eastAsia" w:ascii="宋体" w:hAnsi="宋体" w:cs="宋体"/>
          <w:b/>
          <w:bCs w:val="0"/>
          <w:sz w:val="24"/>
        </w:rPr>
        <w:t>签约合同价</w:t>
      </w:r>
      <w:bookmarkEnd w:id="6"/>
    </w:p>
    <w:p w14:paraId="19A0FF3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rPr>
          <w:rFonts w:ascii="宋体" w:hAnsi="宋体" w:eastAsia="宋体" w:cs="宋体"/>
          <w:caps w:val="0"/>
          <w:spacing w:val="0"/>
          <w:w w:val="100"/>
          <w:position w:val="0"/>
          <w:sz w:val="24"/>
          <w:szCs w:val="24"/>
        </w:rPr>
      </w:pPr>
      <w:r>
        <w:rPr>
          <w:rFonts w:hint="eastAsia" w:ascii="宋体" w:hAnsi="宋体" w:cs="宋体"/>
          <w:bCs/>
          <w:sz w:val="24"/>
        </w:rPr>
        <w:t>签约合同价为：</w:t>
      </w:r>
      <w:r>
        <w:rPr>
          <w:rFonts w:ascii="宋体" w:hAnsi="宋体" w:eastAsia="宋体" w:cs="宋体"/>
          <w:caps w:val="0"/>
          <w:spacing w:val="0"/>
          <w:w w:val="100"/>
          <w:position w:val="0"/>
          <w:sz w:val="24"/>
          <w:szCs w:val="24"/>
        </w:rPr>
        <w:t>人民币(大写)</w:t>
      </w:r>
      <w:r>
        <w:rPr>
          <w:rFonts w:ascii="宋体" w:hAnsi="宋体" w:eastAsia="宋体" w:cs="宋体"/>
          <w:caps w:val="0"/>
          <w:spacing w:val="0"/>
          <w:w w:val="100"/>
          <w:position w:val="0"/>
          <w:sz w:val="24"/>
          <w:szCs w:val="24"/>
          <w:u w:val="single" w:color="auto"/>
        </w:rPr>
        <w:t xml:space="preserve">                  </w:t>
      </w:r>
      <w:r>
        <w:rPr>
          <w:rFonts w:ascii="宋体" w:hAnsi="宋体" w:eastAsia="宋体" w:cs="宋体"/>
          <w:caps w:val="0"/>
          <w:spacing w:val="0"/>
          <w:w w:val="100"/>
          <w:position w:val="0"/>
          <w:sz w:val="24"/>
          <w:szCs w:val="24"/>
        </w:rPr>
        <w:t>(¥</w:t>
      </w:r>
      <w:r>
        <w:rPr>
          <w:rFonts w:ascii="宋体" w:hAnsi="宋体" w:eastAsia="宋体" w:cs="宋体"/>
          <w:caps w:val="0"/>
          <w:spacing w:val="0"/>
          <w:w w:val="100"/>
          <w:position w:val="0"/>
          <w:sz w:val="24"/>
          <w:szCs w:val="24"/>
          <w:u w:val="single" w:color="auto"/>
        </w:rPr>
        <w:t xml:space="preserve">            </w:t>
      </w:r>
      <w:r>
        <w:rPr>
          <w:rFonts w:ascii="宋体" w:hAnsi="宋体" w:eastAsia="宋体" w:cs="宋体"/>
          <w:caps w:val="0"/>
          <w:spacing w:val="0"/>
          <w:w w:val="100"/>
          <w:position w:val="0"/>
          <w:sz w:val="24"/>
          <w:szCs w:val="24"/>
        </w:rPr>
        <w:t>元)；</w:t>
      </w:r>
      <w:bookmarkStart w:id="7" w:name="_Toc351203485"/>
    </w:p>
    <w:p w14:paraId="07588F9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2" w:firstLineChars="200"/>
        <w:rPr>
          <w:rFonts w:hint="eastAsia" w:ascii="宋体" w:hAnsi="宋体" w:cs="宋体"/>
          <w:b/>
          <w:bCs w:val="0"/>
          <w:sz w:val="24"/>
        </w:rPr>
      </w:pPr>
      <w:r>
        <w:rPr>
          <w:rFonts w:hint="eastAsia" w:ascii="宋体" w:hAnsi="宋体" w:cs="宋体"/>
          <w:b/>
          <w:bCs w:val="0"/>
          <w:sz w:val="24"/>
        </w:rPr>
        <w:t>五、</w:t>
      </w:r>
      <w:bookmarkEnd w:id="7"/>
      <w:r>
        <w:rPr>
          <w:rFonts w:hint="eastAsia" w:ascii="宋体" w:hAnsi="宋体" w:cs="宋体"/>
          <w:b/>
          <w:bCs w:val="0"/>
          <w:sz w:val="24"/>
        </w:rPr>
        <w:t>项目经理</w:t>
      </w:r>
    </w:p>
    <w:p w14:paraId="7BA8C1DC">
      <w:pPr>
        <w:keepNext w:val="0"/>
        <w:keepLines w:val="0"/>
        <w:pageBreakBefore w:val="0"/>
        <w:wordWrap/>
        <w:overflowPunct/>
        <w:topLinePunct w:val="0"/>
        <w:bidi w:val="0"/>
        <w:spacing w:line="360" w:lineRule="auto"/>
        <w:ind w:left="0" w:firstLine="480" w:firstLineChars="200"/>
        <w:textAlignment w:val="auto"/>
        <w:rPr>
          <w:rFonts w:hint="eastAsia" w:ascii="宋体" w:hAnsi="宋体" w:cs="宋体"/>
          <w:bCs/>
          <w:sz w:val="24"/>
          <w:u w:val="none"/>
          <w:lang w:val="en-US" w:eastAsia="zh-CN"/>
        </w:rPr>
      </w:pPr>
      <w:r>
        <w:rPr>
          <w:rFonts w:hint="eastAsia" w:ascii="宋体" w:hAnsi="宋体" w:cs="宋体"/>
          <w:bCs/>
          <w:sz w:val="24"/>
        </w:rPr>
        <w:t>承包人项目经理：</w:t>
      </w:r>
      <w:r>
        <w:rPr>
          <w:rFonts w:ascii="宋体" w:hAnsi="宋体" w:eastAsia="宋体" w:cs="宋体"/>
          <w:caps w:val="0"/>
          <w:spacing w:val="0"/>
          <w:w w:val="100"/>
          <w:position w:val="0"/>
          <w:sz w:val="24"/>
          <w:szCs w:val="24"/>
          <w:u w:val="single" w:color="auto"/>
        </w:rPr>
        <w:t xml:space="preserve">           </w:t>
      </w:r>
      <w:r>
        <w:rPr>
          <w:rFonts w:hint="eastAsia" w:ascii="宋体" w:hAnsi="宋体" w:cs="宋体"/>
          <w:bCs/>
          <w:sz w:val="24"/>
          <w:u w:val="none"/>
          <w:lang w:val="en-US" w:eastAsia="zh-CN"/>
        </w:rPr>
        <w:t xml:space="preserve">       </w:t>
      </w:r>
    </w:p>
    <w:p w14:paraId="3F215144">
      <w:pPr>
        <w:keepNext w:val="0"/>
        <w:keepLines w:val="0"/>
        <w:pageBreakBefore w:val="0"/>
        <w:wordWrap/>
        <w:overflowPunct/>
        <w:topLinePunct w:val="0"/>
        <w:bidi w:val="0"/>
        <w:spacing w:line="360" w:lineRule="auto"/>
        <w:ind w:left="0" w:firstLine="480" w:firstLineChars="200"/>
        <w:textAlignment w:val="auto"/>
        <w:rPr>
          <w:rFonts w:hint="eastAsia" w:ascii="宋体" w:hAnsi="宋体" w:eastAsia="微软雅黑" w:cs="宋体"/>
          <w:bCs/>
          <w:sz w:val="24"/>
          <w:u w:val="single"/>
          <w:lang w:eastAsia="zh-CN"/>
        </w:rPr>
      </w:pPr>
      <w:r>
        <w:rPr>
          <w:rFonts w:hint="eastAsia" w:ascii="宋体" w:hAnsi="宋体" w:eastAsia="宋体" w:cs="宋体"/>
          <w:bCs/>
          <w:sz w:val="24"/>
          <w:highlight w:val="none"/>
          <w:u w:val="none"/>
          <w:lang w:val="en-US" w:eastAsia="zh-CN"/>
        </w:rPr>
        <w:t>执业证书信息：</w:t>
      </w:r>
      <w:r>
        <w:rPr>
          <w:rFonts w:ascii="宋体" w:hAnsi="宋体" w:eastAsia="宋体" w:cs="宋体"/>
          <w:caps w:val="0"/>
          <w:spacing w:val="0"/>
          <w:w w:val="100"/>
          <w:position w:val="0"/>
          <w:sz w:val="24"/>
          <w:szCs w:val="24"/>
          <w:u w:val="single" w:color="auto"/>
        </w:rPr>
        <w:t xml:space="preserve">      </w:t>
      </w:r>
      <w:r>
        <w:rPr>
          <w:rFonts w:hint="eastAsia" w:ascii="宋体" w:hAnsi="宋体" w:eastAsia="宋体" w:cs="宋体"/>
          <w:caps w:val="0"/>
          <w:spacing w:val="0"/>
          <w:w w:val="100"/>
          <w:position w:val="0"/>
          <w:sz w:val="24"/>
          <w:szCs w:val="24"/>
          <w:u w:val="single" w:color="auto"/>
          <w:lang w:val="en-US" w:eastAsia="zh-CN"/>
        </w:rPr>
        <w:t xml:space="preserve">  </w:t>
      </w:r>
      <w:r>
        <w:rPr>
          <w:rFonts w:ascii="宋体" w:hAnsi="宋体" w:eastAsia="宋体" w:cs="宋体"/>
          <w:caps w:val="0"/>
          <w:spacing w:val="0"/>
          <w:w w:val="100"/>
          <w:position w:val="0"/>
          <w:sz w:val="24"/>
          <w:szCs w:val="24"/>
          <w:u w:val="single" w:color="auto"/>
        </w:rPr>
        <w:t xml:space="preserve">     </w:t>
      </w:r>
    </w:p>
    <w:p w14:paraId="59561444">
      <w:pPr>
        <w:keepNext w:val="0"/>
        <w:keepLines w:val="0"/>
        <w:pageBreakBefore w:val="0"/>
        <w:wordWrap/>
        <w:overflowPunct/>
        <w:topLinePunct w:val="0"/>
        <w:autoSpaceDE w:val="0"/>
        <w:autoSpaceDN w:val="0"/>
        <w:bidi w:val="0"/>
        <w:adjustRightInd w:val="0"/>
        <w:spacing w:line="360" w:lineRule="auto"/>
        <w:ind w:left="0" w:firstLine="482" w:firstLineChars="200"/>
        <w:jc w:val="left"/>
        <w:textAlignment w:val="auto"/>
        <w:rPr>
          <w:rFonts w:hint="eastAsia" w:ascii="宋体" w:hAnsi="宋体" w:cs="宋体"/>
          <w:b/>
          <w:bCs w:val="0"/>
          <w:sz w:val="24"/>
          <w:lang w:val="en-US" w:eastAsia="zh-CN"/>
        </w:rPr>
      </w:pPr>
      <w:bookmarkStart w:id="8" w:name="_Toc351203487"/>
      <w:r>
        <w:rPr>
          <w:rFonts w:hint="eastAsia" w:ascii="宋体" w:hAnsi="宋体" w:cs="宋体"/>
          <w:b/>
          <w:bCs w:val="0"/>
          <w:sz w:val="24"/>
          <w:lang w:val="en-US" w:eastAsia="zh-CN"/>
        </w:rPr>
        <w:t>六、付款方式</w:t>
      </w:r>
    </w:p>
    <w:p w14:paraId="7DB04ABB">
      <w:pPr>
        <w:keepNext w:val="0"/>
        <w:keepLines w:val="0"/>
        <w:pageBreakBefore w:val="0"/>
        <w:wordWrap/>
        <w:overflowPunct/>
        <w:topLinePunct w:val="0"/>
        <w:bidi w:val="0"/>
        <w:spacing w:line="360" w:lineRule="auto"/>
        <w:ind w:left="0" w:firstLine="480" w:firstLineChars="200"/>
        <w:textAlignment w:val="auto"/>
        <w:rPr>
          <w:rFonts w:hint="default"/>
          <w:lang w:val="en-US" w:eastAsia="zh-CN"/>
        </w:rPr>
      </w:pPr>
      <w:r>
        <w:rPr>
          <w:rFonts w:hint="eastAsia" w:ascii="宋体" w:hAnsi="宋体" w:cs="宋体"/>
          <w:color w:val="auto"/>
          <w:sz w:val="24"/>
          <w:szCs w:val="24"/>
          <w:highlight w:val="none"/>
          <w:lang w:val="en-US" w:eastAsia="zh-CN"/>
        </w:rPr>
        <w:t>双方签订合同时协商</w:t>
      </w:r>
      <w:r>
        <w:rPr>
          <w:rFonts w:hint="eastAsia" w:ascii="宋体" w:hAnsi="宋体" w:eastAsia="宋体" w:cs="宋体"/>
          <w:color w:val="auto"/>
          <w:sz w:val="24"/>
          <w:szCs w:val="24"/>
          <w:highlight w:val="none"/>
        </w:rPr>
        <w:t>。</w:t>
      </w:r>
    </w:p>
    <w:p w14:paraId="53135C08">
      <w:pPr>
        <w:keepNext w:val="0"/>
        <w:keepLines w:val="0"/>
        <w:pageBreakBefore w:val="0"/>
        <w:wordWrap/>
        <w:overflowPunct/>
        <w:topLinePunct w:val="0"/>
        <w:autoSpaceDE w:val="0"/>
        <w:autoSpaceDN w:val="0"/>
        <w:bidi w:val="0"/>
        <w:adjustRightInd w:val="0"/>
        <w:spacing w:line="360" w:lineRule="auto"/>
        <w:ind w:left="0" w:firstLine="482" w:firstLineChars="200"/>
        <w:jc w:val="left"/>
        <w:textAlignment w:val="auto"/>
        <w:rPr>
          <w:rFonts w:hint="eastAsia" w:ascii="宋体" w:hAnsi="宋体" w:eastAsia="宋体" w:cs="宋体"/>
          <w:bCs/>
          <w:sz w:val="24"/>
          <w:lang w:val="en-US" w:eastAsia="zh-CN"/>
        </w:rPr>
      </w:pPr>
      <w:r>
        <w:rPr>
          <w:rFonts w:hint="eastAsia" w:ascii="宋体" w:hAnsi="宋体" w:cs="宋体"/>
          <w:b/>
          <w:bCs w:val="0"/>
          <w:sz w:val="24"/>
          <w:lang w:val="en-US" w:eastAsia="zh-CN"/>
        </w:rPr>
        <w:t>七、</w:t>
      </w:r>
      <w:r>
        <w:rPr>
          <w:rFonts w:hint="eastAsia" w:ascii="宋体" w:hAnsi="宋体" w:eastAsia="宋体" w:cs="宋体"/>
          <w:b/>
          <w:bCs w:val="0"/>
          <w:sz w:val="24"/>
          <w:szCs w:val="24"/>
        </w:rPr>
        <w:t>质量与检验</w:t>
      </w:r>
    </w:p>
    <w:p w14:paraId="2BB34EDB">
      <w:pPr>
        <w:keepNext w:val="0"/>
        <w:keepLines w:val="0"/>
        <w:pageBreakBefore w:val="0"/>
        <w:wordWrap/>
        <w:overflowPunct/>
        <w:topLinePunct w:val="0"/>
        <w:autoSpaceDE w:val="0"/>
        <w:autoSpaceDN w:val="0"/>
        <w:bidi w:val="0"/>
        <w:adjustRightInd w:val="0"/>
        <w:spacing w:line="360" w:lineRule="auto"/>
        <w:ind w:left="0" w:firstLine="480" w:firstLineChars="200"/>
        <w:jc w:val="left"/>
        <w:textAlignment w:val="auto"/>
        <w:rPr>
          <w:rFonts w:hint="eastAsia" w:ascii="宋体" w:hAnsi="宋体" w:eastAsia="宋体" w:cs="宋体"/>
          <w:bCs/>
          <w:sz w:val="24"/>
        </w:rPr>
      </w:pPr>
      <w:r>
        <w:rPr>
          <w:rFonts w:hint="eastAsia" w:ascii="宋体" w:hAnsi="宋体" w:eastAsia="宋体" w:cs="宋体"/>
          <w:bCs/>
          <w:sz w:val="24"/>
        </w:rPr>
        <w:t>(一)乙方须自行组织施工，不得转包、分包，为确保工程质量，应组织一支强有力的技术骨干队伍，建立严格的质量管理体系，规范操作。</w:t>
      </w:r>
    </w:p>
    <w:p w14:paraId="68B73552">
      <w:pPr>
        <w:keepNext w:val="0"/>
        <w:keepLines w:val="0"/>
        <w:pageBreakBefore w:val="0"/>
        <w:wordWrap/>
        <w:overflowPunct/>
        <w:topLinePunct w:val="0"/>
        <w:autoSpaceDE w:val="0"/>
        <w:autoSpaceDN w:val="0"/>
        <w:bidi w:val="0"/>
        <w:adjustRightInd w:val="0"/>
        <w:spacing w:line="360" w:lineRule="auto"/>
        <w:ind w:left="0" w:firstLine="480" w:firstLineChars="200"/>
        <w:jc w:val="left"/>
        <w:textAlignment w:val="auto"/>
        <w:rPr>
          <w:rFonts w:hint="eastAsia" w:ascii="宋体" w:hAnsi="宋体" w:eastAsia="宋体" w:cs="宋体"/>
          <w:sz w:val="24"/>
          <w:szCs w:val="24"/>
        </w:rPr>
      </w:pPr>
      <w:r>
        <w:rPr>
          <w:rFonts w:hint="eastAsia" w:ascii="宋体" w:hAnsi="宋体" w:eastAsia="宋体" w:cs="宋体"/>
          <w:bCs/>
          <w:sz w:val="24"/>
        </w:rPr>
        <w:t>(二)</w:t>
      </w:r>
      <w:r>
        <w:rPr>
          <w:rFonts w:hint="eastAsia" w:ascii="宋体" w:hAnsi="宋体" w:eastAsia="宋体" w:cs="宋体"/>
          <w:sz w:val="24"/>
          <w:szCs w:val="24"/>
        </w:rPr>
        <w:t>工程质量应当达到协议书约定的质量标准。因承包人原因工程质量达不到约定的质量标准，承包人承担违约责任</w:t>
      </w:r>
    </w:p>
    <w:p w14:paraId="71B64945">
      <w:pPr>
        <w:keepNext w:val="0"/>
        <w:keepLines w:val="0"/>
        <w:pageBreakBefore w:val="0"/>
        <w:wordWrap/>
        <w:overflowPunct/>
        <w:topLinePunct w:val="0"/>
        <w:autoSpaceDE w:val="0"/>
        <w:autoSpaceDN w:val="0"/>
        <w:bidi w:val="0"/>
        <w:adjustRightInd w:val="0"/>
        <w:spacing w:line="360" w:lineRule="auto"/>
        <w:ind w:left="0" w:firstLine="480" w:firstLineChars="200"/>
        <w:jc w:val="left"/>
        <w:textAlignment w:val="auto"/>
        <w:rPr>
          <w:rFonts w:hint="eastAsia" w:ascii="宋体" w:hAnsi="宋体" w:eastAsia="宋体" w:cs="宋体"/>
          <w:bCs/>
          <w:sz w:val="24"/>
        </w:rPr>
      </w:pPr>
      <w:r>
        <w:rPr>
          <w:rFonts w:hint="eastAsia" w:ascii="宋体" w:hAnsi="宋体" w:eastAsia="宋体" w:cs="宋体"/>
          <w:bCs/>
          <w:sz w:val="24"/>
        </w:rPr>
        <w:t>(</w:t>
      </w:r>
      <w:r>
        <w:rPr>
          <w:rFonts w:hint="eastAsia" w:ascii="宋体" w:hAnsi="宋体" w:cs="宋体"/>
          <w:bCs/>
          <w:sz w:val="24"/>
          <w:lang w:val="en-US" w:eastAsia="zh-CN"/>
        </w:rPr>
        <w:t>三</w:t>
      </w:r>
      <w:r>
        <w:rPr>
          <w:rFonts w:hint="eastAsia" w:ascii="宋体" w:hAnsi="宋体" w:eastAsia="宋体" w:cs="宋体"/>
          <w:bCs/>
          <w:sz w:val="24"/>
        </w:rPr>
        <w:t>)乙方对其制作的产品质量质保期为合同签订之日起12个月。在质保期内出现质量问题，乙方负责免费维修及更换。</w:t>
      </w:r>
    </w:p>
    <w:p w14:paraId="500330AE">
      <w:pPr>
        <w:keepNext w:val="0"/>
        <w:keepLines w:val="0"/>
        <w:pageBreakBefore w:val="0"/>
        <w:wordWrap/>
        <w:overflowPunct/>
        <w:topLinePunct w:val="0"/>
        <w:autoSpaceDE w:val="0"/>
        <w:autoSpaceDN w:val="0"/>
        <w:bidi w:val="0"/>
        <w:adjustRightInd w:val="0"/>
        <w:spacing w:line="360" w:lineRule="auto"/>
        <w:ind w:left="0" w:firstLine="480" w:firstLineChars="200"/>
        <w:jc w:val="left"/>
        <w:textAlignment w:val="auto"/>
        <w:rPr>
          <w:rFonts w:hint="eastAsia" w:ascii="宋体" w:hAnsi="宋体" w:eastAsia="宋体" w:cs="宋体"/>
          <w:bCs/>
          <w:sz w:val="24"/>
        </w:rPr>
      </w:pPr>
      <w:r>
        <w:rPr>
          <w:rFonts w:hint="eastAsia" w:ascii="宋体" w:hAnsi="宋体" w:eastAsia="宋体" w:cs="宋体"/>
          <w:bCs/>
          <w:sz w:val="24"/>
        </w:rPr>
        <w:t>(</w:t>
      </w:r>
      <w:r>
        <w:rPr>
          <w:rFonts w:hint="eastAsia" w:ascii="宋体" w:hAnsi="宋体" w:cs="宋体"/>
          <w:bCs/>
          <w:sz w:val="24"/>
          <w:lang w:val="en-US" w:eastAsia="zh-CN"/>
        </w:rPr>
        <w:t>四</w:t>
      </w:r>
      <w:r>
        <w:rPr>
          <w:rFonts w:hint="eastAsia" w:ascii="宋体" w:hAnsi="宋体" w:eastAsia="宋体" w:cs="宋体"/>
          <w:bCs/>
          <w:sz w:val="24"/>
        </w:rPr>
        <w:t>)承包人应</w:t>
      </w:r>
      <w:r>
        <w:rPr>
          <w:rFonts w:hint="eastAsia" w:ascii="宋体" w:hAnsi="宋体" w:eastAsia="宋体" w:cs="宋体"/>
          <w:sz w:val="24"/>
          <w:szCs w:val="24"/>
        </w:rPr>
        <w:t>认真按照标准、规范和要求及合同内容施工，随时接受发包人的检查、检验，为检查检验提供便利条件。工程质量达不到约定标准的部分，承包人应拆除和重新组织施工，直到符合约定标准。因承包人原因达不到约定标准，由承包人承担拆除和重新施工的费用，工期不予顺延</w:t>
      </w:r>
    </w:p>
    <w:p w14:paraId="2FB39459">
      <w:pPr>
        <w:keepNext w:val="0"/>
        <w:keepLines w:val="0"/>
        <w:pageBreakBefore w:val="0"/>
        <w:wordWrap/>
        <w:overflowPunct/>
        <w:topLinePunct w:val="0"/>
        <w:autoSpaceDE w:val="0"/>
        <w:autoSpaceDN w:val="0"/>
        <w:bidi w:val="0"/>
        <w:adjustRightInd w:val="0"/>
        <w:spacing w:line="360" w:lineRule="auto"/>
        <w:ind w:left="0" w:firstLine="482" w:firstLineChars="2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八、安全文明施工</w:t>
      </w:r>
    </w:p>
    <w:p w14:paraId="48A82B72">
      <w:pPr>
        <w:keepNext w:val="0"/>
        <w:keepLines w:val="0"/>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rPr>
          <w:rFonts w:hint="eastAsia" w:ascii="宋体" w:hAnsi="宋体" w:eastAsia="宋体" w:cs="宋体"/>
          <w:bCs/>
          <w:sz w:val="24"/>
        </w:rPr>
      </w:pPr>
      <w:r>
        <w:rPr>
          <w:rFonts w:hint="eastAsia" w:ascii="宋体" w:hAnsi="宋体" w:eastAsia="宋体" w:cs="宋体"/>
          <w:bCs/>
          <w:sz w:val="24"/>
        </w:rPr>
        <w:t>(</w:t>
      </w:r>
      <w:r>
        <w:rPr>
          <w:rFonts w:hint="eastAsia" w:ascii="宋体" w:hAnsi="宋体" w:cs="宋体"/>
          <w:bCs/>
          <w:sz w:val="24"/>
          <w:lang w:val="en-US" w:eastAsia="zh-CN"/>
        </w:rPr>
        <w:t>一</w:t>
      </w:r>
      <w:r>
        <w:rPr>
          <w:rFonts w:hint="eastAsia" w:ascii="宋体" w:hAnsi="宋体" w:eastAsia="宋体" w:cs="宋体"/>
          <w:bCs/>
          <w:sz w:val="24"/>
        </w:rPr>
        <w:t>)乙方必须文明施工，按章操作，注重自身和他人的安全，杜绝一切不安全因素，若发生不安全事故，乙方自行承担全部责任。</w:t>
      </w:r>
    </w:p>
    <w:p w14:paraId="36014513">
      <w:pPr>
        <w:keepNext w:val="0"/>
        <w:keepLines w:val="0"/>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rPr>
          <w:rFonts w:hint="eastAsia" w:ascii="宋体" w:hAnsi="宋体" w:eastAsia="宋体" w:cs="宋体"/>
          <w:bCs/>
          <w:sz w:val="24"/>
        </w:rPr>
      </w:pPr>
      <w:r>
        <w:rPr>
          <w:rFonts w:hint="eastAsia" w:ascii="宋体" w:hAnsi="宋体" w:eastAsia="宋体" w:cs="宋体"/>
          <w:bCs/>
          <w:sz w:val="24"/>
        </w:rPr>
        <w:t>(</w:t>
      </w:r>
      <w:r>
        <w:rPr>
          <w:rFonts w:hint="eastAsia" w:ascii="宋体" w:hAnsi="宋体" w:cs="宋体"/>
          <w:bCs/>
          <w:sz w:val="24"/>
          <w:lang w:val="en-US" w:eastAsia="zh-CN"/>
        </w:rPr>
        <w:t>二</w:t>
      </w:r>
      <w:r>
        <w:rPr>
          <w:rFonts w:hint="eastAsia" w:ascii="宋体" w:hAnsi="宋体" w:eastAsia="宋体" w:cs="宋体"/>
          <w:bCs/>
          <w:sz w:val="24"/>
        </w:rPr>
        <w:t>)乙方要做到文明施工，保持场地卫生干净，施工用材、设备摆放整齐。</w:t>
      </w:r>
    </w:p>
    <w:p w14:paraId="14C45705">
      <w:pPr>
        <w:keepNext w:val="0"/>
        <w:keepLines w:val="0"/>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rPr>
          <w:rFonts w:hint="eastAsia" w:ascii="宋体" w:hAnsi="宋体" w:eastAsia="宋体" w:cs="宋体"/>
          <w:sz w:val="24"/>
          <w:szCs w:val="24"/>
        </w:rPr>
      </w:pPr>
      <w:r>
        <w:rPr>
          <w:rFonts w:hint="eastAsia" w:ascii="宋体" w:hAnsi="宋体" w:eastAsia="宋体" w:cs="宋体"/>
          <w:bCs/>
          <w:sz w:val="24"/>
        </w:rPr>
        <w:t>(</w:t>
      </w:r>
      <w:r>
        <w:rPr>
          <w:rFonts w:hint="eastAsia" w:ascii="宋体" w:hAnsi="宋体" w:cs="宋体"/>
          <w:bCs/>
          <w:sz w:val="24"/>
          <w:lang w:val="en-US" w:eastAsia="zh-CN"/>
        </w:rPr>
        <w:t>三</w:t>
      </w:r>
      <w:r>
        <w:rPr>
          <w:rFonts w:hint="eastAsia" w:ascii="宋体" w:hAnsi="宋体" w:eastAsia="宋体" w:cs="宋体"/>
          <w:bCs/>
          <w:sz w:val="24"/>
        </w:rPr>
        <w:t>)</w:t>
      </w:r>
      <w:r>
        <w:rPr>
          <w:rFonts w:hint="eastAsia" w:ascii="宋体" w:hAnsi="宋体" w:eastAsia="宋体" w:cs="宋体"/>
          <w:sz w:val="24"/>
          <w:szCs w:val="24"/>
        </w:rPr>
        <w:t>安全施工与检查：承包人应遵守工程建设安全生产有关管理规定，严格按安全标准组织施工，并随时接受行业安全检查人员依法实施的监督检查，采取必要的安全防护措施，消除事故隐患。由于承包人安全措施不力造成事故的责任和因此发生的费用，由承包人承担。</w:t>
      </w:r>
    </w:p>
    <w:p w14:paraId="139CF3F0">
      <w:pPr>
        <w:keepNext w:val="0"/>
        <w:keepLines w:val="0"/>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rPr>
          <w:rFonts w:hint="eastAsia" w:ascii="宋体" w:hAnsi="宋体" w:eastAsia="宋体" w:cs="宋体"/>
          <w:bCs/>
          <w:sz w:val="24"/>
        </w:rPr>
      </w:pPr>
      <w:r>
        <w:rPr>
          <w:rFonts w:hint="eastAsia" w:ascii="宋体" w:hAnsi="宋体" w:eastAsia="宋体" w:cs="宋体"/>
          <w:bCs/>
          <w:sz w:val="24"/>
        </w:rPr>
        <w:t>(</w:t>
      </w:r>
      <w:r>
        <w:rPr>
          <w:rFonts w:hint="eastAsia" w:ascii="宋体" w:hAnsi="宋体" w:cs="宋体"/>
          <w:bCs/>
          <w:sz w:val="24"/>
          <w:lang w:val="en-US" w:eastAsia="zh-CN"/>
        </w:rPr>
        <w:t>四</w:t>
      </w:r>
      <w:r>
        <w:rPr>
          <w:rFonts w:hint="eastAsia" w:ascii="宋体" w:hAnsi="宋体" w:eastAsia="宋体" w:cs="宋体"/>
          <w:bCs/>
          <w:sz w:val="24"/>
        </w:rPr>
        <w:t>)</w:t>
      </w:r>
      <w:r>
        <w:rPr>
          <w:rFonts w:hint="eastAsia" w:ascii="宋体" w:hAnsi="宋体" w:eastAsia="宋体" w:cs="宋体"/>
          <w:sz w:val="24"/>
          <w:szCs w:val="24"/>
        </w:rPr>
        <w:t>事故处理：发生一切伤、残、亡及其它安全事故，承包人应按有关规定立即上报有关部门并通知发包人，同时按政府有关部门要求处理，由事故责任方承担发生的费用。</w:t>
      </w:r>
    </w:p>
    <w:p w14:paraId="1FD83B58">
      <w:pPr>
        <w:keepNext w:val="0"/>
        <w:keepLines w:val="0"/>
        <w:pageBreakBefore w:val="0"/>
        <w:wordWrap/>
        <w:overflowPunct/>
        <w:topLinePunct w:val="0"/>
        <w:autoSpaceDE w:val="0"/>
        <w:autoSpaceDN w:val="0"/>
        <w:bidi w:val="0"/>
        <w:adjustRightInd w:val="0"/>
        <w:spacing w:line="360" w:lineRule="auto"/>
        <w:ind w:left="0" w:firstLine="482" w:firstLineChars="200"/>
        <w:jc w:val="left"/>
        <w:textAlignment w:val="auto"/>
        <w:rPr>
          <w:rFonts w:hint="eastAsia" w:ascii="宋体" w:hAnsi="宋体" w:eastAsia="宋体" w:cs="宋体"/>
          <w:b/>
          <w:bCs w:val="0"/>
          <w:sz w:val="24"/>
        </w:rPr>
      </w:pPr>
      <w:r>
        <w:rPr>
          <w:rFonts w:hint="eastAsia" w:ascii="宋体" w:hAnsi="宋体" w:cs="宋体"/>
          <w:b/>
          <w:bCs w:val="0"/>
          <w:sz w:val="24"/>
          <w:lang w:val="en-US" w:eastAsia="zh-CN"/>
        </w:rPr>
        <w:t>九</w:t>
      </w:r>
      <w:r>
        <w:rPr>
          <w:rFonts w:hint="eastAsia" w:ascii="宋体" w:hAnsi="宋体" w:eastAsia="宋体" w:cs="宋体"/>
          <w:b/>
          <w:bCs w:val="0"/>
          <w:sz w:val="24"/>
        </w:rPr>
        <w:t>、顺延工期</w:t>
      </w:r>
    </w:p>
    <w:p w14:paraId="52EC39AA">
      <w:pPr>
        <w:keepNext w:val="0"/>
        <w:keepLines w:val="0"/>
        <w:pageBreakBefore w:val="0"/>
        <w:wordWrap/>
        <w:overflowPunct/>
        <w:topLinePunct w:val="0"/>
        <w:autoSpaceDE w:val="0"/>
        <w:autoSpaceDN w:val="0"/>
        <w:bidi w:val="0"/>
        <w:adjustRightInd w:val="0"/>
        <w:spacing w:line="360" w:lineRule="auto"/>
        <w:ind w:left="0" w:firstLine="480" w:firstLineChars="200"/>
        <w:jc w:val="left"/>
        <w:textAlignment w:val="auto"/>
        <w:rPr>
          <w:rFonts w:hint="eastAsia" w:ascii="宋体" w:hAnsi="宋体" w:eastAsia="宋体" w:cs="宋体"/>
          <w:bCs/>
          <w:sz w:val="24"/>
        </w:rPr>
      </w:pPr>
      <w:r>
        <w:rPr>
          <w:rFonts w:hint="eastAsia" w:ascii="宋体" w:hAnsi="宋体" w:eastAsia="宋体" w:cs="宋体"/>
          <w:bCs/>
          <w:sz w:val="24"/>
        </w:rPr>
        <w:t>如在制作安装过程中发生由于无法预见并且对其发生和后果无法防止或避免的事件(统称：不可抗力事件),如：疫情封控、地震、水灾、火灾、战争、暴动、交通事故等，以及政府行为的禁令或其他政府限制行动、停水停电、法定节假日和不可抗拒的自然天气因素而影响正常施工的，工期顺延。</w:t>
      </w:r>
    </w:p>
    <w:p w14:paraId="07C66B78">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十、工程变更</w:t>
      </w:r>
    </w:p>
    <w:p w14:paraId="1E9FF83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1、施工中发包人需对原工程进行变更，应提前14天以书面形式向承包人发出变更通知。</w:t>
      </w:r>
    </w:p>
    <w:p w14:paraId="36C8CED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2、施工中承包人不得对原工程设计进行变更。因承包人擅自变更发生的费用和由此导致发包人的直接损失由承包人承担，延误的工期不予顺延。</w:t>
      </w:r>
    </w:p>
    <w:p w14:paraId="4B293AA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承包人在施工中提出的合理化建议涉及到对图纸或施工组织设计的更改及对材料、设备的换用，须经发包方同意。未经同意擅自更改或换用时，承包人承担由此发生的费用，并赔偿发包人有关损失，延误的工期不予顺延。</w:t>
      </w:r>
    </w:p>
    <w:p w14:paraId="0AD379C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确定变更价款。合同中已有适用于变更工程的价格，按合同已有的价格变更合同价款。合同中只有类似于变更工程的价格，可以参照类似价格变更合同价款，合同中没有适用或类似于变更工程的价格，由承包人提出变更的价格，经发包方同意后执行。经发包方同意增加的工程变更价款作为追加合同价款，与工程款同期支付。因承包人自身原因导致的工程变更，承包人无权要求追加合同价款。</w:t>
      </w:r>
    </w:p>
    <w:p w14:paraId="48D5E561">
      <w:pPr>
        <w:keepNext w:val="0"/>
        <w:keepLines w:val="0"/>
        <w:pageBreakBefore w:val="0"/>
        <w:wordWrap/>
        <w:overflowPunct/>
        <w:topLinePunct w:val="0"/>
        <w:autoSpaceDE w:val="0"/>
        <w:autoSpaceDN w:val="0"/>
        <w:bidi w:val="0"/>
        <w:adjustRightInd w:val="0"/>
        <w:spacing w:line="360" w:lineRule="auto"/>
        <w:ind w:left="0" w:firstLine="482" w:firstLineChars="200"/>
        <w:jc w:val="left"/>
        <w:textAlignment w:val="auto"/>
        <w:rPr>
          <w:rFonts w:hint="eastAsia" w:ascii="宋体" w:hAnsi="宋体" w:eastAsia="宋体" w:cs="宋体"/>
          <w:b/>
          <w:bCs w:val="0"/>
          <w:sz w:val="24"/>
        </w:rPr>
      </w:pPr>
      <w:r>
        <w:rPr>
          <w:rFonts w:hint="eastAsia" w:ascii="宋体" w:hAnsi="宋体" w:cs="宋体"/>
          <w:b/>
          <w:bCs w:val="0"/>
          <w:sz w:val="24"/>
          <w:lang w:val="en-US" w:eastAsia="zh-CN"/>
        </w:rPr>
        <w:t>十一、</w:t>
      </w:r>
      <w:r>
        <w:rPr>
          <w:rFonts w:hint="eastAsia" w:ascii="宋体" w:hAnsi="宋体" w:eastAsia="宋体" w:cs="宋体"/>
          <w:b/>
          <w:bCs w:val="0"/>
          <w:sz w:val="24"/>
        </w:rPr>
        <w:t>工程验收</w:t>
      </w:r>
    </w:p>
    <w:p w14:paraId="715F62BA">
      <w:pPr>
        <w:keepNext w:val="0"/>
        <w:keepLines w:val="0"/>
        <w:pageBreakBefore w:val="0"/>
        <w:wordWrap/>
        <w:overflowPunct/>
        <w:topLinePunct w:val="0"/>
        <w:autoSpaceDE w:val="0"/>
        <w:autoSpaceDN w:val="0"/>
        <w:bidi w:val="0"/>
        <w:adjustRightInd w:val="0"/>
        <w:spacing w:line="360" w:lineRule="auto"/>
        <w:ind w:left="0" w:firstLine="480" w:firstLineChars="200"/>
        <w:jc w:val="left"/>
        <w:textAlignment w:val="auto"/>
        <w:rPr>
          <w:rFonts w:hint="eastAsia" w:ascii="宋体" w:hAnsi="宋体" w:eastAsia="宋体" w:cs="宋体"/>
          <w:bCs/>
          <w:sz w:val="24"/>
        </w:rPr>
      </w:pPr>
      <w:r>
        <w:rPr>
          <w:rFonts w:hint="eastAsia" w:ascii="宋体" w:hAnsi="宋体" w:eastAsia="宋体" w:cs="宋体"/>
          <w:bCs/>
          <w:sz w:val="24"/>
        </w:rPr>
        <w:t>(一)验收内容：磋商文件和合同中约定的发包范围全部内容。</w:t>
      </w:r>
    </w:p>
    <w:p w14:paraId="3C6FA0E9">
      <w:pPr>
        <w:keepNext w:val="0"/>
        <w:keepLines w:val="0"/>
        <w:pageBreakBefore w:val="0"/>
        <w:wordWrap/>
        <w:overflowPunct/>
        <w:topLinePunct w:val="0"/>
        <w:autoSpaceDE w:val="0"/>
        <w:autoSpaceDN w:val="0"/>
        <w:bidi w:val="0"/>
        <w:adjustRightInd w:val="0"/>
        <w:spacing w:line="360" w:lineRule="auto"/>
        <w:ind w:left="0" w:firstLine="480" w:firstLineChars="200"/>
        <w:jc w:val="left"/>
        <w:textAlignment w:val="auto"/>
        <w:rPr>
          <w:rFonts w:hint="eastAsia" w:ascii="宋体" w:hAnsi="宋体" w:eastAsia="宋体" w:cs="宋体"/>
          <w:bCs/>
          <w:sz w:val="24"/>
        </w:rPr>
      </w:pPr>
      <w:r>
        <w:rPr>
          <w:rFonts w:hint="eastAsia" w:ascii="宋体" w:hAnsi="宋体" w:eastAsia="宋体" w:cs="宋体"/>
          <w:bCs/>
          <w:sz w:val="24"/>
        </w:rPr>
        <w:t>(二)验收标准：依据国家施工验收规范及行业标准，磋商文件、响应文件及合同进行验收。</w:t>
      </w:r>
    </w:p>
    <w:p w14:paraId="7F103784">
      <w:pPr>
        <w:keepNext w:val="0"/>
        <w:keepLines w:val="0"/>
        <w:pageBreakBefore w:val="0"/>
        <w:wordWrap/>
        <w:overflowPunct/>
        <w:topLinePunct w:val="0"/>
        <w:autoSpaceDE w:val="0"/>
        <w:autoSpaceDN w:val="0"/>
        <w:bidi w:val="0"/>
        <w:adjustRightInd w:val="0"/>
        <w:spacing w:line="360" w:lineRule="auto"/>
        <w:ind w:left="0" w:firstLine="480" w:firstLineChars="200"/>
        <w:jc w:val="left"/>
        <w:textAlignment w:val="auto"/>
        <w:rPr>
          <w:rFonts w:hint="eastAsia" w:ascii="宋体" w:hAnsi="宋体" w:cs="宋体"/>
          <w:bCs/>
          <w:sz w:val="24"/>
        </w:rPr>
      </w:pPr>
      <w:r>
        <w:rPr>
          <w:rFonts w:hint="eastAsia" w:ascii="宋体" w:hAnsi="宋体" w:eastAsia="宋体" w:cs="宋体"/>
          <w:bCs/>
          <w:sz w:val="24"/>
        </w:rPr>
        <w:t>(三)验收组织：</w:t>
      </w:r>
      <w:r>
        <w:rPr>
          <w:rFonts w:hint="eastAsia" w:ascii="宋体" w:hAnsi="宋体" w:eastAsia="宋体" w:cs="宋体"/>
          <w:sz w:val="24"/>
          <w:szCs w:val="24"/>
        </w:rPr>
        <w:t>乙方完成全部工程后，向甲方提交竣工验收申请及</w:t>
      </w:r>
      <w:r>
        <w:rPr>
          <w:rFonts w:hint="eastAsia" w:ascii="宋体" w:hAnsi="宋体" w:eastAsia="宋体" w:cs="宋体"/>
          <w:sz w:val="24"/>
          <w:szCs w:val="24"/>
          <w:lang w:val="en-US" w:eastAsia="zh-CN"/>
        </w:rPr>
        <w:t>相关</w:t>
      </w:r>
      <w:r>
        <w:rPr>
          <w:rFonts w:hint="eastAsia" w:ascii="宋体" w:hAnsi="宋体" w:eastAsia="宋体" w:cs="宋体"/>
          <w:sz w:val="24"/>
          <w:szCs w:val="24"/>
        </w:rPr>
        <w:t>资料</w:t>
      </w:r>
      <w:r>
        <w:rPr>
          <w:rFonts w:hint="eastAsia" w:ascii="宋体" w:hAnsi="宋体" w:eastAsia="宋体" w:cs="宋体"/>
          <w:sz w:val="24"/>
          <w:szCs w:val="24"/>
          <w:lang w:eastAsia="zh-CN"/>
        </w:rPr>
        <w:t>，</w:t>
      </w:r>
      <w:r>
        <w:rPr>
          <w:rFonts w:hint="eastAsia" w:ascii="宋体" w:hAnsi="宋体" w:eastAsia="宋体" w:cs="宋体"/>
          <w:sz w:val="24"/>
          <w:szCs w:val="24"/>
        </w:rPr>
        <w:t>甲方组织相关单位进行竣工验收</w:t>
      </w:r>
      <w:r>
        <w:rPr>
          <w:rFonts w:hint="eastAsia" w:ascii="宋体" w:hAnsi="宋体" w:eastAsia="宋体" w:cs="宋体"/>
          <w:bCs/>
          <w:sz w:val="24"/>
        </w:rPr>
        <w:t>。</w:t>
      </w:r>
      <w:bookmarkEnd w:id="8"/>
      <w:r>
        <w:rPr>
          <w:rFonts w:hint="eastAsia" w:ascii="宋体" w:hAnsi="宋体" w:eastAsia="宋体" w:cs="宋体"/>
          <w:sz w:val="24"/>
          <w:szCs w:val="24"/>
        </w:rPr>
        <w:t>验收合格，签署竣工验收报告；验收不合格，乙方无偿整改至合格，工期不予顺延</w:t>
      </w:r>
    </w:p>
    <w:p w14:paraId="1F995A67">
      <w:pPr>
        <w:spacing w:line="360" w:lineRule="auto"/>
        <w:ind w:firstLine="482" w:firstLineChars="200"/>
        <w:rPr>
          <w:rFonts w:hint="eastAsia" w:ascii="宋体" w:hAnsi="宋体" w:eastAsia="宋体" w:cs="宋体"/>
          <w:b/>
          <w:bCs w:val="0"/>
          <w:sz w:val="24"/>
          <w:szCs w:val="24"/>
        </w:rPr>
      </w:pPr>
      <w:bookmarkStart w:id="9" w:name="_Toc351203489"/>
      <w:r>
        <w:rPr>
          <w:rFonts w:hint="eastAsia" w:ascii="宋体" w:hAnsi="宋体" w:eastAsia="宋体" w:cs="宋体"/>
          <w:b/>
          <w:bCs w:val="0"/>
          <w:sz w:val="24"/>
          <w:lang w:val="en-US" w:eastAsia="zh-CN"/>
        </w:rPr>
        <w:t>十二、</w:t>
      </w:r>
      <w:r>
        <w:rPr>
          <w:rFonts w:hint="eastAsia" w:ascii="宋体" w:hAnsi="宋体" w:eastAsia="宋体" w:cs="宋体"/>
          <w:b/>
          <w:bCs w:val="0"/>
          <w:sz w:val="24"/>
          <w:szCs w:val="24"/>
        </w:rPr>
        <w:t>质量保修</w:t>
      </w:r>
    </w:p>
    <w:p w14:paraId="286C3EB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承包人应按法律、行政法规或国家关于工程质量保修的有关规定，对交付发包人使用的工程质量在保修期内承担质量保修责任。</w:t>
      </w:r>
    </w:p>
    <w:p w14:paraId="15034C6E">
      <w:pPr>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val="en-US" w:eastAsia="zh-CN"/>
        </w:rPr>
        <w:t>十三、</w:t>
      </w:r>
      <w:r>
        <w:rPr>
          <w:rFonts w:hint="eastAsia" w:ascii="宋体" w:hAnsi="宋体" w:eastAsia="宋体" w:cs="宋体"/>
          <w:b/>
          <w:bCs/>
          <w:sz w:val="24"/>
          <w:szCs w:val="24"/>
        </w:rPr>
        <w:t>争议解决</w:t>
      </w:r>
    </w:p>
    <w:p w14:paraId="0482BEE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本合同履行过程中发生争议，双方优先协商解决；协商不成，向工程所在地人民法院提起诉讼。</w:t>
      </w:r>
    </w:p>
    <w:p w14:paraId="29EC368B">
      <w:pPr>
        <w:spacing w:line="360" w:lineRule="auto"/>
        <w:ind w:firstLine="482" w:firstLineChars="200"/>
        <w:rPr>
          <w:rFonts w:hint="eastAsia" w:ascii="宋体" w:hAnsi="宋体" w:cs="宋体"/>
          <w:b/>
          <w:bCs/>
          <w:sz w:val="24"/>
        </w:rPr>
      </w:pPr>
      <w:r>
        <w:rPr>
          <w:rFonts w:hint="eastAsia" w:ascii="宋体" w:hAnsi="宋体" w:eastAsia="宋体" w:cs="宋体"/>
          <w:b/>
          <w:bCs/>
          <w:sz w:val="24"/>
          <w:szCs w:val="24"/>
          <w:lang w:val="en-US" w:eastAsia="zh-CN"/>
        </w:rPr>
        <w:t>十四、</w:t>
      </w:r>
      <w:r>
        <w:rPr>
          <w:rFonts w:hint="eastAsia" w:ascii="宋体" w:hAnsi="宋体" w:cs="宋体"/>
          <w:b/>
          <w:bCs/>
          <w:sz w:val="24"/>
        </w:rPr>
        <w:t>签订时间</w:t>
      </w:r>
      <w:bookmarkEnd w:id="9"/>
    </w:p>
    <w:p w14:paraId="32DC2BC0">
      <w:pPr>
        <w:keepNext w:val="0"/>
        <w:keepLines w:val="0"/>
        <w:pageBreakBefore w:val="0"/>
        <w:widowControl/>
        <w:wordWrap/>
        <w:overflowPunct/>
        <w:topLinePunct w:val="0"/>
        <w:bidi w:val="0"/>
        <w:spacing w:line="360" w:lineRule="auto"/>
        <w:ind w:left="0" w:firstLine="480" w:firstLineChars="200"/>
        <w:jc w:val="left"/>
        <w:textAlignment w:val="auto"/>
        <w:rPr>
          <w:rFonts w:hint="eastAsia" w:ascii="宋体" w:hAnsi="宋体" w:cs="宋体"/>
          <w:bCs/>
          <w:sz w:val="24"/>
        </w:rPr>
      </w:pPr>
      <w:r>
        <w:rPr>
          <w:rFonts w:hint="eastAsia" w:ascii="宋体" w:hAnsi="宋体" w:cs="宋体"/>
          <w:bCs/>
          <w:sz w:val="24"/>
        </w:rPr>
        <w:t>本合同于</w:t>
      </w:r>
      <w:r>
        <w:rPr>
          <w:rFonts w:hint="eastAsia" w:ascii="宋体" w:hAnsi="宋体" w:cs="宋体"/>
          <w:bCs/>
          <w:sz w:val="24"/>
          <w:u w:val="single"/>
          <w:lang w:val="en-US" w:eastAsia="zh-CN"/>
        </w:rPr>
        <w:t xml:space="preserve">    </w:t>
      </w:r>
      <w:r>
        <w:rPr>
          <w:rFonts w:hint="eastAsia" w:ascii="宋体" w:hAnsi="宋体" w:cs="宋体"/>
          <w:bCs/>
          <w:sz w:val="24"/>
        </w:rPr>
        <w:t>年</w:t>
      </w:r>
      <w:r>
        <w:rPr>
          <w:rFonts w:hint="eastAsia" w:ascii="宋体" w:hAnsi="宋体" w:cs="宋体"/>
          <w:bCs/>
          <w:sz w:val="24"/>
          <w:u w:val="single"/>
          <w:lang w:val="en-US" w:eastAsia="zh-CN"/>
        </w:rPr>
        <w:t xml:space="preserve">    </w:t>
      </w:r>
      <w:r>
        <w:rPr>
          <w:rFonts w:hint="eastAsia" w:ascii="宋体" w:hAnsi="宋体" w:cs="宋体"/>
          <w:bCs/>
          <w:sz w:val="24"/>
        </w:rPr>
        <w:t>月</w:t>
      </w:r>
      <w:r>
        <w:rPr>
          <w:rFonts w:hint="eastAsia" w:ascii="宋体" w:hAnsi="宋体" w:cs="宋体"/>
          <w:bCs/>
          <w:sz w:val="24"/>
          <w:u w:val="single"/>
          <w:lang w:val="en-US" w:eastAsia="zh-CN"/>
        </w:rPr>
        <w:t xml:space="preserve">    </w:t>
      </w:r>
      <w:r>
        <w:rPr>
          <w:rFonts w:hint="eastAsia" w:ascii="宋体" w:hAnsi="宋体" w:cs="宋体"/>
          <w:bCs/>
          <w:sz w:val="24"/>
        </w:rPr>
        <w:t>日签订。</w:t>
      </w:r>
    </w:p>
    <w:p w14:paraId="3FA2229C">
      <w:pPr>
        <w:keepNext w:val="0"/>
        <w:keepLines w:val="0"/>
        <w:pageBreakBefore w:val="0"/>
        <w:widowControl/>
        <w:wordWrap/>
        <w:overflowPunct/>
        <w:topLinePunct w:val="0"/>
        <w:bidi w:val="0"/>
        <w:spacing w:line="360" w:lineRule="auto"/>
        <w:ind w:left="0"/>
        <w:jc w:val="left"/>
        <w:textAlignment w:val="auto"/>
        <w:rPr>
          <w:rFonts w:hint="eastAsia" w:ascii="宋体" w:hAnsi="宋体" w:cs="宋体"/>
          <w:bCs/>
          <w:sz w:val="24"/>
        </w:rPr>
      </w:pPr>
      <w:r>
        <w:rPr>
          <w:rFonts w:hint="eastAsia" w:ascii="宋体" w:hAnsi="宋体" w:cs="宋体"/>
          <w:bCs/>
          <w:sz w:val="24"/>
        </w:rPr>
        <w:t xml:space="preserve">    </w:t>
      </w:r>
      <w:bookmarkStart w:id="10" w:name="_Toc351203490"/>
      <w:r>
        <w:rPr>
          <w:rFonts w:hint="eastAsia" w:ascii="宋体" w:hAnsi="宋体" w:cs="宋体"/>
          <w:b/>
          <w:bCs w:val="0"/>
          <w:sz w:val="24"/>
        </w:rPr>
        <w:t>十</w:t>
      </w:r>
      <w:r>
        <w:rPr>
          <w:rFonts w:hint="eastAsia" w:ascii="宋体" w:hAnsi="宋体" w:cs="宋体"/>
          <w:b/>
          <w:bCs w:val="0"/>
          <w:sz w:val="24"/>
          <w:lang w:val="en-US" w:eastAsia="zh-CN"/>
        </w:rPr>
        <w:t>五</w:t>
      </w:r>
      <w:r>
        <w:rPr>
          <w:rFonts w:hint="eastAsia" w:ascii="宋体" w:hAnsi="宋体" w:cs="宋体"/>
          <w:b/>
          <w:bCs w:val="0"/>
          <w:sz w:val="24"/>
        </w:rPr>
        <w:t>、签订地点</w:t>
      </w:r>
      <w:bookmarkEnd w:id="10"/>
    </w:p>
    <w:p w14:paraId="0CE497A5">
      <w:pPr>
        <w:keepNext w:val="0"/>
        <w:keepLines w:val="0"/>
        <w:pageBreakBefore w:val="0"/>
        <w:widowControl/>
        <w:wordWrap/>
        <w:overflowPunct/>
        <w:topLinePunct w:val="0"/>
        <w:bidi w:val="0"/>
        <w:spacing w:line="360" w:lineRule="auto"/>
        <w:ind w:left="0" w:firstLine="480" w:firstLineChars="200"/>
        <w:jc w:val="left"/>
        <w:textAlignment w:val="auto"/>
        <w:rPr>
          <w:rFonts w:hint="eastAsia" w:ascii="宋体" w:hAnsi="宋体" w:cs="宋体"/>
          <w:bCs/>
          <w:sz w:val="24"/>
        </w:rPr>
      </w:pPr>
      <w:r>
        <w:rPr>
          <w:rFonts w:hint="eastAsia" w:ascii="宋体" w:hAnsi="宋体" w:cs="宋体"/>
          <w:bCs/>
          <w:sz w:val="24"/>
        </w:rPr>
        <w:t>本合同在</w:t>
      </w:r>
      <w:r>
        <w:rPr>
          <w:rFonts w:hint="eastAsia" w:ascii="宋体" w:hAnsi="宋体" w:cs="宋体"/>
          <w:bCs/>
          <w:sz w:val="24"/>
          <w:u w:val="single"/>
          <w:lang w:eastAsia="zh-CN"/>
        </w:rPr>
        <w:t>镇安县人民政府永乐街道办事处</w:t>
      </w:r>
      <w:r>
        <w:rPr>
          <w:rFonts w:hint="eastAsia" w:ascii="宋体" w:hAnsi="宋体" w:cs="宋体"/>
          <w:bCs/>
          <w:sz w:val="24"/>
          <w:u w:val="single"/>
        </w:rPr>
        <w:t xml:space="preserve"> </w:t>
      </w:r>
      <w:r>
        <w:rPr>
          <w:rFonts w:hint="eastAsia" w:ascii="宋体" w:hAnsi="宋体" w:cs="宋体"/>
          <w:bCs/>
          <w:sz w:val="24"/>
        </w:rPr>
        <w:t>签订。</w:t>
      </w:r>
    </w:p>
    <w:p w14:paraId="102E6E19">
      <w:pPr>
        <w:keepNext w:val="0"/>
        <w:keepLines w:val="0"/>
        <w:pageBreakBefore w:val="0"/>
        <w:widowControl/>
        <w:wordWrap/>
        <w:overflowPunct/>
        <w:topLinePunct w:val="0"/>
        <w:bidi w:val="0"/>
        <w:spacing w:line="360" w:lineRule="auto"/>
        <w:ind w:left="0"/>
        <w:jc w:val="left"/>
        <w:textAlignment w:val="auto"/>
        <w:rPr>
          <w:rFonts w:hint="eastAsia" w:ascii="宋体" w:hAnsi="宋体" w:cs="宋体"/>
          <w:bCs/>
          <w:sz w:val="24"/>
        </w:rPr>
      </w:pPr>
      <w:r>
        <w:rPr>
          <w:rFonts w:hint="eastAsia" w:ascii="宋体" w:hAnsi="宋体" w:cs="宋体"/>
          <w:bCs/>
          <w:sz w:val="24"/>
        </w:rPr>
        <w:t xml:space="preserve">    </w:t>
      </w:r>
      <w:bookmarkStart w:id="11" w:name="_Toc351203491"/>
      <w:r>
        <w:rPr>
          <w:rFonts w:hint="eastAsia" w:ascii="宋体" w:hAnsi="宋体" w:cs="宋体"/>
          <w:b/>
          <w:bCs w:val="0"/>
          <w:sz w:val="24"/>
          <w:lang w:val="en-US" w:eastAsia="zh-CN"/>
        </w:rPr>
        <w:t>十六</w:t>
      </w:r>
      <w:r>
        <w:rPr>
          <w:rFonts w:hint="eastAsia" w:ascii="宋体" w:hAnsi="宋体" w:cs="宋体"/>
          <w:b/>
          <w:bCs w:val="0"/>
          <w:sz w:val="24"/>
        </w:rPr>
        <w:t>、补充协议</w:t>
      </w:r>
      <w:bookmarkEnd w:id="11"/>
    </w:p>
    <w:p w14:paraId="4312EC18">
      <w:pPr>
        <w:keepNext w:val="0"/>
        <w:keepLines w:val="0"/>
        <w:pageBreakBefore w:val="0"/>
        <w:widowControl/>
        <w:wordWrap/>
        <w:overflowPunct/>
        <w:topLinePunct w:val="0"/>
        <w:bidi w:val="0"/>
        <w:spacing w:line="360" w:lineRule="auto"/>
        <w:ind w:left="0" w:firstLine="480" w:firstLineChars="200"/>
        <w:jc w:val="left"/>
        <w:textAlignment w:val="auto"/>
        <w:rPr>
          <w:rFonts w:hint="eastAsia" w:ascii="宋体" w:hAnsi="宋体" w:cs="宋体"/>
          <w:bCs/>
          <w:sz w:val="24"/>
        </w:rPr>
      </w:pPr>
      <w:r>
        <w:rPr>
          <w:rFonts w:hint="eastAsia" w:ascii="宋体" w:hAnsi="宋体" w:cs="宋体"/>
          <w:bCs/>
          <w:sz w:val="24"/>
        </w:rPr>
        <w:t>合同未尽事宜，合同当事人另行签订补充协议，补充协议是合同的组成部分。</w:t>
      </w:r>
      <w:bookmarkStart w:id="12" w:name="_Toc351203492"/>
    </w:p>
    <w:p w14:paraId="200B628D">
      <w:pPr>
        <w:keepNext w:val="0"/>
        <w:keepLines w:val="0"/>
        <w:pageBreakBefore w:val="0"/>
        <w:widowControl/>
        <w:wordWrap/>
        <w:overflowPunct/>
        <w:topLinePunct w:val="0"/>
        <w:bidi w:val="0"/>
        <w:spacing w:line="360" w:lineRule="auto"/>
        <w:ind w:left="0" w:firstLine="482" w:firstLineChars="200"/>
        <w:jc w:val="left"/>
        <w:textAlignment w:val="auto"/>
        <w:rPr>
          <w:rFonts w:hint="eastAsia" w:ascii="宋体" w:hAnsi="宋体" w:cs="宋体"/>
          <w:bCs/>
          <w:sz w:val="24"/>
        </w:rPr>
      </w:pPr>
      <w:r>
        <w:rPr>
          <w:rFonts w:hint="eastAsia" w:ascii="宋体" w:hAnsi="宋体" w:cs="宋体"/>
          <w:b/>
          <w:bCs w:val="0"/>
          <w:sz w:val="24"/>
        </w:rPr>
        <w:t>十</w:t>
      </w:r>
      <w:r>
        <w:rPr>
          <w:rFonts w:hint="eastAsia" w:ascii="宋体" w:hAnsi="宋体" w:cs="宋体"/>
          <w:b/>
          <w:bCs w:val="0"/>
          <w:sz w:val="24"/>
          <w:lang w:val="en-US" w:eastAsia="zh-CN"/>
        </w:rPr>
        <w:t>七</w:t>
      </w:r>
      <w:r>
        <w:rPr>
          <w:rFonts w:hint="eastAsia" w:ascii="宋体" w:hAnsi="宋体" w:cs="宋体"/>
          <w:b/>
          <w:bCs w:val="0"/>
          <w:sz w:val="24"/>
        </w:rPr>
        <w:t>、合同生效</w:t>
      </w:r>
      <w:bookmarkEnd w:id="12"/>
    </w:p>
    <w:p w14:paraId="6DD77720">
      <w:pPr>
        <w:keepNext w:val="0"/>
        <w:keepLines w:val="0"/>
        <w:pageBreakBefore w:val="0"/>
        <w:widowControl/>
        <w:wordWrap/>
        <w:overflowPunct/>
        <w:topLinePunct w:val="0"/>
        <w:bidi w:val="0"/>
        <w:spacing w:line="360" w:lineRule="auto"/>
        <w:ind w:left="0" w:firstLine="480" w:firstLineChars="200"/>
        <w:jc w:val="left"/>
        <w:textAlignment w:val="auto"/>
        <w:rPr>
          <w:rFonts w:hint="eastAsia" w:ascii="宋体" w:hAnsi="宋体" w:cs="宋体"/>
          <w:bCs/>
          <w:sz w:val="24"/>
        </w:rPr>
      </w:pPr>
      <w:r>
        <w:rPr>
          <w:rFonts w:hint="eastAsia" w:ascii="宋体" w:hAnsi="宋体" w:cs="宋体"/>
          <w:bCs/>
          <w:sz w:val="24"/>
        </w:rPr>
        <w:t>本合同自</w:t>
      </w:r>
      <w:r>
        <w:rPr>
          <w:rFonts w:hint="eastAsia" w:ascii="宋体" w:hAnsi="宋体" w:cs="宋体"/>
          <w:bCs/>
          <w:sz w:val="24"/>
          <w:u w:val="single"/>
        </w:rPr>
        <w:t xml:space="preserve">  </w:t>
      </w:r>
      <w:r>
        <w:rPr>
          <w:rFonts w:hint="eastAsia" w:ascii="宋体" w:hAnsi="宋体" w:cs="宋体"/>
          <w:bCs/>
          <w:kern w:val="1"/>
          <w:sz w:val="24"/>
          <w:u w:val="single"/>
        </w:rPr>
        <w:t>发包方和承包方的法定代表人或其授权代理人在协议书上签字并盖单位章后本合同</w:t>
      </w:r>
      <w:r>
        <w:rPr>
          <w:rFonts w:hint="eastAsia" w:ascii="宋体" w:hAnsi="宋体" w:cs="宋体"/>
          <w:bCs/>
          <w:sz w:val="24"/>
          <w:u w:val="single"/>
        </w:rPr>
        <w:t xml:space="preserve">  </w:t>
      </w:r>
      <w:r>
        <w:rPr>
          <w:rFonts w:hint="eastAsia" w:ascii="宋体" w:hAnsi="宋体" w:cs="宋体"/>
          <w:bCs/>
          <w:sz w:val="24"/>
        </w:rPr>
        <w:t>生效。</w:t>
      </w:r>
    </w:p>
    <w:p w14:paraId="74034A11">
      <w:pPr>
        <w:keepNext w:val="0"/>
        <w:keepLines w:val="0"/>
        <w:pageBreakBefore w:val="0"/>
        <w:widowControl/>
        <w:wordWrap/>
        <w:overflowPunct/>
        <w:topLinePunct w:val="0"/>
        <w:bidi w:val="0"/>
        <w:spacing w:line="360" w:lineRule="auto"/>
        <w:ind w:left="0"/>
        <w:jc w:val="left"/>
        <w:textAlignment w:val="auto"/>
        <w:rPr>
          <w:rFonts w:hint="eastAsia" w:ascii="宋体" w:hAnsi="宋体" w:cs="宋体"/>
          <w:bCs/>
          <w:sz w:val="24"/>
        </w:rPr>
      </w:pPr>
      <w:r>
        <w:rPr>
          <w:rFonts w:hint="eastAsia" w:ascii="宋体" w:hAnsi="宋体" w:cs="宋体"/>
          <w:bCs/>
          <w:sz w:val="24"/>
        </w:rPr>
        <w:t xml:space="preserve">    </w:t>
      </w:r>
      <w:bookmarkStart w:id="13" w:name="_Toc351203493"/>
      <w:r>
        <w:rPr>
          <w:rFonts w:hint="eastAsia" w:ascii="宋体" w:hAnsi="宋体" w:cs="宋体"/>
          <w:b/>
          <w:bCs w:val="0"/>
          <w:sz w:val="24"/>
          <w:lang w:val="en-US" w:eastAsia="zh-CN"/>
        </w:rPr>
        <w:t>十八</w:t>
      </w:r>
      <w:r>
        <w:rPr>
          <w:rFonts w:hint="eastAsia" w:ascii="宋体" w:hAnsi="宋体" w:cs="宋体"/>
          <w:b/>
          <w:bCs w:val="0"/>
          <w:sz w:val="24"/>
        </w:rPr>
        <w:t>、合同份数</w:t>
      </w:r>
      <w:bookmarkEnd w:id="13"/>
    </w:p>
    <w:p w14:paraId="306987E8">
      <w:pPr>
        <w:keepNext w:val="0"/>
        <w:keepLines w:val="0"/>
        <w:pageBreakBefore w:val="0"/>
        <w:widowControl/>
        <w:wordWrap/>
        <w:overflowPunct/>
        <w:topLinePunct w:val="0"/>
        <w:bidi w:val="0"/>
        <w:spacing w:line="360" w:lineRule="auto"/>
        <w:ind w:left="0" w:firstLine="480" w:firstLineChars="200"/>
        <w:jc w:val="left"/>
        <w:textAlignment w:val="auto"/>
        <w:rPr>
          <w:rFonts w:hint="eastAsia" w:ascii="宋体" w:hAnsi="宋体" w:cs="宋体"/>
          <w:bCs/>
          <w:sz w:val="24"/>
        </w:rPr>
      </w:pPr>
      <w:r>
        <w:rPr>
          <w:rFonts w:hint="eastAsia" w:ascii="宋体" w:hAnsi="宋体" w:cs="宋体"/>
          <w:bCs/>
          <w:sz w:val="24"/>
        </w:rPr>
        <w:t>本合同一式</w:t>
      </w:r>
      <w:r>
        <w:rPr>
          <w:rFonts w:hint="eastAsia" w:ascii="宋体" w:hAnsi="宋体" w:cs="宋体"/>
          <w:bCs/>
          <w:sz w:val="24"/>
          <w:u w:val="single"/>
          <w:lang w:val="en-US" w:eastAsia="zh-CN"/>
        </w:rPr>
        <w:t>肆</w:t>
      </w:r>
      <w:r>
        <w:rPr>
          <w:rFonts w:hint="eastAsia" w:ascii="宋体" w:hAnsi="宋体" w:cs="宋体"/>
          <w:bCs/>
          <w:sz w:val="24"/>
        </w:rPr>
        <w:t>份，均具有同等法律效力，</w:t>
      </w:r>
      <w:r>
        <w:rPr>
          <w:rFonts w:hint="eastAsia" w:ascii="宋体" w:hAnsi="宋体" w:cs="宋体"/>
          <w:bCs/>
          <w:kern w:val="1"/>
          <w:sz w:val="24"/>
        </w:rPr>
        <w:t>双方各持贰份</w:t>
      </w:r>
      <w:r>
        <w:rPr>
          <w:rFonts w:hint="eastAsia" w:ascii="宋体" w:hAnsi="宋体" w:cs="宋体"/>
          <w:bCs/>
          <w:sz w:val="24"/>
        </w:rPr>
        <w:t>。</w:t>
      </w:r>
    </w:p>
    <w:p w14:paraId="0C801C04">
      <w:pPr>
        <w:keepNext w:val="0"/>
        <w:keepLines w:val="0"/>
        <w:pageBreakBefore w:val="0"/>
        <w:widowControl w:val="0"/>
        <w:kinsoku/>
        <w:wordWrap/>
        <w:overflowPunct/>
        <w:topLinePunct w:val="0"/>
        <w:autoSpaceDE/>
        <w:autoSpaceDN/>
        <w:bidi w:val="0"/>
        <w:adjustRightInd/>
        <w:snapToGrid/>
        <w:spacing w:line="360" w:lineRule="auto"/>
        <w:ind w:left="0" w:firstLine="0" w:firstLineChars="0"/>
        <w:textAlignment w:val="auto"/>
        <w:rPr>
          <w:rFonts w:hint="eastAsia" w:ascii="宋体" w:hAnsi="宋体" w:cs="宋体"/>
          <w:bCs/>
          <w:sz w:val="24"/>
        </w:rPr>
      </w:pPr>
    </w:p>
    <w:p w14:paraId="016CE0DE">
      <w:pPr>
        <w:spacing w:line="360" w:lineRule="auto"/>
        <w:rPr>
          <w:rFonts w:hint="eastAsia"/>
          <w:sz w:val="24"/>
          <w:szCs w:val="24"/>
        </w:rPr>
      </w:pPr>
      <w:r>
        <w:rPr>
          <w:rFonts w:hint="eastAsia"/>
          <w:sz w:val="24"/>
          <w:szCs w:val="24"/>
        </w:rPr>
        <w:t>甲方（盖章）：</w:t>
      </w:r>
      <w:r>
        <w:rPr>
          <w:rFonts w:hint="eastAsia" w:cs="宋体"/>
          <w:i w:val="0"/>
          <w:iCs w:val="0"/>
          <w:caps w:val="0"/>
          <w:color w:val="auto"/>
          <w:spacing w:val="0"/>
          <w:kern w:val="0"/>
          <w:sz w:val="24"/>
          <w:szCs w:val="24"/>
          <w:u w:val="single"/>
          <w:shd w:val="clear" w:color="auto" w:fill="FFFFFF"/>
          <w:vertAlign w:val="baseline"/>
          <w:lang w:val="en-US" w:eastAsia="zh-CN" w:bidi="ar"/>
        </w:rPr>
        <w:t>镇安县人民政府永乐街道办事处</w:t>
      </w:r>
    </w:p>
    <w:p w14:paraId="0E657E1C">
      <w:pPr>
        <w:spacing w:line="360" w:lineRule="auto"/>
        <w:rPr>
          <w:rFonts w:hint="eastAsia"/>
          <w:sz w:val="24"/>
          <w:szCs w:val="24"/>
        </w:rPr>
      </w:pPr>
    </w:p>
    <w:p w14:paraId="402AB25C">
      <w:pPr>
        <w:spacing w:line="360" w:lineRule="auto"/>
        <w:rPr>
          <w:rFonts w:hint="eastAsia"/>
          <w:sz w:val="24"/>
          <w:szCs w:val="24"/>
        </w:rPr>
      </w:pPr>
      <w:r>
        <w:rPr>
          <w:rFonts w:hint="eastAsia"/>
          <w:sz w:val="24"/>
          <w:szCs w:val="24"/>
        </w:rPr>
        <w:t>法定代表人/授权代表人（签字）：____________</w:t>
      </w:r>
    </w:p>
    <w:p w14:paraId="355C89A9">
      <w:pPr>
        <w:spacing w:line="360" w:lineRule="auto"/>
        <w:rPr>
          <w:rFonts w:hint="eastAsia"/>
          <w:sz w:val="24"/>
          <w:szCs w:val="24"/>
        </w:rPr>
      </w:pPr>
    </w:p>
    <w:p w14:paraId="4BFD0E7C">
      <w:pPr>
        <w:spacing w:line="360" w:lineRule="auto"/>
        <w:rPr>
          <w:rFonts w:hint="eastAsia"/>
          <w:sz w:val="24"/>
          <w:szCs w:val="24"/>
        </w:rPr>
      </w:pPr>
      <w:r>
        <w:rPr>
          <w:rFonts w:hint="eastAsia"/>
          <w:sz w:val="24"/>
          <w:szCs w:val="24"/>
        </w:rPr>
        <w:t>日期：______年____月____日</w:t>
      </w:r>
    </w:p>
    <w:p w14:paraId="0C3564DB">
      <w:pPr>
        <w:spacing w:line="360" w:lineRule="auto"/>
        <w:rPr>
          <w:rFonts w:hint="eastAsia"/>
          <w:sz w:val="24"/>
          <w:szCs w:val="24"/>
        </w:rPr>
      </w:pPr>
    </w:p>
    <w:p w14:paraId="38CA5F69">
      <w:pPr>
        <w:spacing w:line="360" w:lineRule="auto"/>
        <w:rPr>
          <w:rFonts w:hint="eastAsia"/>
          <w:sz w:val="24"/>
          <w:szCs w:val="24"/>
        </w:rPr>
      </w:pPr>
    </w:p>
    <w:p w14:paraId="56363B0E">
      <w:pPr>
        <w:spacing w:line="360" w:lineRule="auto"/>
        <w:rPr>
          <w:rFonts w:hint="eastAsia"/>
          <w:sz w:val="24"/>
          <w:szCs w:val="24"/>
        </w:rPr>
      </w:pPr>
      <w:r>
        <w:rPr>
          <w:rFonts w:hint="eastAsia"/>
          <w:sz w:val="24"/>
          <w:szCs w:val="24"/>
        </w:rPr>
        <w:t>乙方（盖章）：_____________________________</w:t>
      </w:r>
    </w:p>
    <w:p w14:paraId="48C07E73">
      <w:pPr>
        <w:spacing w:line="360" w:lineRule="auto"/>
        <w:rPr>
          <w:rFonts w:hint="eastAsia"/>
          <w:sz w:val="24"/>
          <w:szCs w:val="24"/>
        </w:rPr>
      </w:pPr>
    </w:p>
    <w:p w14:paraId="14EC3B47">
      <w:pPr>
        <w:spacing w:line="360" w:lineRule="auto"/>
        <w:rPr>
          <w:rFonts w:hint="eastAsia"/>
          <w:sz w:val="24"/>
          <w:szCs w:val="24"/>
        </w:rPr>
      </w:pPr>
      <w:r>
        <w:rPr>
          <w:rFonts w:hint="eastAsia"/>
          <w:sz w:val="24"/>
          <w:szCs w:val="24"/>
        </w:rPr>
        <w:t>法定代表人/授权代表人（签字）：____________</w:t>
      </w:r>
    </w:p>
    <w:p w14:paraId="408CC603">
      <w:pPr>
        <w:spacing w:line="360" w:lineRule="auto"/>
        <w:rPr>
          <w:rFonts w:hint="eastAsia"/>
          <w:sz w:val="24"/>
          <w:szCs w:val="24"/>
        </w:rPr>
      </w:pPr>
    </w:p>
    <w:p w14:paraId="299EAE7A">
      <w:pPr>
        <w:spacing w:line="360" w:lineRule="auto"/>
        <w:rPr>
          <w:sz w:val="24"/>
          <w:szCs w:val="24"/>
        </w:rPr>
      </w:pPr>
      <w:r>
        <w:rPr>
          <w:rFonts w:hint="eastAsia"/>
          <w:sz w:val="24"/>
          <w:szCs w:val="24"/>
        </w:rPr>
        <w:t>日期：______年____月____日</w:t>
      </w:r>
    </w:p>
    <w:p w14:paraId="2E3B8B75">
      <w:pPr>
        <w:keepNext w:val="0"/>
        <w:keepLines w:val="0"/>
        <w:pageBreakBefore w:val="0"/>
        <w:widowControl w:val="0"/>
        <w:kinsoku/>
        <w:wordWrap/>
        <w:overflowPunct/>
        <w:topLinePunct w:val="0"/>
        <w:autoSpaceDE/>
        <w:autoSpaceDN/>
        <w:bidi w:val="0"/>
        <w:adjustRightInd/>
        <w:snapToGrid/>
        <w:spacing w:line="360" w:lineRule="auto"/>
        <w:ind w:left="0" w:firstLine="0" w:firstLineChars="0"/>
        <w:textAlignment w:val="auto"/>
        <w:rPr>
          <w:rFonts w:hint="eastAsia" w:ascii="宋体" w:hAnsi="宋体" w:eastAsia="宋体" w:cs="宋体"/>
          <w:b w:val="0"/>
          <w:bCs/>
          <w:sz w:val="24"/>
          <w:szCs w:val="24"/>
        </w:rPr>
      </w:pPr>
    </w:p>
    <w:p w14:paraId="69EB8029"/>
    <w:p w14:paraId="144E386F"/>
    <w:p w14:paraId="3AAD9E09"/>
    <w:p w14:paraId="6181D6B5"/>
    <w:p w14:paraId="343671D4"/>
    <w:p w14:paraId="640E575F"/>
    <w:p w14:paraId="0C8B4740"/>
    <w:p w14:paraId="0775E2E0"/>
    <w:p w14:paraId="61DF362B"/>
    <w:p w14:paraId="68400908"/>
    <w:p w14:paraId="0440211C"/>
    <w:p w14:paraId="60630E8C"/>
    <w:p w14:paraId="339745FA"/>
    <w:p w14:paraId="49339634"/>
    <w:p w14:paraId="225D8328"/>
    <w:p w14:paraId="2910130D"/>
    <w:p w14:paraId="7010C739"/>
    <w:p w14:paraId="2CF4C645">
      <w:pPr>
        <w:spacing w:line="360" w:lineRule="auto"/>
        <w:jc w:val="center"/>
        <w:rPr>
          <w:rFonts w:hint="eastAsia" w:ascii="宋体" w:hAnsi="宋体" w:eastAsia="宋体" w:cs="宋体"/>
          <w:b/>
          <w:bCs/>
          <w:sz w:val="28"/>
          <w:szCs w:val="28"/>
          <w:lang w:eastAsia="zh-CN"/>
        </w:rPr>
      </w:pPr>
      <w:r>
        <w:rPr>
          <w:rFonts w:hint="eastAsia" w:ascii="宋体" w:hAnsi="宋体" w:eastAsia="宋体" w:cs="宋体"/>
          <w:b/>
          <w:bCs/>
          <w:sz w:val="36"/>
          <w:szCs w:val="36"/>
        </w:rPr>
        <w:t>建设工程廉政合同</w:t>
      </w:r>
    </w:p>
    <w:p w14:paraId="24D881E3">
      <w:pPr>
        <w:spacing w:line="360" w:lineRule="auto"/>
        <w:rPr>
          <w:rFonts w:hint="eastAsia" w:ascii="宋体" w:hAnsi="宋体" w:eastAsia="宋体" w:cs="宋体"/>
          <w:b/>
          <w:bCs/>
          <w:sz w:val="24"/>
          <w:szCs w:val="24"/>
          <w:lang w:eastAsia="zh-CN"/>
        </w:rPr>
      </w:pPr>
    </w:p>
    <w:p w14:paraId="58782514">
      <w:pPr>
        <w:spacing w:line="360" w:lineRule="auto"/>
        <w:ind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rPr>
        <w:t>发包人：</w:t>
      </w:r>
      <w:r>
        <w:rPr>
          <w:rFonts w:hint="eastAsia" w:ascii="宋体" w:hAnsi="宋体" w:eastAsia="宋体" w:cs="宋体"/>
          <w:sz w:val="24"/>
          <w:szCs w:val="24"/>
          <w:u w:val="single" w:color="auto"/>
          <w:lang w:val="en-US" w:eastAsia="zh-CN"/>
        </w:rPr>
        <w:t xml:space="preserve">   </w:t>
      </w:r>
      <w:r>
        <w:rPr>
          <w:rFonts w:hint="eastAsia" w:ascii="宋体" w:hAnsi="宋体" w:cs="宋体"/>
          <w:sz w:val="24"/>
          <w:szCs w:val="24"/>
          <w:u w:val="single" w:color="auto"/>
          <w:lang w:val="en-US" w:eastAsia="zh-CN"/>
        </w:rPr>
        <w:t xml:space="preserve">                         </w:t>
      </w:r>
      <w:r>
        <w:rPr>
          <w:rFonts w:hint="eastAsia" w:ascii="宋体" w:hAnsi="宋体" w:eastAsia="宋体" w:cs="宋体"/>
          <w:sz w:val="24"/>
          <w:szCs w:val="24"/>
          <w:u w:val="single" w:color="auto"/>
          <w:lang w:val="en-US" w:eastAsia="zh-CN"/>
        </w:rPr>
        <w:t xml:space="preserve">    </w:t>
      </w:r>
    </w:p>
    <w:p w14:paraId="6A85401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承包人：</w:t>
      </w:r>
      <w:r>
        <w:rPr>
          <w:rFonts w:hint="eastAsia" w:ascii="宋体" w:hAnsi="宋体" w:eastAsia="宋体" w:cs="宋体"/>
          <w:sz w:val="24"/>
          <w:szCs w:val="24"/>
          <w:u w:val="single" w:color="auto"/>
          <w:lang w:val="en-US" w:eastAsia="zh-CN"/>
        </w:rPr>
        <w:t xml:space="preserve">   </w:t>
      </w:r>
      <w:r>
        <w:rPr>
          <w:rFonts w:hint="eastAsia" w:ascii="宋体" w:hAnsi="宋体" w:cs="宋体"/>
          <w:sz w:val="24"/>
          <w:szCs w:val="24"/>
          <w:u w:val="single" w:color="auto"/>
          <w:lang w:val="en-US" w:eastAsia="zh-CN"/>
        </w:rPr>
        <w:t xml:space="preserve">                         </w:t>
      </w:r>
      <w:r>
        <w:rPr>
          <w:rFonts w:hint="eastAsia" w:ascii="宋体" w:hAnsi="宋体" w:eastAsia="宋体" w:cs="宋体"/>
          <w:sz w:val="24"/>
          <w:szCs w:val="24"/>
          <w:u w:val="single" w:color="auto"/>
          <w:lang w:val="en-US" w:eastAsia="zh-CN"/>
        </w:rPr>
        <w:t xml:space="preserve">    </w:t>
      </w:r>
    </w:p>
    <w:p w14:paraId="44D22FA5">
      <w:pPr>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根据交通部《关于在交通基础设施建设中加强廉政建设的若干意见》以及有关工程建设、廉政建设规定，为做好工程建设中的党风廉政建设，保证工程建设高效优质，保证建设资金的安全和有效使用</w:t>
      </w:r>
      <w:r>
        <w:rPr>
          <w:rFonts w:hint="eastAsia" w:ascii="宋体" w:hAnsi="宋体" w:eastAsia="宋体" w:cs="宋体"/>
          <w:sz w:val="24"/>
          <w:szCs w:val="24"/>
          <w:lang w:eastAsia="zh-CN"/>
        </w:rPr>
        <w:t>，</w:t>
      </w:r>
      <w:r>
        <w:rPr>
          <w:rFonts w:hint="eastAsia" w:ascii="宋体" w:hAnsi="宋体" w:eastAsia="宋体" w:cs="宋体"/>
          <w:sz w:val="24"/>
          <w:szCs w:val="24"/>
        </w:rPr>
        <w:t>以及投资效益</w:t>
      </w:r>
      <w:r>
        <w:rPr>
          <w:rFonts w:hint="eastAsia" w:ascii="宋体" w:hAnsi="宋体" w:eastAsia="宋体" w:cs="宋体"/>
          <w:sz w:val="24"/>
          <w:szCs w:val="24"/>
          <w:lang w:eastAsia="zh-CN"/>
        </w:rPr>
        <w:t>，</w:t>
      </w:r>
      <w:r>
        <w:rPr>
          <w:rFonts w:hint="eastAsia" w:ascii="宋体" w:hAnsi="宋体" w:eastAsia="宋体" w:cs="宋体"/>
          <w:sz w:val="24"/>
          <w:szCs w:val="24"/>
          <w:u w:val="single" w:color="auto"/>
          <w:lang w:val="en-US" w:eastAsia="zh-CN"/>
        </w:rPr>
        <w:t xml:space="preserve">   </w:t>
      </w:r>
      <w:r>
        <w:rPr>
          <w:rFonts w:hint="eastAsia" w:ascii="宋体" w:hAnsi="宋体" w:cs="宋体"/>
          <w:sz w:val="24"/>
          <w:szCs w:val="24"/>
          <w:u w:val="single" w:color="auto"/>
          <w:lang w:val="en-US" w:eastAsia="zh-CN"/>
        </w:rPr>
        <w:t xml:space="preserve">    </w:t>
      </w:r>
      <w:r>
        <w:rPr>
          <w:rFonts w:hint="eastAsia" w:ascii="宋体" w:hAnsi="宋体" w:eastAsia="宋体" w:cs="宋体"/>
          <w:sz w:val="24"/>
          <w:szCs w:val="24"/>
          <w:u w:val="single" w:color="auto"/>
          <w:lang w:val="en-US" w:eastAsia="zh-CN"/>
        </w:rPr>
        <w:t xml:space="preserve">    </w:t>
      </w:r>
      <w:r>
        <w:rPr>
          <w:rFonts w:hint="eastAsia" w:ascii="宋体" w:hAnsi="宋体" w:eastAsia="宋体" w:cs="宋体"/>
          <w:sz w:val="24"/>
          <w:szCs w:val="24"/>
        </w:rPr>
        <w:t>业主（以下称甲方）与施工单位</w:t>
      </w:r>
      <w:r>
        <w:rPr>
          <w:rFonts w:hint="eastAsia" w:ascii="宋体" w:hAnsi="宋体" w:eastAsia="宋体" w:cs="宋体"/>
          <w:sz w:val="24"/>
          <w:szCs w:val="24"/>
          <w:u w:val="single" w:color="auto"/>
          <w:lang w:val="en-US" w:eastAsia="zh-CN"/>
        </w:rPr>
        <w:t xml:space="preserve">   </w:t>
      </w:r>
      <w:r>
        <w:rPr>
          <w:rFonts w:hint="eastAsia" w:ascii="宋体" w:hAnsi="宋体" w:cs="宋体"/>
          <w:sz w:val="24"/>
          <w:szCs w:val="24"/>
          <w:u w:val="single" w:color="auto"/>
          <w:lang w:val="en-US" w:eastAsia="zh-CN"/>
        </w:rPr>
        <w:t xml:space="preserve">     </w:t>
      </w:r>
      <w:r>
        <w:rPr>
          <w:rFonts w:hint="eastAsia" w:ascii="宋体" w:hAnsi="宋体" w:eastAsia="宋体" w:cs="宋体"/>
          <w:sz w:val="24"/>
          <w:szCs w:val="24"/>
          <w:u w:val="single" w:color="auto"/>
          <w:lang w:val="en-US" w:eastAsia="zh-CN"/>
        </w:rPr>
        <w:t xml:space="preserve">   </w:t>
      </w:r>
      <w:r>
        <w:rPr>
          <w:rFonts w:hint="eastAsia" w:ascii="宋体" w:hAnsi="宋体" w:eastAsia="宋体" w:cs="宋体"/>
          <w:sz w:val="24"/>
          <w:szCs w:val="24"/>
        </w:rPr>
        <w:t>（以下称乙方），特订立如下合同。</w:t>
      </w:r>
    </w:p>
    <w:p w14:paraId="524A5587">
      <w:pPr>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第一条  甲乙双方的权利和义务</w:t>
      </w:r>
    </w:p>
    <w:p w14:paraId="16C0975C">
      <w:pPr>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outlineLvl w:val="9"/>
        <w:rPr>
          <w:rFonts w:hint="eastAsia" w:ascii="宋体" w:hAnsi="宋体" w:eastAsia="宋体" w:cs="宋体"/>
          <w:sz w:val="24"/>
          <w:szCs w:val="24"/>
        </w:rPr>
      </w:pPr>
      <w:r>
        <w:rPr>
          <w:rFonts w:hint="eastAsia" w:ascii="宋体" w:hAnsi="宋体" w:eastAsia="宋体" w:cs="宋体"/>
          <w:spacing w:val="-18"/>
          <w:sz w:val="24"/>
          <w:szCs w:val="24"/>
        </w:rPr>
        <w:t>（一）</w:t>
      </w:r>
      <w:r>
        <w:rPr>
          <w:rFonts w:hint="eastAsia" w:ascii="宋体" w:hAnsi="宋体" w:eastAsia="宋体" w:cs="宋体"/>
          <w:sz w:val="24"/>
          <w:szCs w:val="24"/>
        </w:rPr>
        <w:t>严格遵守党和国家有关法律法规及交通部的有关规定。</w:t>
      </w:r>
    </w:p>
    <w:p w14:paraId="715B96EB">
      <w:pPr>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（二）严格执行</w:t>
      </w:r>
      <w:r>
        <w:rPr>
          <w:rFonts w:hint="eastAsia" w:ascii="宋体" w:hAnsi="宋体" w:eastAsia="宋体" w:cs="宋体"/>
          <w:sz w:val="24"/>
          <w:szCs w:val="24"/>
          <w:u w:val="single" w:color="auto"/>
          <w:lang w:val="en-US" w:eastAsia="zh-CN"/>
        </w:rPr>
        <w:t xml:space="preserve">   </w:t>
      </w:r>
      <w:r>
        <w:rPr>
          <w:rFonts w:hint="eastAsia" w:ascii="宋体" w:hAnsi="宋体" w:cs="宋体"/>
          <w:sz w:val="24"/>
          <w:szCs w:val="24"/>
          <w:u w:val="single" w:color="auto"/>
          <w:lang w:val="en-US" w:eastAsia="zh-CN"/>
        </w:rPr>
        <w:t xml:space="preserve">         </w:t>
      </w:r>
      <w:r>
        <w:rPr>
          <w:rFonts w:hint="eastAsia" w:ascii="宋体" w:hAnsi="宋体" w:eastAsia="宋体" w:cs="宋体"/>
          <w:sz w:val="24"/>
          <w:szCs w:val="24"/>
          <w:u w:val="single" w:color="auto"/>
          <w:lang w:val="en-US" w:eastAsia="zh-CN"/>
        </w:rPr>
        <w:t xml:space="preserve">    </w:t>
      </w:r>
      <w:r>
        <w:rPr>
          <w:rFonts w:hint="eastAsia" w:ascii="宋体" w:hAnsi="宋体" w:eastAsia="宋体" w:cs="宋体"/>
          <w:sz w:val="24"/>
          <w:szCs w:val="24"/>
        </w:rPr>
        <w:t>的合同文件，自觉按合同办事。</w:t>
      </w:r>
    </w:p>
    <w:p w14:paraId="1C18E46E">
      <w:pPr>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（三）双方的业务活动坚持公开、公正、诚信、透明的原则（除法律认定的商业秘密和合同文件另有规定之外），不得损害国家和集体利益，违反工程建设管理规章制度。</w:t>
      </w:r>
    </w:p>
    <w:p w14:paraId="6909D54C">
      <w:pPr>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（四）建立健全廉政制度，开展廉政教育，设立廉政告示牌，公布举报电话，监督并认真查处违法违纪行为。</w:t>
      </w:r>
    </w:p>
    <w:p w14:paraId="3DBB8D9F">
      <w:pPr>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（五）发现对方在业务活动中有违反廉政规定的行为，有及时提醒对方纠正的权利和义务。</w:t>
      </w:r>
    </w:p>
    <w:p w14:paraId="1EBE7E61">
      <w:pPr>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（六）发现对方严重违反本合同义务条款的行为，有向其上级有关部门举报，建议给予处理并要求告知处理结果的权利。</w:t>
      </w:r>
    </w:p>
    <w:p w14:paraId="099D5F6D">
      <w:pPr>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第二条  甲方的义务</w:t>
      </w:r>
    </w:p>
    <w:p w14:paraId="0BCB3552">
      <w:pPr>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（一）甲方及其工作人员不得索要或接受乙方的礼金、有价证券和贵重物品，不得在乙方报销任何应由甲方或个人支付的费用等。</w:t>
      </w:r>
    </w:p>
    <w:p w14:paraId="5F2F7D31">
      <w:pPr>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（二）甲方工作人员不得参加乙方安排的超标准宴请和娱乐活动，不得接受乙方提供的通讯工具、交通工具和高档办公用品等。</w:t>
      </w:r>
    </w:p>
    <w:p w14:paraId="63790490">
      <w:pPr>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（三）甲方及其工作人员不得要求或者接受乙方为其住房装修、婚丧嫁娶活动、配偶子女的工作安排以及出国出境、旅游等提供方便等。</w:t>
      </w:r>
    </w:p>
    <w:p w14:paraId="7294D86F">
      <w:pPr>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（四）甲方工作人员的配偶，子女等直系亲属不得从事与甲方工程有关的材料设备供应，工程分包、劳务等经济活动等。</w:t>
      </w:r>
    </w:p>
    <w:p w14:paraId="4201D1E2">
      <w:pPr>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（五）甲方及其工作人员不得以任何理由向乙方推荐分包单位，不得要求乙方购买合同规定外的材料和设备。</w:t>
      </w:r>
    </w:p>
    <w:p w14:paraId="70AE3756">
      <w:pPr>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第三条  乙方义务</w:t>
      </w:r>
    </w:p>
    <w:p w14:paraId="62FADFC4">
      <w:pPr>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（一）乙方不得以任何理由向甲方及其工作人员行贿或馈赠礼金。有价证券，贵重礼品。</w:t>
      </w:r>
    </w:p>
    <w:p w14:paraId="4F8E41EB">
      <w:pPr>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（二）乙方不得以任何名义为甲方及其工作人员报销应由甲方单位或个人支付的任何费用。</w:t>
      </w:r>
    </w:p>
    <w:p w14:paraId="5AFDD1BB">
      <w:pPr>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（三）乙方不得以任何理由安排甲方工作人员参加超标准宴请及娱乐活动。</w:t>
      </w:r>
    </w:p>
    <w:p w14:paraId="32859DF9">
      <w:pPr>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（四）乙方不得为甲方单位和个人购置或提供通讯工具、交通工具和高档办公用品等。</w:t>
      </w:r>
    </w:p>
    <w:p w14:paraId="28AF508D">
      <w:pPr>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第四条  违约责任</w:t>
      </w:r>
    </w:p>
    <w:p w14:paraId="3F42427B">
      <w:pPr>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（一）甲方及其工作人员违反本合同第一、二条，按管理权限，依据有关规定给予党纪、政纪或组织处理，涉嫌犯罪的，移交司法机关追究刑事责任；给乙方单位造成经济损失的，应由甲方给予赔偿。</w:t>
      </w:r>
    </w:p>
    <w:p w14:paraId="065B5392">
      <w:pPr>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二）乙方及其工作人员违反本合同第一、三条，按管理权限，依据有关规定，给予党纪、政纪或组织处理；给甲方造成经济损失的，乙方应予以赔偿；情节严重的，甲方建议交通上级建设主管部门给予乙方至少二年内不得进入其主管的交通工程建设市场的处罚。</w:t>
      </w:r>
    </w:p>
    <w:p w14:paraId="07129E4A">
      <w:pPr>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第五条  双方约定：本合同由双方或双方上级单位的纪检监察机关负责监督。甲方或甲方上级单位的纪检监察机关约请乙方或乙方上级单位纪检监察机关对本合同履行情况进行检查，提出在本合同规定范围内的裁定意见。</w:t>
      </w:r>
    </w:p>
    <w:p w14:paraId="5BBB1244">
      <w:pPr>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第六条  本合同有效期为甲乙双方签署之日起至该工程项目竣工验收后止。</w:t>
      </w:r>
    </w:p>
    <w:p w14:paraId="3FAF56FE">
      <w:pPr>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outlineLvl w:val="9"/>
        <w:rPr>
          <w:rFonts w:hint="eastAsia" w:ascii="宋体" w:hAnsi="宋体" w:eastAsia="宋体" w:cs="宋体"/>
          <w:sz w:val="24"/>
          <w:szCs w:val="24"/>
        </w:rPr>
      </w:pPr>
      <w:r>
        <w:rPr>
          <w:rFonts w:hint="eastAsia" w:ascii="宋体" w:hAnsi="宋体" w:eastAsia="宋体" w:cs="宋体"/>
          <w:sz w:val="24"/>
          <w:szCs w:val="24"/>
        </w:rPr>
        <w:t>第七条  本合同作为</w:t>
      </w:r>
      <w:r>
        <w:rPr>
          <w:rFonts w:hint="eastAsia" w:ascii="宋体" w:hAnsi="宋体" w:eastAsia="宋体" w:cs="宋体"/>
          <w:sz w:val="24"/>
          <w:szCs w:val="24"/>
          <w:u w:val="single" w:color="auto"/>
        </w:rPr>
        <w:t xml:space="preserve"> </w:t>
      </w:r>
      <w:r>
        <w:rPr>
          <w:rFonts w:hint="eastAsia" w:ascii="宋体" w:hAnsi="宋体" w:eastAsia="宋体" w:cs="宋体"/>
          <w:sz w:val="24"/>
          <w:szCs w:val="24"/>
          <w:u w:val="single" w:color="auto"/>
          <w:lang w:val="en-US" w:eastAsia="zh-CN"/>
        </w:rPr>
        <w:t xml:space="preserve">   </w:t>
      </w:r>
      <w:r>
        <w:rPr>
          <w:rFonts w:hint="eastAsia" w:ascii="宋体" w:hAnsi="宋体" w:cs="宋体"/>
          <w:sz w:val="24"/>
          <w:szCs w:val="24"/>
          <w:u w:val="single" w:color="auto"/>
          <w:lang w:val="en-US" w:eastAsia="zh-CN"/>
        </w:rPr>
        <w:t xml:space="preserve">                         </w:t>
      </w:r>
      <w:r>
        <w:rPr>
          <w:rFonts w:hint="eastAsia" w:ascii="宋体" w:hAnsi="宋体" w:eastAsia="宋体" w:cs="宋体"/>
          <w:sz w:val="24"/>
          <w:szCs w:val="24"/>
          <w:u w:val="single" w:color="auto"/>
          <w:lang w:val="en-US" w:eastAsia="zh-CN"/>
        </w:rPr>
        <w:t xml:space="preserve">    </w:t>
      </w:r>
      <w:r>
        <w:rPr>
          <w:rFonts w:hint="eastAsia" w:ascii="宋体" w:hAnsi="宋体" w:eastAsia="宋体" w:cs="宋体"/>
          <w:sz w:val="24"/>
          <w:szCs w:val="24"/>
        </w:rPr>
        <w:t>施工合同的附件，与施工合同具有同等的法律效力，经合同双方签署立即生效。</w:t>
      </w:r>
    </w:p>
    <w:p w14:paraId="60D7B31C">
      <w:pPr>
        <w:keepNext w:val="0"/>
        <w:keepLines w:val="0"/>
        <w:pageBreakBefore w:val="0"/>
        <w:widowControl w:val="0"/>
        <w:numPr>
          <w:ilvl w:val="0"/>
          <w:numId w:val="1"/>
        </w:numPr>
        <w:kinsoku/>
        <w:wordWrap/>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sz w:val="24"/>
          <w:szCs w:val="24"/>
        </w:rPr>
      </w:pPr>
      <w:r>
        <w:rPr>
          <w:rFonts w:hint="eastAsia" w:ascii="宋体" w:hAnsi="宋体" w:eastAsia="宋体" w:cs="宋体"/>
          <w:sz w:val="24"/>
          <w:szCs w:val="24"/>
        </w:rPr>
        <w:t>本合同甲、乙双方各执</w:t>
      </w:r>
      <w:r>
        <w:rPr>
          <w:rFonts w:hint="eastAsia" w:ascii="宋体" w:hAnsi="宋体" w:cs="宋体"/>
          <w:sz w:val="24"/>
          <w:szCs w:val="24"/>
          <w:lang w:val="en-US" w:eastAsia="zh-CN"/>
        </w:rPr>
        <w:t>二</w:t>
      </w:r>
      <w:r>
        <w:rPr>
          <w:rFonts w:hint="eastAsia" w:ascii="宋体" w:hAnsi="宋体" w:eastAsia="宋体" w:cs="宋体"/>
          <w:sz w:val="24"/>
          <w:szCs w:val="24"/>
        </w:rPr>
        <w:t>份</w:t>
      </w:r>
      <w:r>
        <w:rPr>
          <w:rFonts w:hint="eastAsia" w:ascii="宋体" w:hAnsi="宋体" w:eastAsia="宋体" w:cs="宋体"/>
          <w:sz w:val="24"/>
          <w:szCs w:val="24"/>
          <w:lang w:eastAsia="zh-CN"/>
        </w:rPr>
        <w:t>。</w:t>
      </w:r>
    </w:p>
    <w:p w14:paraId="65C25534">
      <w:pPr>
        <w:spacing w:line="480" w:lineRule="auto"/>
        <w:ind w:firstLine="720" w:firstLineChars="300"/>
        <w:rPr>
          <w:rFonts w:hint="eastAsia" w:ascii="宋体" w:hAnsi="宋体" w:eastAsia="宋体" w:cs="宋体"/>
          <w:sz w:val="24"/>
          <w:szCs w:val="24"/>
          <w:lang w:eastAsia="zh-CN"/>
        </w:rPr>
      </w:pPr>
      <w:r>
        <w:rPr>
          <w:rFonts w:hint="eastAsia" w:ascii="宋体" w:hAnsi="宋体" w:eastAsia="宋体" w:cs="宋体"/>
          <w:sz w:val="24"/>
          <w:szCs w:val="24"/>
          <w:lang w:val="en-US" w:eastAsia="zh-CN"/>
        </w:rPr>
        <w:t>甲方</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乙方</w:t>
      </w:r>
      <w:r>
        <w:rPr>
          <w:rFonts w:hint="eastAsia" w:ascii="宋体" w:hAnsi="宋体" w:eastAsia="宋体" w:cs="宋体"/>
          <w:sz w:val="24"/>
          <w:szCs w:val="24"/>
        </w:rPr>
        <w:t>：</w:t>
      </w:r>
    </w:p>
    <w:p w14:paraId="0B73F0A2">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法定代表人</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法定代表人     </w:t>
      </w:r>
    </w:p>
    <w:p w14:paraId="57159634">
      <w:pPr>
        <w:spacing w:line="48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lang w:eastAsia="zh-CN"/>
        </w:rPr>
        <w:t>或其授权代理人：</w:t>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或其授权代理人：</w:t>
      </w:r>
    </w:p>
    <w:p w14:paraId="57CB05DD">
      <w:pPr>
        <w:jc w:val="right"/>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年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月</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日</w:t>
      </w:r>
    </w:p>
    <w:p w14:paraId="54B410B2">
      <w:pPr>
        <w:spacing w:line="360" w:lineRule="auto"/>
        <w:jc w:val="center"/>
        <w:rPr>
          <w:rFonts w:hint="eastAsia" w:ascii="宋体" w:hAnsi="宋体" w:eastAsia="宋体" w:cs="宋体"/>
          <w:b/>
          <w:bCs/>
          <w:sz w:val="40"/>
          <w:szCs w:val="40"/>
          <w:lang w:eastAsia="zh-CN"/>
        </w:rPr>
      </w:pPr>
      <w:r>
        <w:rPr>
          <w:rFonts w:hint="eastAsia" w:ascii="宋体" w:hAnsi="宋体" w:eastAsia="宋体" w:cs="宋体"/>
          <w:b/>
          <w:bCs/>
          <w:sz w:val="40"/>
          <w:szCs w:val="40"/>
          <w:lang w:eastAsia="zh-CN"/>
        </w:rPr>
        <w:t>安全生产合同</w:t>
      </w:r>
    </w:p>
    <w:p w14:paraId="5D808A4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为在</w:t>
      </w:r>
      <w:r>
        <w:rPr>
          <w:rFonts w:hint="eastAsia" w:ascii="宋体" w:hAnsi="宋体" w:eastAsia="宋体" w:cs="宋体"/>
          <w:sz w:val="24"/>
          <w:szCs w:val="24"/>
          <w:u w:val="single" w:color="auto"/>
          <w:lang w:val="en-US" w:eastAsia="zh-CN"/>
        </w:rPr>
        <w:t xml:space="preserve">   </w:t>
      </w:r>
      <w:r>
        <w:rPr>
          <w:rFonts w:hint="eastAsia" w:ascii="宋体" w:hAnsi="宋体" w:cs="宋体"/>
          <w:sz w:val="24"/>
          <w:szCs w:val="24"/>
          <w:u w:val="single" w:color="auto"/>
          <w:lang w:val="en-US" w:eastAsia="zh-CN"/>
        </w:rPr>
        <w:t xml:space="preserve">           </w:t>
      </w:r>
      <w:r>
        <w:rPr>
          <w:rFonts w:hint="eastAsia" w:ascii="宋体" w:hAnsi="宋体" w:eastAsia="宋体" w:cs="宋体"/>
          <w:sz w:val="24"/>
          <w:szCs w:val="24"/>
          <w:u w:val="single" w:color="auto"/>
          <w:lang w:val="en-US" w:eastAsia="zh-CN"/>
        </w:rPr>
        <w:t xml:space="preserve">    </w:t>
      </w:r>
      <w:r>
        <w:rPr>
          <w:rFonts w:hint="eastAsia" w:ascii="宋体" w:hAnsi="宋体" w:eastAsia="宋体" w:cs="宋体"/>
          <w:sz w:val="24"/>
          <w:szCs w:val="24"/>
        </w:rPr>
        <w:t>施工合同的实施过程中创造安全、高效的施工环境，切实搞好本项目的安全管理工作，本项目业主</w:t>
      </w:r>
      <w:r>
        <w:rPr>
          <w:rFonts w:hint="eastAsia" w:ascii="宋体" w:hAnsi="宋体" w:eastAsia="宋体" w:cs="宋体"/>
          <w:sz w:val="24"/>
          <w:szCs w:val="24"/>
          <w:u w:val="single" w:color="auto"/>
          <w:lang w:val="en-US" w:eastAsia="zh-CN"/>
        </w:rPr>
        <w:t xml:space="preserve">   </w:t>
      </w:r>
      <w:r>
        <w:rPr>
          <w:rFonts w:hint="eastAsia" w:ascii="宋体" w:hAnsi="宋体" w:cs="宋体"/>
          <w:sz w:val="24"/>
          <w:szCs w:val="24"/>
          <w:u w:val="single" w:color="auto"/>
          <w:lang w:val="en-US" w:eastAsia="zh-CN"/>
        </w:rPr>
        <w:t xml:space="preserve">     </w:t>
      </w:r>
      <w:r>
        <w:rPr>
          <w:rFonts w:hint="eastAsia" w:ascii="宋体" w:hAnsi="宋体" w:eastAsia="宋体" w:cs="宋体"/>
          <w:sz w:val="24"/>
          <w:szCs w:val="24"/>
          <w:u w:val="single" w:color="auto"/>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（以下简称“甲方”与承包人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color="auto"/>
          <w:lang w:val="en-US" w:eastAsia="zh-CN"/>
        </w:rPr>
        <w:t xml:space="preserve">   </w:t>
      </w:r>
      <w:r>
        <w:rPr>
          <w:rFonts w:hint="eastAsia" w:ascii="宋体" w:hAnsi="宋体" w:cs="宋体"/>
          <w:sz w:val="24"/>
          <w:szCs w:val="24"/>
          <w:u w:val="single" w:color="auto"/>
          <w:lang w:val="en-US" w:eastAsia="zh-CN"/>
        </w:rPr>
        <w:t xml:space="preserve">         </w:t>
      </w:r>
      <w:r>
        <w:rPr>
          <w:rFonts w:hint="eastAsia" w:ascii="宋体" w:hAnsi="宋体" w:eastAsia="宋体" w:cs="宋体"/>
          <w:sz w:val="24"/>
          <w:szCs w:val="24"/>
          <w:u w:val="single" w:color="auto"/>
          <w:lang w:val="en-US" w:eastAsia="zh-CN"/>
        </w:rPr>
        <w:t xml:space="preserve">  </w:t>
      </w:r>
      <w:r>
        <w:rPr>
          <w:rFonts w:hint="eastAsia" w:ascii="宋体" w:hAnsi="宋体" w:eastAsia="宋体" w:cs="宋体"/>
          <w:sz w:val="24"/>
          <w:szCs w:val="24"/>
        </w:rPr>
        <w:t>（以下简称“乙方”）特此签订安全生产合同：</w:t>
      </w:r>
    </w:p>
    <w:p w14:paraId="3D82E9AD">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一、甲方职责</w:t>
      </w:r>
    </w:p>
    <w:p w14:paraId="0ED4BA5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1、严格遵守国家有关安全生产的法律法规，认真执行工程承包合同的有关安全要求。</w:t>
      </w:r>
    </w:p>
    <w:p w14:paraId="568BFC3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2、按照“安全第一、预防为主”和坚持“管生产必须管安全”的原则进行安全生产管理，做到生产与安全工作同时计划、布置、检查、总结和评比。</w:t>
      </w:r>
    </w:p>
    <w:p w14:paraId="7F01B99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3、重要的安全设施必须坚持与主体工程“三同时”的原则，即：同时设计、审批、同时施工，同时验收，投入使用。</w:t>
      </w:r>
    </w:p>
    <w:p w14:paraId="275A352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4、定期召开安全生产调度会，及时传达中央及地方有关安全生产的精神。</w:t>
      </w:r>
    </w:p>
    <w:p w14:paraId="73D21E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5、组织对乙方施工现场安全生产检查，监督乙方及时处理发现的各种安全隐患。</w:t>
      </w:r>
    </w:p>
    <w:p w14:paraId="118353D5">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二、乙方职责</w:t>
      </w:r>
    </w:p>
    <w:p w14:paraId="228D7C1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1、严格遵守国家有关安全生产的法律法规、交通部颁发的《公路工程施工安全技术规程》（JTJ076-95）和 《公路筑养路机械操作规则》有关安全生产的规定，认真执行工程承包合同中的有关要求。</w:t>
      </w:r>
    </w:p>
    <w:p w14:paraId="31EAFFF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坚持“安全第一、预防为主”和管生产必须管安全的原则，加强安全生产宣传教育，增强全员安全生产意识，建立健全各项安全生产的管理机构和安全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73AC7BC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建立健全安全生产责任制。从派往项目实施的项目经理到生产工人（包括临时雇用的民工）的安全生产管理系统必须做到纵向到底，一环不漏；各职能部门、人员的安全生产责任制做到横向到边，人人有责。项目经理是安全生产的第一责任人。现场设置的安全机构，应按施工人员的1%至3%配备安全员，专职负责所有员工的安全和治安保卫工作及预防事故的发生。安全机构人员，有权按有关规定发布指令，并采取保护性措施防止事故的发生。</w:t>
      </w:r>
    </w:p>
    <w:p w14:paraId="4C5A218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4、乙方在任何时候都应采取各种合理的预防措施，防止其员工发生任何违法、违禁、暴力或妨碍治安的行为。</w:t>
      </w:r>
    </w:p>
    <w:p w14:paraId="15B8632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420A31D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对于易燃易爆的材料除应专门妥善保管之外，还应配备有足够的消防设施，所有施工人员都应熟悉消防设备的性能和使用方法；乙方不得将任何种类的爆炸物给予、易货或以其它方式转让给任何其它人，或允许、容忍上述同样行为。</w:t>
      </w:r>
    </w:p>
    <w:p w14:paraId="2C13A27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7、操作人员上岗，必须按规定穿戴防护用品。施工负责人和安全检查员应随时检查劳动防护用品的穿戴情况，不按规定穿戴防护用品的人员不得上岗。</w:t>
      </w:r>
    </w:p>
    <w:p w14:paraId="36EC506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8、有施工机具设备和高空作业的设备均应定期检查，并有安全员的签字记录，保证其经常处于完好状态；不合格的机具、设备和劳动防护用品严禁使用。</w:t>
      </w:r>
    </w:p>
    <w:p w14:paraId="69D7873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9、施工中采用新技术、新工艺、新设备、新材料时，必须制定相应的安全技术措施，施工现场必须具有相关的安全标志牌。</w:t>
      </w:r>
    </w:p>
    <w:p w14:paraId="1CC18E2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乙方必须按照相关本工程项目特点，组织制定本工程实施中的生产安全事故应急援预案；如果发生安全事故，应按照《国务院关于特大安全事故行政责任追究的规定》以及其它有关规定，及时上报有关部门，并坚持“三不放过”的原则，严肃处理相关责任人。</w:t>
      </w:r>
    </w:p>
    <w:p w14:paraId="20BFC25C">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三、违约责任</w:t>
      </w:r>
    </w:p>
    <w:p w14:paraId="59793EC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如因甲方或乙方违约造成安全事故，将依法追究责任。乙方在施工过程中发生的安全事故，一切责任由乙方全部负责。</w:t>
      </w:r>
    </w:p>
    <w:p w14:paraId="3503FDC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本协议书一式</w:t>
      </w:r>
      <w:r>
        <w:rPr>
          <w:rFonts w:hint="eastAsia" w:ascii="宋体" w:hAnsi="宋体" w:cs="宋体"/>
          <w:sz w:val="24"/>
          <w:szCs w:val="24"/>
          <w:lang w:val="en-US" w:eastAsia="zh-CN"/>
        </w:rPr>
        <w:t>四</w:t>
      </w:r>
      <w:r>
        <w:rPr>
          <w:rFonts w:hint="eastAsia" w:ascii="宋体" w:hAnsi="宋体" w:eastAsia="宋体" w:cs="宋体"/>
          <w:sz w:val="24"/>
          <w:szCs w:val="24"/>
        </w:rPr>
        <w:t>份。由双方法定代表人或其授权的代理人签署与加盖公章后生效，全部工程竣工验收后失效。</w:t>
      </w:r>
    </w:p>
    <w:p w14:paraId="4986AA3C">
      <w:pPr>
        <w:keepNext w:val="0"/>
        <w:keepLines w:val="0"/>
        <w:pageBreakBefore w:val="0"/>
        <w:widowControl w:val="0"/>
        <w:kinsoku/>
        <w:wordWrap/>
        <w:overflowPunct/>
        <w:topLinePunct w:val="0"/>
        <w:autoSpaceDE/>
        <w:autoSpaceDN/>
        <w:bidi w:val="0"/>
        <w:adjustRightInd/>
        <w:snapToGrid/>
        <w:spacing w:line="384" w:lineRule="auto"/>
        <w:ind w:firstLine="720" w:firstLineChars="300"/>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发包人： </w:t>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承包方：</w:t>
      </w:r>
    </w:p>
    <w:p w14:paraId="370B4F7B">
      <w:pPr>
        <w:keepNext w:val="0"/>
        <w:keepLines w:val="0"/>
        <w:pageBreakBefore w:val="0"/>
        <w:widowControl w:val="0"/>
        <w:kinsoku/>
        <w:wordWrap/>
        <w:overflowPunct/>
        <w:topLinePunct w:val="0"/>
        <w:autoSpaceDE/>
        <w:autoSpaceDN/>
        <w:bidi w:val="0"/>
        <w:adjustRightInd/>
        <w:snapToGrid/>
        <w:spacing w:line="384" w:lineRule="auto"/>
        <w:ind w:firstLine="720" w:firstLineChars="300"/>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法定代表人      </w:t>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法定代表人     </w:t>
      </w:r>
    </w:p>
    <w:p w14:paraId="601A3315">
      <w:pPr>
        <w:keepNext w:val="0"/>
        <w:keepLines w:val="0"/>
        <w:pageBreakBefore w:val="0"/>
        <w:widowControl w:val="0"/>
        <w:kinsoku/>
        <w:wordWrap/>
        <w:overflowPunct/>
        <w:topLinePunct w:val="0"/>
        <w:autoSpaceDE/>
        <w:autoSpaceDN/>
        <w:bidi w:val="0"/>
        <w:adjustRightInd/>
        <w:snapToGrid/>
        <w:spacing w:line="384" w:lineRule="auto"/>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lang w:eastAsia="zh-CN"/>
        </w:rPr>
        <w:t>或其授权代理人：</w:t>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或其授权代理人：</w:t>
      </w:r>
    </w:p>
    <w:p w14:paraId="3E1527BE">
      <w:pPr>
        <w:keepNext w:val="0"/>
        <w:keepLines w:val="0"/>
        <w:pageBreakBefore w:val="0"/>
        <w:widowControl w:val="0"/>
        <w:kinsoku/>
        <w:wordWrap/>
        <w:overflowPunct/>
        <w:topLinePunct w:val="0"/>
        <w:autoSpaceDE/>
        <w:autoSpaceDN/>
        <w:bidi w:val="0"/>
        <w:adjustRightInd/>
        <w:snapToGrid/>
        <w:spacing w:line="384" w:lineRule="auto"/>
        <w:jc w:val="right"/>
        <w:textAlignment w:val="auto"/>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年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月</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日</w:t>
      </w:r>
    </w:p>
    <w:sectPr>
      <w:footerReference r:id="rId3" w:type="default"/>
      <w:pgSz w:w="11906" w:h="16838"/>
      <w:pgMar w:top="1440" w:right="1633" w:bottom="1440" w:left="1633"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FB79E8">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91EA649">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191EA649">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E23F0E"/>
    <w:multiLevelType w:val="multilevel"/>
    <w:tmpl w:val="57E23F0E"/>
    <w:lvl w:ilvl="0" w:tentative="0">
      <w:start w:val="8"/>
      <w:numFmt w:val="japaneseCounting"/>
      <w:lvlText w:val="第%1条"/>
      <w:lvlJc w:val="left"/>
      <w:pPr>
        <w:tabs>
          <w:tab w:val="left" w:pos="1500"/>
        </w:tabs>
        <w:ind w:left="1500" w:hanging="108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185B87"/>
    <w:rsid w:val="51FA2909"/>
    <w:rsid w:val="66404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sz w:val="28"/>
    </w:r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4916</Words>
  <Characters>5012</Characters>
  <Lines>0</Lines>
  <Paragraphs>0</Paragraphs>
  <TotalTime>0</TotalTime>
  <ScaleCrop>false</ScaleCrop>
  <LinksUpToDate>false</LinksUpToDate>
  <CharactersWithSpaces>5793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2026-07-22T13:21:00Z</dcterms:created>
  <dc:creator>MyPC</dc:creator>
  <cp:lastModifiedBy>浮华还是浮夸</cp:lastModifiedBy>
  <dcterms:modified xsi:type="dcterms:W3CDTF">2026-07-22T13:24:39Z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eyJoZGlkIjoiYjkwNDNkMWQ1MzRlOWZjNGU1ZmNmODVkZjA0MzgwNzkiLCJ1c2VySWQiOiIzMjE4ODg5ODIifQ==</vt:lpwstr>
  </property>
  <property fmtid="{D5CDD505-2E9C-101B-9397-08002B2CF9AE}" pid="4" name="ICV">
    <vt:lpwstr>C22FE64E6A99459AAD361BAE3B86B9DF_12</vt:lpwstr>
  </property>
</Properties>
</file>