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5686"/>
      <w:bookmarkStart w:id="1" w:name="_Toc14045"/>
      <w:bookmarkStart w:id="2" w:name="_Toc17866"/>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29884"/>
      <w:bookmarkStart w:id="5" w:name="_Toc15120"/>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807"/>
      <w:bookmarkStart w:id="8" w:name="_Toc24111"/>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1351"/>
      <w:bookmarkStart w:id="10" w:name="_Toc28865"/>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32655"/>
      <w:bookmarkStart w:id="14" w:name="_Toc9689"/>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6066"/>
      <w:bookmarkStart w:id="17" w:name="_Toc19869"/>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1198"/>
      <w:bookmarkStart w:id="19" w:name="_Toc5804"/>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25125"/>
      <w:bookmarkStart w:id="23" w:name="_Toc14660"/>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7954"/>
      <w:bookmarkStart w:id="26" w:name="_Toc29961"/>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4204"/>
      <w:bookmarkStart w:id="28" w:name="_Toc5889"/>
      <w:bookmarkStart w:id="29" w:name="_Toc12590"/>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2717"/>
      <w:bookmarkStart w:id="31" w:name="_Toc31316"/>
      <w:bookmarkStart w:id="32" w:name="_Toc1078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5832"/>
      <w:bookmarkStart w:id="34" w:name="_Toc20886"/>
      <w:bookmarkStart w:id="35" w:name="_Toc23300"/>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9029"/>
      <w:bookmarkStart w:id="37" w:name="_Toc5245"/>
      <w:bookmarkStart w:id="38" w:name="_Toc24944"/>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10281"/>
      <w:bookmarkStart w:id="40" w:name="_Toc8934"/>
      <w:bookmarkStart w:id="41" w:name="_Toc2243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27769"/>
      <w:bookmarkStart w:id="44" w:name="_Toc10650"/>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1994"/>
      <w:bookmarkStart w:id="46" w:name="_Toc9251"/>
      <w:bookmarkStart w:id="47" w:name="_Toc624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5246"/>
      <w:bookmarkStart w:id="50" w:name="_Toc14664"/>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7910"/>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5F89E636">
      <w:pPr>
        <w:pStyle w:val="3"/>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firstLine="480" w:firstLineChars="200"/>
        <w:textAlignment w:val="baseline"/>
        <w:rPr>
          <w:rFonts w:hint="eastAsia" w:ascii="宋体" w:hAnsi="宋体"/>
          <w:sz w:val="24"/>
          <w:szCs w:val="24"/>
          <w:highlight w:val="non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w:t>
      </w:r>
      <w:r>
        <w:rPr>
          <w:rFonts w:hint="eastAsia" w:ascii="宋体" w:hAnsi="宋体"/>
          <w:color w:val="000000"/>
          <w:sz w:val="24"/>
          <w:szCs w:val="24"/>
          <w:highlight w:val="none"/>
          <w:u w:val="single"/>
          <w:lang w:val="en-US" w:eastAsia="zh-CN"/>
        </w:rPr>
        <w:t>材料进场</w:t>
      </w:r>
      <w:r>
        <w:rPr>
          <w:rFonts w:hint="eastAsia" w:ascii="宋体" w:hAnsi="宋体"/>
          <w:color w:val="000000"/>
          <w:sz w:val="24"/>
          <w:szCs w:val="24"/>
          <w:highlight w:val="none"/>
          <w:u w:val="single"/>
        </w:rPr>
        <w:t>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val="en-US" w:eastAsia="zh-CN"/>
        </w:rPr>
        <w:t>乙方完成全部工程量时，经甲方组织有关部门验收合格后，支付至合同总价款的85%。</w:t>
      </w:r>
      <w:r>
        <w:rPr>
          <w:rFonts w:hint="eastAsia" w:ascii="宋体" w:hAnsi="宋体"/>
          <w:color w:val="000000"/>
          <w:sz w:val="24"/>
          <w:szCs w:val="24"/>
          <w:highlight w:val="none"/>
          <w:u w:val="single"/>
        </w:rPr>
        <w:t>经政府相关审计部门审计完成后，支付至审计结算价款的</w:t>
      </w:r>
      <w:r>
        <w:rPr>
          <w:rFonts w:hint="eastAsia" w:ascii="宋体" w:hAnsi="宋体"/>
          <w:color w:val="000000"/>
          <w:sz w:val="24"/>
          <w:szCs w:val="24"/>
          <w:highlight w:val="none"/>
          <w:u w:val="single"/>
          <w:lang w:val="en-US" w:eastAsia="zh-CN"/>
        </w:rPr>
        <w:t>100</w:t>
      </w:r>
      <w:r>
        <w:rPr>
          <w:rFonts w:hint="eastAsia" w:ascii="宋体" w:hAnsi="宋体"/>
          <w:color w:val="000000"/>
          <w:sz w:val="24"/>
          <w:szCs w:val="24"/>
          <w:highlight w:val="none"/>
          <w:u w:val="single"/>
        </w:rPr>
        <w:t>%。在付款前，供应商须开具全额（等额）增值税发票给采购人。</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2371"/>
      <w:bookmarkStart w:id="55" w:name="_Toc31544"/>
      <w:bookmarkStart w:id="56" w:name="_Toc13307"/>
      <w:r>
        <w:rPr>
          <w:rFonts w:hint="eastAsia" w:ascii="宋体" w:hAnsi="宋体"/>
          <w:color w:val="000000"/>
          <w:sz w:val="24"/>
          <w:szCs w:val="24"/>
          <w:highlight w:val="none"/>
        </w:rPr>
        <w:t>七、材料设备供应</w:t>
      </w:r>
      <w:bookmarkEnd w:id="54"/>
      <w:bookmarkEnd w:id="55"/>
      <w:bookmarkEnd w:id="56"/>
      <w:bookmarkStart w:id="120" w:name="_GoBack"/>
      <w:bookmarkEnd w:id="120"/>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2109"/>
      <w:bookmarkStart w:id="58" w:name="_Toc30907"/>
      <w:bookmarkStart w:id="59" w:name="_Toc6900"/>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3327"/>
      <w:bookmarkStart w:id="61" w:name="_Toc24840"/>
      <w:bookmarkStart w:id="62" w:name="_Toc11216"/>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11123"/>
      <w:bookmarkStart w:id="64" w:name="_Toc30392"/>
      <w:bookmarkStart w:id="65" w:name="_Toc8995"/>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0432"/>
      <w:bookmarkStart w:id="67" w:name="_Toc7984"/>
      <w:bookmarkStart w:id="68" w:name="_Toc26779"/>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7630"/>
      <w:bookmarkStart w:id="70" w:name="_Toc10111"/>
      <w:bookmarkStart w:id="71" w:name="_Toc10578"/>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371"/>
      <w:bookmarkStart w:id="76" w:name="_Toc17829"/>
      <w:bookmarkStart w:id="77" w:name="_Toc506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26327"/>
      <w:bookmarkStart w:id="79" w:name="_Toc4683"/>
      <w:bookmarkStart w:id="80" w:name="_Toc54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4176"/>
      <w:bookmarkStart w:id="82" w:name="_Toc32594"/>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7060"/>
      <w:bookmarkStart w:id="85" w:name="_Toc3410"/>
      <w:bookmarkStart w:id="86" w:name="_Toc15194"/>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8890"/>
      <w:bookmarkStart w:id="89" w:name="_Toc16596"/>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25076"/>
      <w:bookmarkStart w:id="91" w:name="_Toc7698"/>
      <w:bookmarkStart w:id="92" w:name="_Toc1421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13408"/>
      <w:bookmarkStart w:id="94" w:name="_Toc23144"/>
      <w:bookmarkStart w:id="95" w:name="_Toc329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7400"/>
      <w:bookmarkStart w:id="97" w:name="_Toc29237"/>
      <w:bookmarkStart w:id="98" w:name="_Toc32296"/>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02"/>
      <w:bookmarkStart w:id="100" w:name="_Toc17602"/>
      <w:bookmarkStart w:id="101" w:name="_Toc12065"/>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4122"/>
      <w:bookmarkStart w:id="103" w:name="_Toc5123"/>
      <w:bookmarkStart w:id="104" w:name="_Toc26345"/>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5906"/>
      <w:bookmarkStart w:id="106" w:name="_Toc15355"/>
      <w:bookmarkStart w:id="107" w:name="_Toc11112"/>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4739"/>
      <w:bookmarkStart w:id="109" w:name="_Toc19147"/>
      <w:bookmarkStart w:id="110" w:name="_Toc1212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21726"/>
      <w:bookmarkStart w:id="112" w:name="_Toc8150"/>
      <w:bookmarkStart w:id="113" w:name="_Toc19927"/>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2324"/>
      <w:bookmarkStart w:id="115" w:name="_Toc26554"/>
      <w:bookmarkStart w:id="116" w:name="_Toc2947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17228"/>
      <w:bookmarkStart w:id="119" w:name="_Toc21176"/>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2775B62"/>
    <w:rsid w:val="2E9E4256"/>
    <w:rsid w:val="315E5599"/>
    <w:rsid w:val="31A42362"/>
    <w:rsid w:val="46410195"/>
    <w:rsid w:val="4AC51CFC"/>
    <w:rsid w:val="4DB22F86"/>
    <w:rsid w:val="4EE8783B"/>
    <w:rsid w:val="57503CAE"/>
    <w:rsid w:val="593E5453"/>
    <w:rsid w:val="59DC39AB"/>
    <w:rsid w:val="66440057"/>
    <w:rsid w:val="67883779"/>
    <w:rsid w:val="69581DD2"/>
    <w:rsid w:val="768A2E4C"/>
    <w:rsid w:val="7A364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12306</Words>
  <Characters>12689</Characters>
  <Lines>0</Lines>
  <Paragraphs>0</Paragraphs>
  <TotalTime>0</TotalTime>
  <ScaleCrop>false</ScaleCrop>
  <LinksUpToDate>false</LinksUpToDate>
  <CharactersWithSpaces>17054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WPS_1640399546</cp:lastModifiedBy>
  <dcterms:modified xsi:type="dcterms:W3CDTF">2026-07-24T09:50:41Z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83F5F21B57BF488EAEA2299DB6D28077_13</vt:lpwstr>
  </property>
  <property fmtid="{D5CDD505-2E9C-101B-9397-08002B2CF9AE}" pid="4" name="KSOTemplateDocerSaveRecord">
    <vt:lpwstr>eyJoZGlkIjoiZjA4YmMzYmQ5NjJjYjBlODBiZTRmZTM1NzIwY2FiZGUiLCJ1c2VySWQiOiIxMzA1MzY2MDQwIn0=</vt:lpwstr>
  </property>
</Properties>
</file>