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eastAsia" w:ascii="仿宋_GB2312" w:hAnsi="仿宋_GB2312" w:eastAsia="仿宋_GB2312" w:cs="仿宋_GB2312"/>
          <w:color w:val="0000FF"/>
          <w:lang w:eastAsia="zh-CN"/>
        </w:rPr>
      </w:pPr>
      <w:r>
        <w:rPr>
          <w:rFonts w:hint="eastAsia" w:ascii="仿宋_GB2312" w:hAnsi="仿宋_GB2312" w:eastAsia="仿宋_GB2312" w:cs="仿宋_GB2312"/>
          <w:color w:val="0000FF"/>
          <w:lang w:eastAsia="zh-CN"/>
        </w:rPr>
        <w:t>采购包1：社戒社康中心工作人员劳务派遣服务项目</w:t>
      </w:r>
    </w:p>
    <w:p>
      <w:pPr>
        <w:pStyle w:val="4"/>
        <w:numPr>
          <w:ilvl w:val="0"/>
          <w:numId w:val="0"/>
        </w:numPr>
        <w:rPr>
          <w:rFonts w:hint="default" w:ascii="仿宋_GB2312" w:hAnsi="仿宋_GB2312" w:eastAsia="仿宋_GB2312" w:cs="仿宋_GB2312"/>
          <w:b/>
          <w:bCs/>
          <w:color w:val="0000FF"/>
          <w:lang w:val="en-US" w:eastAsia="zh-CN"/>
        </w:rPr>
      </w:pPr>
      <w:r>
        <w:rPr>
          <w:rFonts w:hint="eastAsia" w:ascii="仿宋_GB2312" w:hAnsi="仿宋_GB2312" w:eastAsia="仿宋_GB2312" w:cs="仿宋_GB2312"/>
          <w:b/>
          <w:bCs/>
          <w:color w:val="0000FF"/>
          <w:lang w:val="en-US" w:eastAsia="zh-CN"/>
        </w:rPr>
        <w:t>一、服务内容</w:t>
      </w:r>
    </w:p>
    <w:p>
      <w:pPr>
        <w:pStyle w:val="4"/>
        <w:rPr>
          <w:rFonts w:hint="eastAsia" w:ascii="仿宋_GB2312" w:hAnsi="仿宋_GB2312" w:eastAsia="仿宋_GB2312" w:cs="仿宋_GB2312"/>
          <w:b w:val="0"/>
          <w:bCs w:val="0"/>
          <w:color w:val="0000FF"/>
          <w:lang w:eastAsia="zh-CN"/>
        </w:rPr>
      </w:pPr>
      <w:r>
        <w:rPr>
          <w:rFonts w:hint="eastAsia" w:ascii="仿宋_GB2312" w:hAnsi="仿宋_GB2312" w:eastAsia="仿宋_GB2312" w:cs="仿宋_GB2312"/>
          <w:b w:val="0"/>
          <w:bCs w:val="0"/>
          <w:color w:val="0000FF"/>
          <w:lang w:eastAsia="zh-CN"/>
        </w:rPr>
        <w:t>（一）基本服务：乙方与被派遣人员签订《劳务合同》；对派遣人员进行档案管理、社会保险管理、代发工资、劳动事务及法律咨询服务、特殊事务应急管理、专属服务团队。</w:t>
      </w:r>
    </w:p>
    <w:p>
      <w:pPr>
        <w:pStyle w:val="4"/>
        <w:rPr>
          <w:rFonts w:hint="eastAsia" w:ascii="仿宋_GB2312" w:hAnsi="仿宋_GB2312" w:eastAsia="仿宋_GB2312" w:cs="仿宋_GB2312"/>
          <w:b w:val="0"/>
          <w:bCs w:val="0"/>
          <w:color w:val="0000FF"/>
          <w:lang w:eastAsia="zh-CN"/>
        </w:rPr>
      </w:pPr>
      <w:r>
        <w:rPr>
          <w:rFonts w:hint="eastAsia" w:ascii="仿宋_GB2312" w:hAnsi="仿宋_GB2312" w:eastAsia="仿宋_GB2312" w:cs="仿宋_GB2312"/>
          <w:b w:val="0"/>
          <w:bCs w:val="0"/>
          <w:color w:val="0000FF"/>
          <w:lang w:eastAsia="zh-CN"/>
        </w:rPr>
        <w:t>（二）增值服务：职场关怀；常态化主题培训；建立辅助人员后备优质人才库；强化非公党建，吸纳优秀辅助人员加入党组织；开展评优评先活动；加强辅助人员信息化动态管理及相关队伍调研。</w:t>
      </w:r>
    </w:p>
    <w:p>
      <w:pPr>
        <w:pStyle w:val="4"/>
        <w:rPr>
          <w:rFonts w:hint="eastAsia" w:ascii="仿宋_GB2312" w:hAnsi="仿宋_GB2312" w:eastAsia="仿宋_GB2312" w:cs="仿宋_GB2312"/>
          <w:b/>
          <w:bCs/>
          <w:color w:val="0000FF"/>
          <w:lang w:eastAsia="zh-CN"/>
        </w:rPr>
      </w:pPr>
      <w:r>
        <w:rPr>
          <w:rFonts w:hint="eastAsia" w:ascii="仿宋_GB2312" w:hAnsi="仿宋_GB2312" w:eastAsia="仿宋_GB2312" w:cs="仿宋_GB2312"/>
          <w:b/>
          <w:bCs/>
          <w:color w:val="0000FF"/>
          <w:lang w:val="en-US" w:eastAsia="zh-CN"/>
        </w:rPr>
        <w:t>二</w:t>
      </w:r>
      <w:r>
        <w:rPr>
          <w:rFonts w:hint="eastAsia" w:ascii="仿宋_GB2312" w:hAnsi="仿宋_GB2312" w:eastAsia="仿宋_GB2312" w:cs="仿宋_GB2312"/>
          <w:b/>
          <w:bCs/>
          <w:color w:val="0000FF"/>
          <w:lang w:eastAsia="zh-CN"/>
        </w:rPr>
        <w:t>、服务要求</w:t>
      </w:r>
    </w:p>
    <w:p>
      <w:pPr>
        <w:pStyle w:val="4"/>
        <w:jc w:val="left"/>
        <w:rPr>
          <w:color w:val="0000FF"/>
          <w:sz w:val="20"/>
          <w:szCs w:val="20"/>
        </w:rPr>
      </w:pPr>
      <w:r>
        <w:rPr>
          <w:rFonts w:ascii="仿宋_GB2312" w:hAnsi="仿宋_GB2312" w:eastAsia="仿宋_GB2312" w:cs="仿宋_GB2312"/>
          <w:color w:val="333333"/>
          <w:sz w:val="20"/>
          <w:szCs w:val="20"/>
        </w:rPr>
        <w:t>（</w:t>
      </w:r>
      <w:r>
        <w:rPr>
          <w:rFonts w:ascii="仿宋_GB2312" w:hAnsi="仿宋_GB2312" w:eastAsia="仿宋_GB2312" w:cs="仿宋_GB2312"/>
          <w:color w:val="0000FF"/>
          <w:sz w:val="20"/>
          <w:szCs w:val="20"/>
        </w:rPr>
        <w:t>一）为进一步保障社区禁毒辅助人员及聘用人员合法权益，需提供包含以下内容的基本服务：</w:t>
      </w:r>
    </w:p>
    <w:p>
      <w:pPr>
        <w:pStyle w:val="4"/>
        <w:ind w:firstLine="440"/>
        <w:jc w:val="left"/>
        <w:rPr>
          <w:color w:val="0000FF"/>
          <w:sz w:val="20"/>
          <w:szCs w:val="20"/>
        </w:rPr>
      </w:pPr>
      <w:r>
        <w:rPr>
          <w:rFonts w:ascii="仿宋_GB2312" w:hAnsi="仿宋_GB2312" w:eastAsia="仿宋_GB2312" w:cs="仿宋_GB2312"/>
          <w:color w:val="0000FF"/>
          <w:sz w:val="20"/>
          <w:szCs w:val="20"/>
        </w:rPr>
        <w:t>1.供应商与所有派遣辅助人员及聘用人员签订《劳务合同》。</w:t>
      </w:r>
    </w:p>
    <w:p>
      <w:pPr>
        <w:pStyle w:val="4"/>
        <w:ind w:firstLine="440"/>
        <w:jc w:val="left"/>
        <w:rPr>
          <w:color w:val="0000FF"/>
          <w:sz w:val="20"/>
          <w:szCs w:val="20"/>
        </w:rPr>
      </w:pPr>
      <w:r>
        <w:rPr>
          <w:rFonts w:ascii="仿宋_GB2312" w:hAnsi="仿宋_GB2312" w:eastAsia="仿宋_GB2312" w:cs="仿宋_GB2312"/>
          <w:color w:val="0000FF"/>
          <w:sz w:val="20"/>
          <w:szCs w:val="20"/>
        </w:rPr>
        <w:t>2.供应商指派专人对派遣人员各类档案材料集中管理，负责派遣人员日常入职、离职管理以及退休管理。</w:t>
      </w:r>
    </w:p>
    <w:p>
      <w:pPr>
        <w:pStyle w:val="4"/>
        <w:ind w:firstLine="440"/>
        <w:jc w:val="left"/>
        <w:rPr>
          <w:color w:val="0000FF"/>
          <w:sz w:val="20"/>
          <w:szCs w:val="20"/>
        </w:rPr>
      </w:pPr>
      <w:r>
        <w:rPr>
          <w:rFonts w:ascii="仿宋_GB2312" w:hAnsi="仿宋_GB2312" w:eastAsia="仿宋_GB2312" w:cs="仿宋_GB2312"/>
          <w:color w:val="0000FF"/>
          <w:sz w:val="20"/>
          <w:szCs w:val="20"/>
        </w:rPr>
        <w:t>3.社会保险管理</w:t>
      </w:r>
    </w:p>
    <w:p>
      <w:pPr>
        <w:pStyle w:val="4"/>
        <w:ind w:firstLine="440"/>
        <w:jc w:val="left"/>
        <w:rPr>
          <w:color w:val="0000FF"/>
          <w:sz w:val="20"/>
          <w:szCs w:val="20"/>
        </w:rPr>
      </w:pPr>
      <w:r>
        <w:rPr>
          <w:rFonts w:ascii="仿宋_GB2312" w:hAnsi="仿宋_GB2312" w:eastAsia="仿宋_GB2312" w:cs="仿宋_GB2312"/>
          <w:color w:val="0000FF"/>
          <w:sz w:val="20"/>
          <w:szCs w:val="20"/>
        </w:rPr>
        <w:t>（1）负责办理新入职、调入人员社保的开户及转接手续；</w:t>
      </w:r>
    </w:p>
    <w:p>
      <w:pPr>
        <w:pStyle w:val="4"/>
        <w:ind w:firstLine="440"/>
        <w:jc w:val="left"/>
        <w:rPr>
          <w:color w:val="0000FF"/>
          <w:sz w:val="20"/>
          <w:szCs w:val="20"/>
        </w:rPr>
      </w:pPr>
      <w:r>
        <w:rPr>
          <w:rFonts w:ascii="仿宋_GB2312" w:hAnsi="仿宋_GB2312" w:eastAsia="仿宋_GB2312" w:cs="仿宋_GB2312"/>
          <w:color w:val="0000FF"/>
          <w:sz w:val="20"/>
          <w:szCs w:val="20"/>
        </w:rPr>
        <w:t>（2）负责每月按照实际派遣人数及缴纳标准足额缴纳社会保险费用；</w:t>
      </w:r>
    </w:p>
    <w:p>
      <w:pPr>
        <w:pStyle w:val="4"/>
        <w:ind w:firstLine="440"/>
        <w:jc w:val="left"/>
        <w:rPr>
          <w:color w:val="0000FF"/>
          <w:sz w:val="20"/>
          <w:szCs w:val="20"/>
        </w:rPr>
      </w:pPr>
      <w:r>
        <w:rPr>
          <w:rFonts w:ascii="仿宋_GB2312" w:hAnsi="仿宋_GB2312" w:eastAsia="仿宋_GB2312" w:cs="仿宋_GB2312"/>
          <w:color w:val="0000FF"/>
          <w:sz w:val="20"/>
          <w:szCs w:val="20"/>
        </w:rPr>
        <w:t>（3）负责办理离职、调出人员社会保险的转移手续；</w:t>
      </w:r>
    </w:p>
    <w:p>
      <w:pPr>
        <w:pStyle w:val="4"/>
        <w:ind w:firstLine="440"/>
        <w:jc w:val="left"/>
        <w:rPr>
          <w:color w:val="0000FF"/>
          <w:sz w:val="20"/>
          <w:szCs w:val="20"/>
        </w:rPr>
      </w:pPr>
      <w:r>
        <w:rPr>
          <w:rFonts w:ascii="仿宋_GB2312" w:hAnsi="仿宋_GB2312" w:eastAsia="仿宋_GB2312" w:cs="仿宋_GB2312"/>
          <w:color w:val="0000FF"/>
          <w:sz w:val="20"/>
          <w:szCs w:val="20"/>
        </w:rPr>
        <w:t>（4）符合养老、医疗、失业、工伤应享受的待遇时，负责办理各项费用的报销手续；</w:t>
      </w:r>
    </w:p>
    <w:p>
      <w:pPr>
        <w:pStyle w:val="4"/>
        <w:ind w:firstLine="440"/>
        <w:jc w:val="left"/>
        <w:rPr>
          <w:color w:val="0000FF"/>
          <w:sz w:val="20"/>
          <w:szCs w:val="20"/>
        </w:rPr>
      </w:pPr>
      <w:r>
        <w:rPr>
          <w:rFonts w:ascii="仿宋_GB2312" w:hAnsi="仿宋_GB2312" w:eastAsia="仿宋_GB2312" w:cs="仿宋_GB2312"/>
          <w:color w:val="0000FF"/>
          <w:sz w:val="20"/>
          <w:szCs w:val="20"/>
        </w:rPr>
        <w:t>（5）负责为派遣人员代交住房公积金；</w:t>
      </w:r>
    </w:p>
    <w:p>
      <w:pPr>
        <w:pStyle w:val="4"/>
        <w:ind w:firstLine="440"/>
        <w:jc w:val="left"/>
        <w:rPr>
          <w:color w:val="0000FF"/>
          <w:sz w:val="20"/>
          <w:szCs w:val="20"/>
        </w:rPr>
      </w:pPr>
      <w:r>
        <w:rPr>
          <w:rFonts w:ascii="仿宋_GB2312" w:hAnsi="仿宋_GB2312" w:eastAsia="仿宋_GB2312" w:cs="仿宋_GB2312"/>
          <w:color w:val="0000FF"/>
          <w:sz w:val="20"/>
          <w:szCs w:val="20"/>
        </w:rPr>
        <w:t>（6）负责及时提供各项社保政策的咨询及宣传。</w:t>
      </w:r>
    </w:p>
    <w:p>
      <w:pPr>
        <w:pStyle w:val="4"/>
        <w:ind w:firstLine="440"/>
        <w:jc w:val="left"/>
        <w:rPr>
          <w:color w:val="0000FF"/>
          <w:sz w:val="20"/>
          <w:szCs w:val="20"/>
        </w:rPr>
      </w:pPr>
      <w:r>
        <w:rPr>
          <w:rFonts w:ascii="仿宋_GB2312" w:hAnsi="仿宋_GB2312" w:eastAsia="仿宋_GB2312" w:cs="仿宋_GB2312"/>
          <w:color w:val="0000FF"/>
          <w:sz w:val="20"/>
          <w:szCs w:val="20"/>
        </w:rPr>
        <w:t>4.根据用人单位每月考核情况，代发派遣人员工资，包含每月工资，代扣社会保险、公积金及个人所得税，供应商于每月15日前将上月工资发放至派遣人员，不得克扣或拖欠派遣人员工资。</w:t>
      </w:r>
    </w:p>
    <w:p>
      <w:pPr>
        <w:pStyle w:val="4"/>
        <w:ind w:firstLine="440"/>
        <w:jc w:val="left"/>
        <w:rPr>
          <w:color w:val="0000FF"/>
          <w:sz w:val="20"/>
          <w:szCs w:val="20"/>
        </w:rPr>
      </w:pPr>
      <w:r>
        <w:rPr>
          <w:rFonts w:ascii="仿宋_GB2312" w:hAnsi="仿宋_GB2312" w:eastAsia="仿宋_GB2312" w:cs="仿宋_GB2312"/>
          <w:color w:val="0000FF"/>
          <w:sz w:val="20"/>
          <w:szCs w:val="20"/>
        </w:rPr>
        <w:t>5.协助建立健全各项派遣人员管理制度，并对派遣员工进行劳动政策、法律咨询服务。</w:t>
      </w:r>
    </w:p>
    <w:p>
      <w:pPr>
        <w:pStyle w:val="4"/>
        <w:ind w:firstLine="480"/>
        <w:jc w:val="left"/>
        <w:rPr>
          <w:color w:val="0000FF"/>
          <w:sz w:val="20"/>
          <w:szCs w:val="20"/>
        </w:rPr>
      </w:pPr>
      <w:r>
        <w:rPr>
          <w:rFonts w:ascii="仿宋_GB2312" w:hAnsi="仿宋_GB2312" w:eastAsia="仿宋_GB2312" w:cs="仿宋_GB2312"/>
          <w:color w:val="0000FF"/>
          <w:sz w:val="20"/>
          <w:szCs w:val="20"/>
        </w:rPr>
        <w:t>6.负责处理包括工伤事故、劳务纠纷及其他各类应急事务。</w:t>
      </w:r>
    </w:p>
    <w:p>
      <w:pPr>
        <w:pStyle w:val="4"/>
        <w:jc w:val="left"/>
        <w:rPr>
          <w:color w:val="0000FF"/>
          <w:sz w:val="20"/>
          <w:szCs w:val="20"/>
        </w:rPr>
      </w:pPr>
      <w:r>
        <w:rPr>
          <w:rFonts w:ascii="仿宋_GB2312" w:hAnsi="仿宋_GB2312" w:eastAsia="仿宋_GB2312" w:cs="仿宋_GB2312"/>
          <w:color w:val="0000FF"/>
          <w:sz w:val="20"/>
          <w:szCs w:val="20"/>
        </w:rPr>
        <w:t>（二）供应商除提供以上基本服务内容之外，还需根据辅助人员队伍管理要求，提供包含以下内容的增值服务：</w:t>
      </w:r>
    </w:p>
    <w:p>
      <w:pPr>
        <w:pStyle w:val="4"/>
        <w:ind w:firstLine="480"/>
        <w:jc w:val="left"/>
        <w:rPr>
          <w:color w:val="0000FF"/>
          <w:sz w:val="20"/>
          <w:szCs w:val="20"/>
        </w:rPr>
      </w:pPr>
      <w:r>
        <w:rPr>
          <w:rFonts w:ascii="仿宋_GB2312" w:hAnsi="仿宋_GB2312" w:eastAsia="仿宋_GB2312" w:cs="仿宋_GB2312"/>
          <w:color w:val="0000FF"/>
          <w:sz w:val="20"/>
          <w:szCs w:val="20"/>
        </w:rPr>
        <w:t>1.定期为派遣人员开展健康讲座、心理咨询、法律援助、生日祝福等日常关怀服务。</w:t>
      </w:r>
    </w:p>
    <w:p>
      <w:pPr>
        <w:pStyle w:val="4"/>
        <w:ind w:firstLine="480"/>
        <w:jc w:val="left"/>
        <w:rPr>
          <w:color w:val="0000FF"/>
          <w:sz w:val="20"/>
          <w:szCs w:val="20"/>
        </w:rPr>
      </w:pPr>
      <w:r>
        <w:rPr>
          <w:rFonts w:ascii="仿宋_GB2312" w:hAnsi="仿宋_GB2312" w:eastAsia="仿宋_GB2312" w:cs="仿宋_GB2312"/>
          <w:color w:val="0000FF"/>
          <w:sz w:val="20"/>
          <w:szCs w:val="20"/>
        </w:rPr>
        <w:t>2.定期在派遣人员内部组织竞赛活动，丰富辅助人员活动。</w:t>
      </w:r>
    </w:p>
    <w:p>
      <w:pPr>
        <w:pStyle w:val="4"/>
        <w:ind w:firstLine="480"/>
        <w:jc w:val="left"/>
        <w:rPr>
          <w:color w:val="0000FF"/>
          <w:sz w:val="20"/>
          <w:szCs w:val="20"/>
        </w:rPr>
      </w:pPr>
      <w:r>
        <w:rPr>
          <w:rFonts w:ascii="仿宋_GB2312" w:hAnsi="仿宋_GB2312" w:eastAsia="仿宋_GB2312" w:cs="仿宋_GB2312"/>
          <w:color w:val="0000FF"/>
          <w:sz w:val="20"/>
          <w:szCs w:val="20"/>
        </w:rPr>
        <w:t>3.定期组织专业主题培训活动，例如业务能力、电脑操作、公文写作、新媒体制作等方面的培训。</w:t>
      </w:r>
    </w:p>
    <w:p>
      <w:pPr>
        <w:pStyle w:val="4"/>
        <w:ind w:firstLine="480"/>
        <w:jc w:val="left"/>
        <w:rPr>
          <w:color w:val="0000FF"/>
          <w:sz w:val="20"/>
          <w:szCs w:val="20"/>
        </w:rPr>
      </w:pPr>
      <w:r>
        <w:rPr>
          <w:rFonts w:ascii="仿宋_GB2312" w:hAnsi="仿宋_GB2312" w:eastAsia="仿宋_GB2312" w:cs="仿宋_GB2312"/>
          <w:color w:val="0000FF"/>
          <w:sz w:val="20"/>
          <w:szCs w:val="20"/>
        </w:rPr>
        <w:t>4.组织辅助人员评优评先活动，年度评选优秀员工，每年度不少于2人并给予奖励。</w:t>
      </w:r>
    </w:p>
    <w:p>
      <w:pPr>
        <w:pStyle w:val="4"/>
        <w:ind w:firstLine="480"/>
        <w:jc w:val="left"/>
        <w:rPr>
          <w:color w:val="0000FF"/>
          <w:sz w:val="20"/>
          <w:szCs w:val="20"/>
        </w:rPr>
      </w:pPr>
      <w:r>
        <w:rPr>
          <w:rFonts w:ascii="仿宋_GB2312" w:hAnsi="仿宋_GB2312" w:eastAsia="仿宋_GB2312" w:cs="仿宋_GB2312"/>
          <w:color w:val="0000FF"/>
          <w:sz w:val="20"/>
          <w:szCs w:val="20"/>
        </w:rPr>
        <w:t>5.组织开展工伤及困难辅助人员慰问工作，根据辅助人员工伤住院及家庭困难情况对辅助人员进行慰问并发放礼品</w:t>
      </w:r>
    </w:p>
    <w:p>
      <w:pPr>
        <w:pStyle w:val="4"/>
        <w:ind w:firstLine="480"/>
        <w:jc w:val="left"/>
        <w:rPr>
          <w:color w:val="0000FF"/>
          <w:sz w:val="20"/>
          <w:szCs w:val="20"/>
        </w:rPr>
      </w:pPr>
      <w:r>
        <w:rPr>
          <w:rFonts w:ascii="仿宋_GB2312" w:hAnsi="仿宋_GB2312" w:eastAsia="仿宋_GB2312" w:cs="仿宋_GB2312"/>
          <w:color w:val="0000FF"/>
          <w:sz w:val="20"/>
          <w:szCs w:val="20"/>
        </w:rPr>
        <w:t>6.供应商按照支队要求组织对辅助人员队伍进行全面岗位调研，采取座谈会、线上调查问卷等多种形式，从人力资源管理角度出具诊断报告和建议方案，为辅助人员警力调配、人员分工等方面提供可行性意见。</w:t>
      </w:r>
    </w:p>
    <w:p>
      <w:pPr>
        <w:pStyle w:val="4"/>
        <w:ind w:firstLine="480"/>
        <w:jc w:val="left"/>
        <w:rPr>
          <w:color w:val="0000FF"/>
          <w:sz w:val="20"/>
          <w:szCs w:val="20"/>
        </w:rPr>
      </w:pPr>
      <w:r>
        <w:rPr>
          <w:rFonts w:ascii="仿宋_GB2312" w:hAnsi="仿宋_GB2312" w:eastAsia="仿宋_GB2312" w:cs="仿宋_GB2312"/>
          <w:color w:val="0000FF"/>
          <w:sz w:val="20"/>
          <w:szCs w:val="20"/>
        </w:rPr>
        <w:t>7.供应商应为支队建立辅助人员后备人才库，针对个别岗位人员流失及时进行补充，确保日常工作有序开展。</w:t>
      </w:r>
    </w:p>
    <w:p>
      <w:pPr>
        <w:pStyle w:val="4"/>
        <w:ind w:firstLine="480"/>
        <w:jc w:val="left"/>
        <w:rPr>
          <w:rFonts w:ascii="仿宋_GB2312" w:hAnsi="仿宋_GB2312" w:eastAsia="仿宋_GB2312" w:cs="仿宋_GB2312"/>
          <w:color w:val="0000FF"/>
          <w:sz w:val="20"/>
          <w:szCs w:val="20"/>
        </w:rPr>
      </w:pPr>
      <w:r>
        <w:rPr>
          <w:rFonts w:ascii="仿宋_GB2312" w:hAnsi="仿宋_GB2312" w:eastAsia="仿宋_GB2312" w:cs="仿宋_GB2312"/>
          <w:color w:val="0000FF"/>
          <w:sz w:val="20"/>
          <w:szCs w:val="20"/>
        </w:rPr>
        <w:t>8.供应商应利用信息化科技手段，协助加强辅助人员日常管理、沟通协调及教育培训。包括政策宣传、事迹报道、信息反馈、业务指导等工作，实现辅助人员信息化动态管理。</w:t>
      </w:r>
    </w:p>
    <w:p>
      <w:pPr>
        <w:pStyle w:val="4"/>
        <w:jc w:val="left"/>
        <w:rPr>
          <w:rFonts w:ascii="仿宋_GB2312" w:hAnsi="仿宋_GB2312" w:eastAsia="仿宋_GB2312" w:cs="仿宋_GB2312"/>
          <w:color w:val="0000FF"/>
          <w:sz w:val="20"/>
          <w:szCs w:val="20"/>
        </w:rPr>
      </w:pPr>
      <w:r>
        <w:rPr>
          <w:rFonts w:ascii="仿宋_GB2312" w:hAnsi="仿宋_GB2312" w:eastAsia="仿宋_GB2312" w:cs="仿宋_GB2312"/>
          <w:b/>
          <w:bCs/>
          <w:color w:val="0000FF"/>
          <w:sz w:val="20"/>
          <w:szCs w:val="20"/>
        </w:rPr>
        <w:t>（三）以上服务项目所产生的费用一并在劳务派遣服务费中列支。</w:t>
      </w:r>
    </w:p>
    <w:p>
      <w:pPr>
        <w:pStyle w:val="4"/>
        <w:rPr>
          <w:rFonts w:hint="default" w:ascii="仿宋_GB2312" w:hAnsi="仿宋_GB2312" w:eastAsia="仿宋_GB2312" w:cs="仿宋_GB2312"/>
          <w:lang w:val="en-US" w:eastAsia="zh-CN"/>
        </w:rPr>
      </w:pPr>
      <w:r>
        <w:rPr>
          <w:rFonts w:hint="eastAsia" w:ascii="仿宋_GB2312" w:hAnsi="仿宋_GB2312" w:eastAsia="仿宋_GB2312" w:cs="仿宋_GB2312"/>
          <w:b/>
          <w:bCs/>
          <w:color w:val="0000FF"/>
          <w:sz w:val="21"/>
          <w:szCs w:val="22"/>
          <w:lang w:val="en-US" w:eastAsia="zh-CN"/>
        </w:rPr>
        <w:t xml:space="preserve">三、人员要求 </w:t>
      </w:r>
      <w:r>
        <w:rPr>
          <w:rFonts w:hint="eastAsia" w:ascii="仿宋_GB2312" w:hAnsi="仿宋_GB2312" w:eastAsia="仿宋_GB2312" w:cs="仿宋_GB2312"/>
          <w:lang w:val="en-US" w:eastAsia="zh-CN"/>
        </w:rPr>
        <w:t xml:space="preserve"> </w:t>
      </w:r>
    </w:p>
    <w:p>
      <w:r>
        <w:rPr>
          <w:rFonts w:ascii="仿宋_GB2312" w:hAnsi="仿宋_GB2312" w:eastAsia="仿宋_GB2312" w:cs="仿宋_GB2312"/>
          <w:color w:val="0000FF"/>
          <w:sz w:val="20"/>
          <w:szCs w:val="20"/>
        </w:rPr>
        <w:t>配备20名专职禁毒专职社工，负责项目的日常运营和管理。其中组建项目专属服务团队，团队成员不少于3人，按照合同标准执行所有服务内容，同时指定1名服务专员，实行24小时响应服务专员制，及时解决出现的问题。</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337176"/>
    <w:rsid w:val="66350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2026-09-07T10:11:00Z</dcterms:created>
  <dc:creator>Administrator</dc:creator>
  <cp:lastModifiedBy>Administrator</cp:lastModifiedBy>
  <dcterms:modified xsi:type="dcterms:W3CDTF">2026-09-07T10:18:30Z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