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8DABC6">
      <w:pPr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附件：保证金交纳凭证（保函）</w:t>
      </w:r>
    </w:p>
    <w:p w14:paraId="77038AFE">
      <w:pPr>
        <w:pStyle w:val="4"/>
        <w:ind w:left="1470" w:right="1470"/>
      </w:pPr>
    </w:p>
    <w:tbl>
      <w:tblPr>
        <w:tblStyle w:val="5"/>
        <w:tblW w:w="86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3"/>
      </w:tblGrid>
      <w:tr w14:paraId="11B31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8" w:hRule="atLeast"/>
          <w:jc w:val="center"/>
        </w:trPr>
        <w:tc>
          <w:tcPr>
            <w:tcW w:w="8673" w:type="dxa"/>
            <w:vAlign w:val="center"/>
          </w:tcPr>
          <w:p w14:paraId="5DF817BA">
            <w:pPr>
              <w:pStyle w:val="2"/>
              <w:ind w:firstLine="0" w:firstLineChars="0"/>
              <w:jc w:val="center"/>
              <w:rPr>
                <w:rFonts w:hint="eastAsia" w:ascii="楷体" w:hAnsi="楷体" w:eastAsia="楷体"/>
                <w:sz w:val="44"/>
                <w:szCs w:val="44"/>
              </w:rPr>
            </w:pPr>
            <w:r>
              <w:rPr>
                <w:rFonts w:hint="eastAsia" w:ascii="楷体" w:hAnsi="楷体" w:eastAsia="楷体"/>
                <w:sz w:val="44"/>
                <w:szCs w:val="44"/>
              </w:rPr>
              <w:t>保证金交纳凭证/保函</w:t>
            </w:r>
          </w:p>
        </w:tc>
      </w:tr>
    </w:tbl>
    <w:p w14:paraId="324944A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054171"/>
    <w:rsid w:val="5A092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 w:firstLineChars="200"/>
    </w:pPr>
    <w:rPr>
      <w:rFonts w:ascii="宋体" w:hAnsi="Times New Roman" w:cs="宋体"/>
      <w:kern w:val="0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4">
    <w:name w:val="Block Text"/>
    <w:basedOn w:val="1"/>
    <w:unhideWhenUsed/>
    <w:qFormat/>
    <w:uiPriority w:val="99"/>
    <w:pPr>
      <w:spacing w:after="120"/>
      <w:ind w:left="1440" w:leftChars="700" w:right="1440" w:rightChars="7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2026-05-18T08:35:07Z</dcterms:created>
  <dc:creator>admin</dc:creator>
  <cp:lastModifiedBy>张昱豪</cp:lastModifiedBy>
  <dcterms:modified xsi:type="dcterms:W3CDTF">2026-05-18T08:35:13Z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8A09DCF394CD45BD9B5FF80166321FE9_12</vt:lpwstr>
  </property>
</Properties>
</file>