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AE55">
      <w:pPr>
        <w:jc w:val="center"/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t>技术方案（格式自拟）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E7AE2"/>
    <w:rsid w:val="651F6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2026-05-17T07:29:57Z</dcterms:created>
  <dc:creator>94050</dc:creator>
  <cp:lastModifiedBy>TOP</cp:lastModifiedBy>
  <dcterms:modified xsi:type="dcterms:W3CDTF">2026-05-17T07:38:26Z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eyJoZGlkIjoiMTRmNjIyZmFlZmEwYWRlNzUyNjg4ZTMzNjIwM2Y0ZjUiLCJ1c2VySWQiOiI2MzU5NzEzMjYifQ==</vt:lpwstr>
  </property>
  <property fmtid="{D5CDD505-2E9C-101B-9397-08002B2CF9AE}" pid="4" name="ICV">
    <vt:lpwstr>23A5F574B8B5464597BF8EC4692B9ACA_13</vt:lpwstr>
  </property>
</Properties>
</file>