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版本号：SXDY-2026-21920260728001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大荔县2026至2027学年“校园餐”大宗食材采购项目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SXDY-2026-219</w:t>
      </w:r>
      <w:r>
        <w:br/>
      </w:r>
      <w:r>
        <w:br/>
      </w:r>
      <w:r>
        <w:br/>
      </w:r>
    </w:p>
    <w:p>
      <w:pPr>
        <w:pStyle w:val="null3"/>
        <w:jc w:val="center"/>
        <w:outlineLvl w:val="2"/>
      </w:pPr>
      <w:r>
        <w:rPr>
          <w:rFonts w:ascii="仿宋_GB2312" w:hAnsi="仿宋_GB2312" w:cs="仿宋_GB2312" w:eastAsia="仿宋_GB2312"/>
          <w:sz w:val="28"/>
          <w:b/>
        </w:rPr>
        <w:t>大荔县教育体育局</w:t>
      </w:r>
    </w:p>
    <w:p>
      <w:pPr>
        <w:pStyle w:val="null3"/>
        <w:jc w:val="center"/>
        <w:outlineLvl w:val="2"/>
      </w:pPr>
      <w:r>
        <w:rPr>
          <w:rFonts w:ascii="仿宋_GB2312" w:hAnsi="仿宋_GB2312" w:cs="仿宋_GB2312" w:eastAsia="仿宋_GB2312"/>
          <w:sz w:val="28"/>
          <w:b/>
        </w:rPr>
        <w:t>陕西大用项目管理有限公司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2026年07月29日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陕西大用项目管理有限公司</w:t>
      </w:r>
      <w:r>
        <w:rPr>
          <w:rFonts w:ascii="仿宋_GB2312" w:hAnsi="仿宋_GB2312" w:cs="仿宋_GB2312" w:eastAsia="仿宋_GB2312"/>
        </w:rPr>
        <w:t>（以下简称“代理机构”）受</w:t>
      </w:r>
      <w:r>
        <w:rPr>
          <w:rFonts w:ascii="仿宋_GB2312" w:hAnsi="仿宋_GB2312" w:cs="仿宋_GB2312" w:eastAsia="仿宋_GB2312"/>
        </w:rPr>
        <w:t>大荔县教育体育局</w:t>
      </w:r>
      <w:r>
        <w:rPr>
          <w:rFonts w:ascii="仿宋_GB2312" w:hAnsi="仿宋_GB2312" w:cs="仿宋_GB2312" w:eastAsia="仿宋_GB2312"/>
        </w:rPr>
        <w:t>委托，拟对</w:t>
      </w:r>
      <w:r>
        <w:rPr>
          <w:rFonts w:ascii="仿宋_GB2312" w:hAnsi="仿宋_GB2312" w:cs="仿宋_GB2312" w:eastAsia="仿宋_GB2312"/>
        </w:rPr>
        <w:t>大荔县2026至2027学年“校园餐”大宗食材采购项目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SXDY-2026-219</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大荔县2026至2027学年“校园餐”大宗食材采购项目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满足校园餐供应需求，达到校园餐大宗食材高标准、高质量要求采购品种为：鸡蛋、肉类、纯牛奶、大米、面粉、食用油等。</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资格要求：投标人为生产厂家的，须提供有效“两证、两章、一报告”、《动物防疫条件合格证》、《生猪定点屠宰证书》，两证指的是肉品品质检验合格证和动物检疫合格证明；两章指的是肉品品质检验验讫印章和检疫验讫的印章；一报告是指非洲猪瘟检测报告（提供截止开标之日起一年内）。投标人为代理商的，须提供有效的《食品经营许可证》或陕西省生鲜肉经营备案表，并提供所代理产品厂家有效的“两证、两章、一报告”、《动物防疫条件合格证》、《生猪定点屠宰证书》。</w:t>
      </w:r>
    </w:p>
    <w:p>
      <w:pPr>
        <w:pStyle w:val="null3"/>
      </w:pPr>
      <w:r>
        <w:rPr>
          <w:rFonts w:ascii="仿宋_GB2312" w:hAnsi="仿宋_GB2312" w:cs="仿宋_GB2312" w:eastAsia="仿宋_GB2312"/>
        </w:rPr>
        <w:t>2、法定代表⼈授权书：法定代表⼈授权书（附法定代表⼈及被授权⼈⾝份证复印件），法定代表⼈直接参加投标，须提供法定代表⼈⾝份证明及⾝份证复印件</w:t>
      </w:r>
    </w:p>
    <w:p>
      <w:pPr>
        <w:pStyle w:val="null3"/>
      </w:pPr>
      <w:r>
        <w:rPr>
          <w:rFonts w:ascii="仿宋_GB2312" w:hAnsi="仿宋_GB2312" w:cs="仿宋_GB2312" w:eastAsia="仿宋_GB2312"/>
        </w:rPr>
        <w:t>3、信誉要求：投标人不得为“信⽤中国”⽹站（www.creditchina.gov.cn）中列⼊失信被执⾏⼈（中国执⾏信息公开⽹ http://zxgk.court.gov.cn）和重⼤税收违法失信主体名 单的供应商，不得为中国政府采购⽹（www.ccgp.gov.cn）政府采购严重违法失信⾏为记录名单中被财政部⻔禁⽌参加政府采购活动的供应商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资格要求：投标人为生产厂家的，须提供有效“两证、两章、一报告”、《动物防疫条件合格证》、《生猪定点屠宰证书》，两证指的是肉品品质检验合格证和动物检疫合格证明；两章指的是肉品品质检验验讫印章和检疫验讫的印章；一报告是指非洲猪瘟检测报告（提供截止开标之日起一年内）。投标人为代理商的，须提供有效的《食品经营许可证》或陕西省生鲜肉经营备案表，并提供所代理产品厂家有效的“两证、两章、一报告”、《动物防疫条件合格证》、《生猪定点屠宰证书》。</w:t>
      </w:r>
    </w:p>
    <w:p>
      <w:pPr>
        <w:pStyle w:val="null3"/>
      </w:pPr>
      <w:r>
        <w:rPr>
          <w:rFonts w:ascii="仿宋_GB2312" w:hAnsi="仿宋_GB2312" w:cs="仿宋_GB2312" w:eastAsia="仿宋_GB2312"/>
        </w:rPr>
        <w:t>2、法定代表⼈授权书：法定代表⼈授权书（附法定代表⼈及被授权⼈⾝份证复印件），法定代表⼈直接参加投标，须提供法定代表⼈⾝份证明及⾝份证复印件</w:t>
      </w:r>
    </w:p>
    <w:p>
      <w:pPr>
        <w:pStyle w:val="null3"/>
      </w:pPr>
      <w:r>
        <w:rPr>
          <w:rFonts w:ascii="仿宋_GB2312" w:hAnsi="仿宋_GB2312" w:cs="仿宋_GB2312" w:eastAsia="仿宋_GB2312"/>
        </w:rPr>
        <w:t>3、信誉要求：投标人不得为“信⽤中国”⽹站（www.creditchina.gov.cn）中列⼊失信被执⾏⼈（中国执⾏信息公开⽹ http://zxgk.court.gov.cn）和重⼤税收违法失信主体名 单的供应商，不得为中国政府采购⽹（www.ccgp.gov.cn）政府采购严重违法失信⾏为记录名单中被财政部⻔禁⽌参加政府采购活动的供应商</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资格要求：投标人为生产厂家的，须提供有效“两证、两章、一报告”、《动物防疫条件合格证》、《生猪定点屠宰证书》，两证指的是肉品品质检验合格证和动物检疫合格证明；两章指的是肉品品质检验验讫印章和检疫验讫的印章；一报告是指非洲猪瘟检测报告（提供截止开标之日起一年内）。投标人为代理商的，须提供有效的《食品经营许可证》或陕西省生鲜肉经营备案表，并提供所代理产品厂家有效的“两证、两章、一报告”、《动物防疫条件合格证》、《生猪定点屠宰证书》。</w:t>
      </w:r>
    </w:p>
    <w:p>
      <w:pPr>
        <w:pStyle w:val="null3"/>
      </w:pPr>
      <w:r>
        <w:rPr>
          <w:rFonts w:ascii="仿宋_GB2312" w:hAnsi="仿宋_GB2312" w:cs="仿宋_GB2312" w:eastAsia="仿宋_GB2312"/>
        </w:rPr>
        <w:t>2、法定代表⼈授权书：法定代表⼈授权书（附法定代表⼈及被授权⼈⾝份证复印件），法定代表⼈直接参加投标，须提供法定代表⼈⾝份证明及⾝份证复印件</w:t>
      </w:r>
    </w:p>
    <w:p>
      <w:pPr>
        <w:pStyle w:val="null3"/>
      </w:pPr>
      <w:r>
        <w:rPr>
          <w:rFonts w:ascii="仿宋_GB2312" w:hAnsi="仿宋_GB2312" w:cs="仿宋_GB2312" w:eastAsia="仿宋_GB2312"/>
        </w:rPr>
        <w:t>3、信誉要求：投标人不得为“信⽤中国”⽹站（www.creditchina.gov.cn）中列⼊失信被执⾏⼈（中国执⾏信息公开⽹ http://zxgk.court.gov.cn）和重⼤税收违法失信主体名 单的供应商，不得为中国政府采购⽹（www.ccgp.gov.cn）政府采购严重违法失信⾏为记录名单中被财政部⻔禁⽌参加政府采购活动的供应商</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1、资格要求：投标人为生产厂家的，须提供有效“两证、两章、一报告”、《动物防疫条件合格证》、《生猪定点屠宰证书》，两证指的是肉品品质检验合格证和动物检疫合格证明；两章指的是肉品品质检验验讫印章和检疫验讫的印章；一报告是指非洲猪瘟检测报告（提供截止开标之日起一年内）。投标人为代理商的，须提供有效的《食品经营许可证》或陕西省生鲜肉经营备案表，并提供所代理产品厂家有效的“两证、两章、一报告”、《动物防疫条件合格证》、《生猪定点屠宰证书》。</w:t>
      </w:r>
    </w:p>
    <w:p>
      <w:pPr>
        <w:pStyle w:val="null3"/>
      </w:pPr>
      <w:r>
        <w:rPr>
          <w:rFonts w:ascii="仿宋_GB2312" w:hAnsi="仿宋_GB2312" w:cs="仿宋_GB2312" w:eastAsia="仿宋_GB2312"/>
        </w:rPr>
        <w:t>2、法定代表⼈授权书：法定代表⼈授权书（附法定代表⼈及被授权⼈⾝份证复印件），法定代表⼈直接参加投标，须提供法定代表⼈⾝份证明及⾝份证复印件</w:t>
      </w:r>
    </w:p>
    <w:p>
      <w:pPr>
        <w:pStyle w:val="null3"/>
      </w:pPr>
      <w:r>
        <w:rPr>
          <w:rFonts w:ascii="仿宋_GB2312" w:hAnsi="仿宋_GB2312" w:cs="仿宋_GB2312" w:eastAsia="仿宋_GB2312"/>
        </w:rPr>
        <w:t>3、信誉要求：投标人不得为“信⽤中国”⽹站（www.creditchina.gov.cn）中列⼊失信被执⾏⼈（中国执⾏信息公开⽹ http://zxgk.court.gov.cn）和重⼤税收违法失信主体名 单的供应商，不得为中国政府采购⽹（www.ccgp.gov.cn）政府采购严重违法失信⾏为记录名单中被财政部⻔禁⽌参加政府采购活动的供应商</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1、资格要求：投标人为生产厂家的，须提供有效“两证、两章、一报告”、《动物防疫条件合格证》、《生猪定点屠宰证书》，两证指的是肉品品质检验合格证和动物检疫合格证明；两章指的是肉品品质检验验讫印章和检疫验讫的印章；一报告是指非洲猪瘟检测报告（提供截止开标之日起一年内）。投标人为代理商的，须提供有效的《食品经营许可证》或陕西省生鲜肉经营备案表，并提供所代理产品厂家有效的“两证、两章、一报告”、《动物防疫条件合格证》、《生猪定点屠宰证书》。</w:t>
      </w:r>
    </w:p>
    <w:p>
      <w:pPr>
        <w:pStyle w:val="null3"/>
      </w:pPr>
      <w:r>
        <w:rPr>
          <w:rFonts w:ascii="仿宋_GB2312" w:hAnsi="仿宋_GB2312" w:cs="仿宋_GB2312" w:eastAsia="仿宋_GB2312"/>
        </w:rPr>
        <w:t>2、法定代表⼈授权书：法定代表⼈授权书（附法定代表⼈及被授权⼈⾝份证复印件），法定代表⼈直接参加投标，须提供法定代表⼈⾝份证明及⾝份证复印件</w:t>
      </w:r>
    </w:p>
    <w:p>
      <w:pPr>
        <w:pStyle w:val="null3"/>
      </w:pPr>
      <w:r>
        <w:rPr>
          <w:rFonts w:ascii="仿宋_GB2312" w:hAnsi="仿宋_GB2312" w:cs="仿宋_GB2312" w:eastAsia="仿宋_GB2312"/>
        </w:rPr>
        <w:t>3、信誉要求：投标人不得为“信⽤中国”⽹站（www.creditchina.gov.cn）中列⼊失信被执⾏⼈（中国执⾏信息公开⽹ http://zxgk.court.gov.cn）和重⼤税收违法失信主体名 单的供应商，不得为中国政府采购⽹（www.ccgp.gov.cn）政府采购严重违法失信⾏为记录名单中被财政部⻔禁⽌参加政府采购活动的供应商</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1、资格要求：投标人为生产厂家的，须提供有效“两证、两章、一报告”、《动物防疫条件合格证》、《生猪定点屠宰证书》，两证指的是肉品品质检验合格证和动物检疫合格证明；两章指的是肉品品质检验验讫印章和检疫验讫的印章；一报告是指非洲猪瘟检测报告（提供截止开标之日起一年内）。投标人为代理商的，须提供有效的《食品经营许可证》或陕西省生鲜肉经营备案表，并提供所代理产品厂家有效的“两证、两章、一报告”、《动物防疫条件合格证》、《生猪定点屠宰证书》。</w:t>
      </w:r>
    </w:p>
    <w:p>
      <w:pPr>
        <w:pStyle w:val="null3"/>
      </w:pPr>
      <w:r>
        <w:rPr>
          <w:rFonts w:ascii="仿宋_GB2312" w:hAnsi="仿宋_GB2312" w:cs="仿宋_GB2312" w:eastAsia="仿宋_GB2312"/>
        </w:rPr>
        <w:t>2、法定代表⼈授权书：法定代表⼈授权书（附法定代表⼈及被授权⼈⾝份证复印件），法定代表⼈直接参加投标，须提供法定代表⼈⾝份证明及⾝份证复印件</w:t>
      </w:r>
    </w:p>
    <w:p>
      <w:pPr>
        <w:pStyle w:val="null3"/>
      </w:pPr>
      <w:r>
        <w:rPr>
          <w:rFonts w:ascii="仿宋_GB2312" w:hAnsi="仿宋_GB2312" w:cs="仿宋_GB2312" w:eastAsia="仿宋_GB2312"/>
        </w:rPr>
        <w:t>3、信誉要求：投标人不得为“信⽤中国”⽹站（www.creditchina.gov.cn）中列⼊失信被执⾏⼈（中国执⾏信息公开⽹ http://zxgk.court.gov.cn）和重⼤税收违法失信主体名 单的供应商，不得为中国政府采购⽹（www.ccgp.gov.cn）政府采购严重违法失信⾏为记录名单中被财政部⻔禁⽌参加政府采购活动的供应商</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1、资格要求：投标人为生产厂家的，须提供有效的《动物防疫条件合格证》、《畜禽定点屠宰证》、《肉品品质检验合格证》或产品检验合格报告。投标人为代理商的，须提供有效的《食品经营许可证》或仅销售预包装食品经营者备案表，并提供所代理产品厂家有效的《动物防疫条件合格证》、《畜禽定点屠宰证》、《肉品品质检验合格证》或产品检验合格报告。</w:t>
      </w:r>
    </w:p>
    <w:p>
      <w:pPr>
        <w:pStyle w:val="null3"/>
      </w:pPr>
      <w:r>
        <w:rPr>
          <w:rFonts w:ascii="仿宋_GB2312" w:hAnsi="仿宋_GB2312" w:cs="仿宋_GB2312" w:eastAsia="仿宋_GB2312"/>
        </w:rPr>
        <w:t>2、法定代表⼈授权书：法定代表⼈授权书（附法定代表⼈及被授权⼈⾝份证复印件），法定代表⼈直接参加投标，须提供法定代表⼈⾝份证明及⾝份证复印件</w:t>
      </w:r>
    </w:p>
    <w:p>
      <w:pPr>
        <w:pStyle w:val="null3"/>
      </w:pPr>
      <w:r>
        <w:rPr>
          <w:rFonts w:ascii="仿宋_GB2312" w:hAnsi="仿宋_GB2312" w:cs="仿宋_GB2312" w:eastAsia="仿宋_GB2312"/>
        </w:rPr>
        <w:t>3、信誉要求：投标人不得为“信⽤中国”⽹站（www.creditchina.gov.cn）中列⼊失信被执⾏⼈（中国执⾏信息公开⽹ http://zxgk.court.gov.cn）和重⼤税收违法失信主体名 单的供应商，不得为中国政府采购⽹（www.ccgp.gov.cn）政府采购严重违法失信⾏为记录名单中被财政部⻔禁⽌参加政府采购活动的供应商</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1、资格要求：投标人为生产厂家的，须提供有效的《动物防疫条件合格证》、《畜禽定点屠宰证》、《肉品品质检验合格证》或产品检验合格报告。投标人为代理商的，须提供有效的《食品经营许可证》或仅销售预包装食品经营者备案表，并提供所代理产品厂家有效的《动物防疫条件合格证》、《畜禽定点屠宰证》、《肉品品质检验合格证》或产品检验合格报告。</w:t>
      </w:r>
    </w:p>
    <w:p>
      <w:pPr>
        <w:pStyle w:val="null3"/>
      </w:pPr>
      <w:r>
        <w:rPr>
          <w:rFonts w:ascii="仿宋_GB2312" w:hAnsi="仿宋_GB2312" w:cs="仿宋_GB2312" w:eastAsia="仿宋_GB2312"/>
        </w:rPr>
        <w:t>2、法定代表⼈授权书：法定代表⼈授权书（附法定代表⼈及被授权⼈⾝份证复印件），法定代表⼈直接参加投标，须提供法定代表⼈⾝份证明及⾝份证复印件</w:t>
      </w:r>
    </w:p>
    <w:p>
      <w:pPr>
        <w:pStyle w:val="null3"/>
      </w:pPr>
      <w:r>
        <w:rPr>
          <w:rFonts w:ascii="仿宋_GB2312" w:hAnsi="仿宋_GB2312" w:cs="仿宋_GB2312" w:eastAsia="仿宋_GB2312"/>
        </w:rPr>
        <w:t>3、信誉要求：投标人不得为“信⽤中国”⽹站（www.creditchina.gov.cn）中列⼊失信被执⾏⼈（中国执⾏信息公开⽹ http://zxgk.court.gov.cn）和重⼤税收违法失信主体名 单的供应商，不得为中国政府采购⽹（www.ccgp.gov.cn）政府采购严重违法失信⾏为记录名单中被财政部⻔禁⽌参加政府采购活动的供应商</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1、资格要求：投标人为生产厂家的，须提供有效的《动物防疫条件合格证》、《畜禽定点屠宰证》、《肉品品质检验合格证》或产品检验合格报告。投标人为代理商的，须提供有效的《食品经营许可证》或仅销售预包装食品经营者备案表，并提供所代理产品厂家有效的《动物防疫条件合格证》、《畜禽定点屠宰证》、《肉品品质检验合格证》或产品检验合格报告。</w:t>
      </w:r>
    </w:p>
    <w:p>
      <w:pPr>
        <w:pStyle w:val="null3"/>
      </w:pPr>
      <w:r>
        <w:rPr>
          <w:rFonts w:ascii="仿宋_GB2312" w:hAnsi="仿宋_GB2312" w:cs="仿宋_GB2312" w:eastAsia="仿宋_GB2312"/>
        </w:rPr>
        <w:t>2、法定代表⼈授权书：法定代表⼈授权书（附法定代表⼈及被授权⼈⾝份证复印件），法定代表⼈直接参加投标，须提供法定代表⼈⾝份证明及⾝份证复印件</w:t>
      </w:r>
    </w:p>
    <w:p>
      <w:pPr>
        <w:pStyle w:val="null3"/>
      </w:pPr>
      <w:r>
        <w:rPr>
          <w:rFonts w:ascii="仿宋_GB2312" w:hAnsi="仿宋_GB2312" w:cs="仿宋_GB2312" w:eastAsia="仿宋_GB2312"/>
        </w:rPr>
        <w:t>3、信誉要求：投标人不得为“信⽤中国”⽹站（www.creditchina.gov.cn）中列⼊失信被执⾏⼈（中国执⾏信息公开⽹ http://zxgk.court.gov.cn）和重⼤税收违法失信主体名 单的供应商，不得为中国政府采购⽹（www.ccgp.gov.cn）政府采购严重违法失信⾏为记录名单中被财政部⻔禁⽌参加政府采购活动的供应商</w:t>
      </w:r>
    </w:p>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1、资格要求：投标人为生产厂家的，须提供有效的《动物防疫条件合格证》、《畜禽定点屠宰证》、《肉品品质检验合格证》或产品检验合格报告。投标人为代理商的，须提供有效的《食品经营许可证》或仅销售预包装食品经营者备案表，并提供所代理产品厂家有效的《动物防疫条件合格证》、《畜禽定点屠宰证》、《肉品品质检验合格证》或产品检验合格报告。</w:t>
      </w:r>
    </w:p>
    <w:p>
      <w:pPr>
        <w:pStyle w:val="null3"/>
      </w:pPr>
      <w:r>
        <w:rPr>
          <w:rFonts w:ascii="仿宋_GB2312" w:hAnsi="仿宋_GB2312" w:cs="仿宋_GB2312" w:eastAsia="仿宋_GB2312"/>
        </w:rPr>
        <w:t>2、法定代表⼈授权书：法定代表⼈授权书（附法定代表⼈及被授权⼈⾝份证复印件），法定代表⼈直接参加投标，须提供法定代表⼈⾝份证明及⾝份证复印件</w:t>
      </w:r>
    </w:p>
    <w:p>
      <w:pPr>
        <w:pStyle w:val="null3"/>
      </w:pPr>
      <w:r>
        <w:rPr>
          <w:rFonts w:ascii="仿宋_GB2312" w:hAnsi="仿宋_GB2312" w:cs="仿宋_GB2312" w:eastAsia="仿宋_GB2312"/>
        </w:rPr>
        <w:t>3、信誉要求：投标人不得为“信⽤中国”⽹站（www.creditchina.gov.cn）中列⼊失信被执⾏⼈（中国执⾏信息公开⽹ http://zxgk.court.gov.cn）和重⼤税收违法失信主体名 单的供应商，不得为中国政府采购⽹（www.ccgp.gov.cn）政府采购严重违法失信⾏为记录名单中被财政部⻔禁⽌参加政府采购活动的供应商</w:t>
      </w:r>
    </w:p>
    <w:p>
      <w:pPr>
        <w:pStyle w:val="null3"/>
      </w:pPr>
      <w:r>
        <w:rPr>
          <w:rFonts w:ascii="仿宋_GB2312" w:hAnsi="仿宋_GB2312" w:cs="仿宋_GB2312" w:eastAsia="仿宋_GB2312"/>
        </w:rPr>
        <w:t>采购包11：</w:t>
      </w:r>
    </w:p>
    <w:p>
      <w:pPr>
        <w:pStyle w:val="null3"/>
      </w:pPr>
      <w:r>
        <w:rPr>
          <w:rFonts w:ascii="仿宋_GB2312" w:hAnsi="仿宋_GB2312" w:cs="仿宋_GB2312" w:eastAsia="仿宋_GB2312"/>
        </w:rPr>
        <w:t>1、资格要求：投标人为生产厂家的，须提供有效的《动物防疫条件合格证》、《畜禽定点屠宰证》、《肉品品质检验合格证》或产品检验合格报告。投标人为代理商的，须提供有效的《食品经营许可证》或仅销售预包装食品经营者备案表，并提供所代理产品厂家有效的《动物防疫条件合格证》、《畜禽定点屠宰证》、《肉品品质检验合格证》或产品检验合格报告。</w:t>
      </w:r>
    </w:p>
    <w:p>
      <w:pPr>
        <w:pStyle w:val="null3"/>
      </w:pPr>
      <w:r>
        <w:rPr>
          <w:rFonts w:ascii="仿宋_GB2312" w:hAnsi="仿宋_GB2312" w:cs="仿宋_GB2312" w:eastAsia="仿宋_GB2312"/>
        </w:rPr>
        <w:t>2、法定代表⼈授权书：法定代表⼈授权书（附法定代表⼈及被授权⼈⾝份证复印件），法定代表⼈直接参加投标，须提供法定代表⼈⾝份证明及⾝份证复印件</w:t>
      </w:r>
    </w:p>
    <w:p>
      <w:pPr>
        <w:pStyle w:val="null3"/>
      </w:pPr>
      <w:r>
        <w:rPr>
          <w:rFonts w:ascii="仿宋_GB2312" w:hAnsi="仿宋_GB2312" w:cs="仿宋_GB2312" w:eastAsia="仿宋_GB2312"/>
        </w:rPr>
        <w:t>3、信誉要求：投标人不得为“信⽤中国”⽹站（www.creditchina.gov.cn）中列⼊失信被执⾏⼈（中国执⾏信息公开⽹ http://zxgk.court.gov.cn）和重⼤税收违法失信主体名 单的供应商，不得为中国政府采购⽹（www.ccgp.gov.cn）政府采购严重违法失信⾏为记录名单中被财政部⻔禁⽌参加政府采购活动的供应商</w:t>
      </w:r>
    </w:p>
    <w:p>
      <w:pPr>
        <w:pStyle w:val="null3"/>
      </w:pPr>
      <w:r>
        <w:rPr>
          <w:rFonts w:ascii="仿宋_GB2312" w:hAnsi="仿宋_GB2312" w:cs="仿宋_GB2312" w:eastAsia="仿宋_GB2312"/>
        </w:rPr>
        <w:t>采购包12：</w:t>
      </w:r>
    </w:p>
    <w:p>
      <w:pPr>
        <w:pStyle w:val="null3"/>
      </w:pPr>
      <w:r>
        <w:rPr>
          <w:rFonts w:ascii="仿宋_GB2312" w:hAnsi="仿宋_GB2312" w:cs="仿宋_GB2312" w:eastAsia="仿宋_GB2312"/>
        </w:rPr>
        <w:t>1、资格要求：投标人为生产厂家的，须提供有效的《动物防疫条件合格证》。投标人为代理商的，须提供有效的《食品经营许可证》，并提供所代理产品厂家有效的《动物防疫条件合格证》</w:t>
      </w:r>
    </w:p>
    <w:p>
      <w:pPr>
        <w:pStyle w:val="null3"/>
      </w:pPr>
      <w:r>
        <w:rPr>
          <w:rFonts w:ascii="仿宋_GB2312" w:hAnsi="仿宋_GB2312" w:cs="仿宋_GB2312" w:eastAsia="仿宋_GB2312"/>
        </w:rPr>
        <w:t>2、法定代表⼈授权书：法定代表⼈授权书（附法定代表⼈及被授权⼈⾝份证复印件），法定代表⼈直接参加投标，须提供法定代表⼈⾝份证明及⾝份证复印件</w:t>
      </w:r>
    </w:p>
    <w:p>
      <w:pPr>
        <w:pStyle w:val="null3"/>
      </w:pPr>
      <w:r>
        <w:rPr>
          <w:rFonts w:ascii="仿宋_GB2312" w:hAnsi="仿宋_GB2312" w:cs="仿宋_GB2312" w:eastAsia="仿宋_GB2312"/>
        </w:rPr>
        <w:t>3、信誉要求：投标人不得为“信⽤中国”⽹站（www.creditchina.gov.cn）中列⼊失信被执⾏⼈（中国执⾏信息公开⽹ http://zxgk.court.gov.cn）和重⼤税收违法失信主体名 单的供应商，不得为中国政府采购⽹（www.ccgp.gov.cn）政府采购严重违法失信⾏为记录名单中被财政部⻔禁⽌参加政府采购活动的供应商</w:t>
      </w:r>
    </w:p>
    <w:p>
      <w:pPr>
        <w:pStyle w:val="null3"/>
      </w:pPr>
      <w:r>
        <w:rPr>
          <w:rFonts w:ascii="仿宋_GB2312" w:hAnsi="仿宋_GB2312" w:cs="仿宋_GB2312" w:eastAsia="仿宋_GB2312"/>
        </w:rPr>
        <w:t>采购包13：</w:t>
      </w:r>
    </w:p>
    <w:p>
      <w:pPr>
        <w:pStyle w:val="null3"/>
      </w:pPr>
      <w:r>
        <w:rPr>
          <w:rFonts w:ascii="仿宋_GB2312" w:hAnsi="仿宋_GB2312" w:cs="仿宋_GB2312" w:eastAsia="仿宋_GB2312"/>
        </w:rPr>
        <w:t>1、资格要求：投标人为生产厂家的，须提供有效的《动物防疫条件合格证》。投标人为代理商的，须提供有效的《食品经营许可证》，并提供所代理产品厂家有效的《动物防疫条件合格证》</w:t>
      </w:r>
    </w:p>
    <w:p>
      <w:pPr>
        <w:pStyle w:val="null3"/>
      </w:pPr>
      <w:r>
        <w:rPr>
          <w:rFonts w:ascii="仿宋_GB2312" w:hAnsi="仿宋_GB2312" w:cs="仿宋_GB2312" w:eastAsia="仿宋_GB2312"/>
        </w:rPr>
        <w:t>2、法定代表⼈授权书：法定代表⼈授权书（附法定代表⼈及被授权⼈⾝份证复印件），法定代表⼈直接参加投标，须提供法定代表⼈⾝份证明及⾝份证复印件</w:t>
      </w:r>
    </w:p>
    <w:p>
      <w:pPr>
        <w:pStyle w:val="null3"/>
      </w:pPr>
      <w:r>
        <w:rPr>
          <w:rFonts w:ascii="仿宋_GB2312" w:hAnsi="仿宋_GB2312" w:cs="仿宋_GB2312" w:eastAsia="仿宋_GB2312"/>
        </w:rPr>
        <w:t>3、信誉要求：投标人为“信⽤中国”⽹站（www.creditchina.gov.cn）中列⼊失信被执⾏⼈（中国执⾏信息公开⽹ http://zxgk.court.gov.cn）和重⼤税收违法失信主体名 单的供应商，不得为中国政府采购⽹（www.ccgp.gov.cn）政府采购严重违法失信⾏为记录名单中被财政部⻔禁⽌参加政府采购活动的供应商</w:t>
      </w:r>
    </w:p>
    <w:p>
      <w:pPr>
        <w:pStyle w:val="null3"/>
      </w:pPr>
      <w:r>
        <w:rPr>
          <w:rFonts w:ascii="仿宋_GB2312" w:hAnsi="仿宋_GB2312" w:cs="仿宋_GB2312" w:eastAsia="仿宋_GB2312"/>
        </w:rPr>
        <w:t>采购包14：</w:t>
      </w:r>
    </w:p>
    <w:p>
      <w:pPr>
        <w:pStyle w:val="null3"/>
      </w:pPr>
      <w:r>
        <w:rPr>
          <w:rFonts w:ascii="仿宋_GB2312" w:hAnsi="仿宋_GB2312" w:cs="仿宋_GB2312" w:eastAsia="仿宋_GB2312"/>
        </w:rPr>
        <w:t>1、资格要求：投标人为生产厂家的，须提供有效的《动物防疫条件合格证》。投标人为代理商的，须提供有效的《食品经营许可证》，并提供所代理产品厂家有效的《动物防疫条件合格证》</w:t>
      </w:r>
    </w:p>
    <w:p>
      <w:pPr>
        <w:pStyle w:val="null3"/>
      </w:pPr>
      <w:r>
        <w:rPr>
          <w:rFonts w:ascii="仿宋_GB2312" w:hAnsi="仿宋_GB2312" w:cs="仿宋_GB2312" w:eastAsia="仿宋_GB2312"/>
        </w:rPr>
        <w:t>2、法定代表⼈授权书：法定代表⼈授权书（附法定代表⼈及被授权⼈⾝份证复印件），法定代表⼈直接参加投标，须提供法定代表⼈⾝份证明及⾝份证复印件</w:t>
      </w:r>
    </w:p>
    <w:p>
      <w:pPr>
        <w:pStyle w:val="null3"/>
      </w:pPr>
      <w:r>
        <w:rPr>
          <w:rFonts w:ascii="仿宋_GB2312" w:hAnsi="仿宋_GB2312" w:cs="仿宋_GB2312" w:eastAsia="仿宋_GB2312"/>
        </w:rPr>
        <w:t>3、信誉要求：投标人不得为“信⽤中国”⽹站（www.creditchina.gov.cn）中列⼊失信被执⾏⼈（中国执⾏信息公开⽹ http://zxgk.court.gov.cn）和重⼤税收违法失信主体名 单的供应商，不得为中国政府采购⽹（www.ccgp.gov.cn）政府采购严重违法失信⾏为记录名单中被财政部⻔禁⽌参加政府采购活动的供应商</w:t>
      </w:r>
    </w:p>
    <w:p>
      <w:pPr>
        <w:pStyle w:val="null3"/>
      </w:pPr>
      <w:r>
        <w:rPr>
          <w:rFonts w:ascii="仿宋_GB2312" w:hAnsi="仿宋_GB2312" w:cs="仿宋_GB2312" w:eastAsia="仿宋_GB2312"/>
        </w:rPr>
        <w:t>采购包15：</w:t>
      </w:r>
    </w:p>
    <w:p>
      <w:pPr>
        <w:pStyle w:val="null3"/>
      </w:pPr>
      <w:r>
        <w:rPr>
          <w:rFonts w:ascii="仿宋_GB2312" w:hAnsi="仿宋_GB2312" w:cs="仿宋_GB2312" w:eastAsia="仿宋_GB2312"/>
        </w:rPr>
        <w:t>1、资格要求：投标人为生产厂家的，须提供有效的《食品生产许可证》。投标人为代理商的，须提供有效的《食品经营许可证》或仅销售预包装食品经营者备案表，并提供所代理产品厂家有效的《食品生产许可证》</w:t>
      </w:r>
    </w:p>
    <w:p>
      <w:pPr>
        <w:pStyle w:val="null3"/>
      </w:pPr>
      <w:r>
        <w:rPr>
          <w:rFonts w:ascii="仿宋_GB2312" w:hAnsi="仿宋_GB2312" w:cs="仿宋_GB2312" w:eastAsia="仿宋_GB2312"/>
        </w:rPr>
        <w:t>2、法定代表⼈授权书：法定代表⼈授权书（附法定代表⼈及被授权⼈⾝份证复印件），法定代表⼈直接参加投标，须提供法定代表⼈⾝份证明及⾝份证复印件</w:t>
      </w:r>
    </w:p>
    <w:p>
      <w:pPr>
        <w:pStyle w:val="null3"/>
      </w:pPr>
      <w:r>
        <w:rPr>
          <w:rFonts w:ascii="仿宋_GB2312" w:hAnsi="仿宋_GB2312" w:cs="仿宋_GB2312" w:eastAsia="仿宋_GB2312"/>
        </w:rPr>
        <w:t>3、信誉要求：投标人不得为“信⽤中国”⽹站（www.creditchina.gov.cn）中列⼊失信被执⾏⼈（中国执⾏信息公开⽹ http://zxgk.court.gov.cn）和重⼤税收违法失信主体名 单的供应商，不得为中国政府采购⽹（www.ccgp.gov.cn）政府采购严重违法失信⾏为记录名单中被财政部⻔禁⽌参加政府采购活动的供应商</w:t>
      </w:r>
    </w:p>
    <w:p>
      <w:pPr>
        <w:pStyle w:val="null3"/>
      </w:pPr>
      <w:r>
        <w:rPr>
          <w:rFonts w:ascii="仿宋_GB2312" w:hAnsi="仿宋_GB2312" w:cs="仿宋_GB2312" w:eastAsia="仿宋_GB2312"/>
        </w:rPr>
        <w:t>采购包16：</w:t>
      </w:r>
    </w:p>
    <w:p>
      <w:pPr>
        <w:pStyle w:val="null3"/>
      </w:pPr>
      <w:r>
        <w:rPr>
          <w:rFonts w:ascii="仿宋_GB2312" w:hAnsi="仿宋_GB2312" w:cs="仿宋_GB2312" w:eastAsia="仿宋_GB2312"/>
        </w:rPr>
        <w:t>1、资格要求：投标人为生产厂家的，须提供有效的《食品生产许可证》。投标人为代理商的，须提供有效的《食品经营许可证》或仅销售预包装食品经营者备案表，并提供所代理产品厂家有效的《食品生产许可证》</w:t>
      </w:r>
    </w:p>
    <w:p>
      <w:pPr>
        <w:pStyle w:val="null3"/>
      </w:pPr>
      <w:r>
        <w:rPr>
          <w:rFonts w:ascii="仿宋_GB2312" w:hAnsi="仿宋_GB2312" w:cs="仿宋_GB2312" w:eastAsia="仿宋_GB2312"/>
        </w:rPr>
        <w:t>2、法定代表⼈授权书：法定代表⼈授权书（附法定代表⼈及被授权⼈⾝份证复印件），法定代表⼈直接参加投标，须提供法定代表⼈⾝份证明及⾝份证复印件</w:t>
      </w:r>
    </w:p>
    <w:p>
      <w:pPr>
        <w:pStyle w:val="null3"/>
      </w:pPr>
      <w:r>
        <w:rPr>
          <w:rFonts w:ascii="仿宋_GB2312" w:hAnsi="仿宋_GB2312" w:cs="仿宋_GB2312" w:eastAsia="仿宋_GB2312"/>
        </w:rPr>
        <w:t>3、信誉要求：投标人不得为“信⽤中国”⽹站（www.creditchina.gov.cn）中列⼊失信被执⾏⼈（中国执⾏信息公开⽹ http://zxgk.court.gov.cn）和重⼤税收违法失信主体名 单的供应商，不得为中国政府采购⽹（www.ccgp.gov.cn）政府采购严重违法失信⾏为记录名单中被财政部⻔禁⽌参加政府采购活动的供应商</w:t>
      </w:r>
    </w:p>
    <w:p>
      <w:pPr>
        <w:pStyle w:val="null3"/>
      </w:pPr>
      <w:r>
        <w:rPr>
          <w:rFonts w:ascii="仿宋_GB2312" w:hAnsi="仿宋_GB2312" w:cs="仿宋_GB2312" w:eastAsia="仿宋_GB2312"/>
        </w:rPr>
        <w:t>采购包17：</w:t>
      </w:r>
    </w:p>
    <w:p>
      <w:pPr>
        <w:pStyle w:val="null3"/>
      </w:pPr>
      <w:r>
        <w:rPr>
          <w:rFonts w:ascii="仿宋_GB2312" w:hAnsi="仿宋_GB2312" w:cs="仿宋_GB2312" w:eastAsia="仿宋_GB2312"/>
        </w:rPr>
        <w:t>1、资格要求：投标人为生产厂家的，须提供有效的《食品生产许可证》。投标人为代理商的，须提供有效的《食品经营许可证》或仅销售预包装食品经营者备案表，并提供所代理产品厂家有效的《食品生产许可证》</w:t>
      </w:r>
    </w:p>
    <w:p>
      <w:pPr>
        <w:pStyle w:val="null3"/>
      </w:pPr>
      <w:r>
        <w:rPr>
          <w:rFonts w:ascii="仿宋_GB2312" w:hAnsi="仿宋_GB2312" w:cs="仿宋_GB2312" w:eastAsia="仿宋_GB2312"/>
        </w:rPr>
        <w:t>2、法定代表⼈授权书：法定代表⼈授权书（附法定代表⼈及被授权⼈⾝份证复印件），法定代表⼈直接参加投标，须提供法定代表⼈⾝份证明及⾝份证复印件</w:t>
      </w:r>
    </w:p>
    <w:p>
      <w:pPr>
        <w:pStyle w:val="null3"/>
      </w:pPr>
      <w:r>
        <w:rPr>
          <w:rFonts w:ascii="仿宋_GB2312" w:hAnsi="仿宋_GB2312" w:cs="仿宋_GB2312" w:eastAsia="仿宋_GB2312"/>
        </w:rPr>
        <w:t>3、信誉要求：投标人为“信⽤中国”⽹站（www.creditchina.gov.cn）中列⼊失信被执⾏⼈（中国执⾏信息公开⽹ http://zxgk.court.gov.cn）和重⼤税收违法失信主体名 单的供应商，不得为中国政府采购⽹（www.ccgp.gov.cn）政府采购严重违法失信⾏为记录名单中被财政部⻔禁⽌参加政府采购活动的供应商</w:t>
      </w:r>
    </w:p>
    <w:p>
      <w:pPr>
        <w:pStyle w:val="null3"/>
      </w:pPr>
      <w:r>
        <w:rPr>
          <w:rFonts w:ascii="仿宋_GB2312" w:hAnsi="仿宋_GB2312" w:cs="仿宋_GB2312" w:eastAsia="仿宋_GB2312"/>
        </w:rPr>
        <w:t>采购包18：</w:t>
      </w:r>
    </w:p>
    <w:p>
      <w:pPr>
        <w:pStyle w:val="null3"/>
      </w:pPr>
      <w:r>
        <w:rPr>
          <w:rFonts w:ascii="仿宋_GB2312" w:hAnsi="仿宋_GB2312" w:cs="仿宋_GB2312" w:eastAsia="仿宋_GB2312"/>
        </w:rPr>
        <w:t>1、资格要求：投标人为生产厂家的，须提供有效的《食品生产许可证》。投标人为代理商的，须提供有效的《食品经营许可证》或仅销售预包装食品经营者备案表，并提供所代理产品厂家有效的《食品生产许可证》</w:t>
      </w:r>
    </w:p>
    <w:p>
      <w:pPr>
        <w:pStyle w:val="null3"/>
      </w:pPr>
      <w:r>
        <w:rPr>
          <w:rFonts w:ascii="仿宋_GB2312" w:hAnsi="仿宋_GB2312" w:cs="仿宋_GB2312" w:eastAsia="仿宋_GB2312"/>
        </w:rPr>
        <w:t>2、法定代表⼈授权书：法定代表⼈授权书（附法定代表⼈及被授权⼈⾝份证复印件），法定代表⼈直接参加投标，须提供法定代表⼈⾝份证明及⾝份证复印件</w:t>
      </w:r>
    </w:p>
    <w:p>
      <w:pPr>
        <w:pStyle w:val="null3"/>
      </w:pPr>
      <w:r>
        <w:rPr>
          <w:rFonts w:ascii="仿宋_GB2312" w:hAnsi="仿宋_GB2312" w:cs="仿宋_GB2312" w:eastAsia="仿宋_GB2312"/>
        </w:rPr>
        <w:t>3、信誉要求：投标人不得为“信⽤中国”⽹站（www.creditchina.gov.cn）中列⼊失信被执⾏⼈（中国执⾏信息公开⽹ http://zxgk.court.gov.cn）和重⼤税收违法失信主体名 单的供应商，不得为中国政府采购⽹（www.ccgp.gov.cn）政府采购严重违法失信⾏为记录名单中被财政部⻔禁⽌参加政府采购活动的供应商</w:t>
      </w:r>
    </w:p>
    <w:p>
      <w:pPr>
        <w:pStyle w:val="null3"/>
      </w:pPr>
      <w:r>
        <w:rPr>
          <w:rFonts w:ascii="仿宋_GB2312" w:hAnsi="仿宋_GB2312" w:cs="仿宋_GB2312" w:eastAsia="仿宋_GB2312"/>
        </w:rPr>
        <w:t>采购包19：</w:t>
      </w:r>
    </w:p>
    <w:p>
      <w:pPr>
        <w:pStyle w:val="null3"/>
      </w:pPr>
      <w:r>
        <w:rPr>
          <w:rFonts w:ascii="仿宋_GB2312" w:hAnsi="仿宋_GB2312" w:cs="仿宋_GB2312" w:eastAsia="仿宋_GB2312"/>
        </w:rPr>
        <w:t>1、资格要求：投标人为生产厂家的，须提供有效的《食品生产许可证》。投标人为代理商的，须提供有效的《食品经营许可证》或仅销售预包装食品经营者备案表，并提供所代理产品厂家有效的《食品生产许可证》</w:t>
      </w:r>
    </w:p>
    <w:p>
      <w:pPr>
        <w:pStyle w:val="null3"/>
      </w:pPr>
      <w:r>
        <w:rPr>
          <w:rFonts w:ascii="仿宋_GB2312" w:hAnsi="仿宋_GB2312" w:cs="仿宋_GB2312" w:eastAsia="仿宋_GB2312"/>
        </w:rPr>
        <w:t>2、法定代表⼈授权书：法定代表⼈授权书（附法定代表⼈及被授权⼈⾝份证复印件），法定代表⼈直接参加投标，须提供法定代表⼈⾝份证明及⾝份证复印件</w:t>
      </w:r>
    </w:p>
    <w:p>
      <w:pPr>
        <w:pStyle w:val="null3"/>
      </w:pPr>
      <w:r>
        <w:rPr>
          <w:rFonts w:ascii="仿宋_GB2312" w:hAnsi="仿宋_GB2312" w:cs="仿宋_GB2312" w:eastAsia="仿宋_GB2312"/>
        </w:rPr>
        <w:t>3、信誉要求：投标人不得为“信⽤中国”⽹站（www.creditchina.gov.cn）中列⼊失信被执⾏⼈（中国执⾏信息公开⽹ http://zxgk.court.gov.cn）和重⼤税收违法失信主体名 单的供应商，不得为中国政府采购⽹（www.ccgp.gov.cn）政府采购严重违法失信⾏为记录名单中被财政部⻔禁⽌参加政府采购活动的供应商</w:t>
      </w:r>
    </w:p>
    <w:p>
      <w:pPr>
        <w:pStyle w:val="null3"/>
      </w:pPr>
      <w:r>
        <w:rPr>
          <w:rFonts w:ascii="仿宋_GB2312" w:hAnsi="仿宋_GB2312" w:cs="仿宋_GB2312" w:eastAsia="仿宋_GB2312"/>
        </w:rPr>
        <w:t>采购包20：</w:t>
      </w:r>
    </w:p>
    <w:p>
      <w:pPr>
        <w:pStyle w:val="null3"/>
      </w:pPr>
      <w:r>
        <w:rPr>
          <w:rFonts w:ascii="仿宋_GB2312" w:hAnsi="仿宋_GB2312" w:cs="仿宋_GB2312" w:eastAsia="仿宋_GB2312"/>
        </w:rPr>
        <w:t>1、资格要求：投标人为生产厂家的，须提供有效的《食品生产许可证》。投标人为代理商的，须提供有效的《食品经营许可证》或仅销售预包装食品经营者备案表，并提供所代理产品厂家有效的《食品生产许可证》</w:t>
      </w:r>
    </w:p>
    <w:p>
      <w:pPr>
        <w:pStyle w:val="null3"/>
      </w:pPr>
      <w:r>
        <w:rPr>
          <w:rFonts w:ascii="仿宋_GB2312" w:hAnsi="仿宋_GB2312" w:cs="仿宋_GB2312" w:eastAsia="仿宋_GB2312"/>
        </w:rPr>
        <w:t>2、法定代表⼈授权书：法定代表⼈授权书（附法定代表⼈及被授权⼈⾝份证复印件），法定代表⼈直接参加投标，须提供法定代表⼈⾝份证明及⾝份证复印件</w:t>
      </w:r>
    </w:p>
    <w:p>
      <w:pPr>
        <w:pStyle w:val="null3"/>
      </w:pPr>
      <w:r>
        <w:rPr>
          <w:rFonts w:ascii="仿宋_GB2312" w:hAnsi="仿宋_GB2312" w:cs="仿宋_GB2312" w:eastAsia="仿宋_GB2312"/>
        </w:rPr>
        <w:t>3、信誉要求：投标人不得为“信⽤中国”⽹站（www.creditchina.gov.cn）中列⼊失信被执⾏⼈（中国执⾏信息公开⽹ http://zxgk.court.gov.cn）和重⼤税收违法失信主体名 单的供应商，不得为中国政府采购⽹（www.ccgp.gov.cn）政府采购严重违法失信⾏为记录名单中被财政部⻔禁⽌参加政府采购活动的供应商</w:t>
      </w:r>
    </w:p>
    <w:p>
      <w:pPr>
        <w:pStyle w:val="null3"/>
      </w:pPr>
      <w:r>
        <w:rPr>
          <w:rFonts w:ascii="仿宋_GB2312" w:hAnsi="仿宋_GB2312" w:cs="仿宋_GB2312" w:eastAsia="仿宋_GB2312"/>
        </w:rPr>
        <w:t>采购包21：</w:t>
      </w:r>
    </w:p>
    <w:p>
      <w:pPr>
        <w:pStyle w:val="null3"/>
      </w:pPr>
      <w:r>
        <w:rPr>
          <w:rFonts w:ascii="仿宋_GB2312" w:hAnsi="仿宋_GB2312" w:cs="仿宋_GB2312" w:eastAsia="仿宋_GB2312"/>
        </w:rPr>
        <w:t>1、资格要求：投标人为生产厂家的，须提供有效的《食品生产许可证》 。投标人为代理商的，须提供有效的《食品经营许可证》或仅销售预包装食品经营者备案表，并提供所代理产品厂家有效的《食品生产许可证》</w:t>
      </w:r>
    </w:p>
    <w:p>
      <w:pPr>
        <w:pStyle w:val="null3"/>
      </w:pPr>
      <w:r>
        <w:rPr>
          <w:rFonts w:ascii="仿宋_GB2312" w:hAnsi="仿宋_GB2312" w:cs="仿宋_GB2312" w:eastAsia="仿宋_GB2312"/>
        </w:rPr>
        <w:t>2、法定代表⼈授权书：法定代表⼈授权书（附法定代表⼈及被授权⼈⾝份证复印件），法定代表⼈直接参加投标，须提供法定代表⼈⾝份证明及⾝份证复印件</w:t>
      </w:r>
    </w:p>
    <w:p>
      <w:pPr>
        <w:pStyle w:val="null3"/>
      </w:pPr>
      <w:r>
        <w:rPr>
          <w:rFonts w:ascii="仿宋_GB2312" w:hAnsi="仿宋_GB2312" w:cs="仿宋_GB2312" w:eastAsia="仿宋_GB2312"/>
        </w:rPr>
        <w:t>3、信誉要求：投标人不得为“信⽤中国”⽹站（www.creditchina.gov.cn）中列⼊失信被执⾏⼈（中国执⾏信息公开⽹ http://zxgk.court.gov.cn）和重⼤税收违法失信主体名 单的供应商，不得为中国政府采购⽹（www.ccgp.gov.cn）政府采购严重违法失信⾏为记录名单中被财政部⻔禁⽌参加政府采购活动的供应商</w:t>
      </w:r>
    </w:p>
    <w:p>
      <w:pPr>
        <w:pStyle w:val="null3"/>
      </w:pPr>
      <w:r>
        <w:rPr>
          <w:rFonts w:ascii="仿宋_GB2312" w:hAnsi="仿宋_GB2312" w:cs="仿宋_GB2312" w:eastAsia="仿宋_GB2312"/>
        </w:rPr>
        <w:t>采购包22：</w:t>
      </w:r>
    </w:p>
    <w:p>
      <w:pPr>
        <w:pStyle w:val="null3"/>
      </w:pPr>
      <w:r>
        <w:rPr>
          <w:rFonts w:ascii="仿宋_GB2312" w:hAnsi="仿宋_GB2312" w:cs="仿宋_GB2312" w:eastAsia="仿宋_GB2312"/>
        </w:rPr>
        <w:t>1、资格要求：投标人为生产厂家的，须提供有效的《食品生产许可证》 。投标人为代理商的，须提供有效的《食品经营许可证》或仅销售预包装食品经营者备案表，并提供所代理产品厂家有效的《食品生产许可证》</w:t>
      </w:r>
    </w:p>
    <w:p>
      <w:pPr>
        <w:pStyle w:val="null3"/>
      </w:pPr>
      <w:r>
        <w:rPr>
          <w:rFonts w:ascii="仿宋_GB2312" w:hAnsi="仿宋_GB2312" w:cs="仿宋_GB2312" w:eastAsia="仿宋_GB2312"/>
        </w:rPr>
        <w:t>2、法定代表⼈授权书：法定代表⼈授权书（附法定代表⼈及被授权⼈⾝份证复印件），法定代表⼈直接参加投标，须提供法定代表⼈⾝份证明及⾝份证复印件</w:t>
      </w:r>
    </w:p>
    <w:p>
      <w:pPr>
        <w:pStyle w:val="null3"/>
      </w:pPr>
      <w:r>
        <w:rPr>
          <w:rFonts w:ascii="仿宋_GB2312" w:hAnsi="仿宋_GB2312" w:cs="仿宋_GB2312" w:eastAsia="仿宋_GB2312"/>
        </w:rPr>
        <w:t>3、信誉要求：投标人不得为“信⽤中国”⽹站（www.creditchina.gov.cn）中列⼊失信被执⾏⼈（中国执⾏信息公开⽹ http://zxgk.court.gov.cn）和重⼤税收违法失信主体名 单的供应商，不得为中国政府采购⽹（www.ccgp.gov.cn）政府采购严重违法失信⾏为记录名单中被财政部⻔禁⽌参加政府采购活动的供应商</w:t>
      </w:r>
    </w:p>
    <w:p>
      <w:pPr>
        <w:pStyle w:val="null3"/>
      </w:pPr>
      <w:r>
        <w:rPr>
          <w:rFonts w:ascii="仿宋_GB2312" w:hAnsi="仿宋_GB2312" w:cs="仿宋_GB2312" w:eastAsia="仿宋_GB2312"/>
        </w:rPr>
        <w:t>采购包23：</w:t>
      </w:r>
    </w:p>
    <w:p>
      <w:pPr>
        <w:pStyle w:val="null3"/>
      </w:pPr>
      <w:r>
        <w:rPr>
          <w:rFonts w:ascii="仿宋_GB2312" w:hAnsi="仿宋_GB2312" w:cs="仿宋_GB2312" w:eastAsia="仿宋_GB2312"/>
        </w:rPr>
        <w:t>1、资格要求：投标人为生产厂家的，须提供有效的《食品生产许可证》 。投标人为代理商的，须提供有效的《食品经营许可证》或仅销售预包装食品经营者备案表，并提供所代理产品厂家有效的《食品生产许可证》</w:t>
      </w:r>
    </w:p>
    <w:p>
      <w:pPr>
        <w:pStyle w:val="null3"/>
      </w:pPr>
      <w:r>
        <w:rPr>
          <w:rFonts w:ascii="仿宋_GB2312" w:hAnsi="仿宋_GB2312" w:cs="仿宋_GB2312" w:eastAsia="仿宋_GB2312"/>
        </w:rPr>
        <w:t>2、法定代表⼈授权：法定代表⼈授权书（附法定代表⼈及被授权⼈⾝份证复印件），法定代表⼈直接参加投标，须提供法定代表⼈⾝份证明及⾝份证复印件</w:t>
      </w:r>
    </w:p>
    <w:p>
      <w:pPr>
        <w:pStyle w:val="null3"/>
      </w:pPr>
      <w:r>
        <w:rPr>
          <w:rFonts w:ascii="仿宋_GB2312" w:hAnsi="仿宋_GB2312" w:cs="仿宋_GB2312" w:eastAsia="仿宋_GB2312"/>
        </w:rPr>
        <w:t>3、信誉要求：投标人不得为“信⽤中国”⽹站（www.creditchina.gov.cn）中列⼊失信被执⾏⼈（中国执⾏信息公开⽹ http://zxgk.court.gov.cn）和重⼤税收违法失信主体名 单的供应商，不得为中国政府采购⽹（www.ccgp.gov.cn）政府采购严重违法失信⾏为记录名单中被财政部⻔禁⽌参加政府采购活动的供应商</w:t>
      </w:r>
    </w:p>
    <w:p>
      <w:pPr>
        <w:pStyle w:val="null3"/>
      </w:pPr>
      <w:r>
        <w:rPr>
          <w:rFonts w:ascii="仿宋_GB2312" w:hAnsi="仿宋_GB2312" w:cs="仿宋_GB2312" w:eastAsia="仿宋_GB2312"/>
        </w:rPr>
        <w:t>采购包24：</w:t>
      </w:r>
    </w:p>
    <w:p>
      <w:pPr>
        <w:pStyle w:val="null3"/>
      </w:pPr>
      <w:r>
        <w:rPr>
          <w:rFonts w:ascii="仿宋_GB2312" w:hAnsi="仿宋_GB2312" w:cs="仿宋_GB2312" w:eastAsia="仿宋_GB2312"/>
        </w:rPr>
        <w:t>1、资格要求：投标人为生产厂家的，须提供有效的《食品生产许可证》 。投标人为代理商的，须提供有效的《食品经营许可证》或仅销售预包装食品经营者备案表，并提供所代理产品厂家有效的《食品生产许可证》</w:t>
      </w:r>
    </w:p>
    <w:p>
      <w:pPr>
        <w:pStyle w:val="null3"/>
      </w:pPr>
      <w:r>
        <w:rPr>
          <w:rFonts w:ascii="仿宋_GB2312" w:hAnsi="仿宋_GB2312" w:cs="仿宋_GB2312" w:eastAsia="仿宋_GB2312"/>
        </w:rPr>
        <w:t>2、法定代表⼈授权书：法定代表⼈授权书（附法定代表⼈及被授权⼈⾝份证复印件），法定代表⼈直接参加投标，须提供法定代表⼈⾝份证明及⾝份证复印件</w:t>
      </w:r>
    </w:p>
    <w:p>
      <w:pPr>
        <w:pStyle w:val="null3"/>
      </w:pPr>
      <w:r>
        <w:rPr>
          <w:rFonts w:ascii="仿宋_GB2312" w:hAnsi="仿宋_GB2312" w:cs="仿宋_GB2312" w:eastAsia="仿宋_GB2312"/>
        </w:rPr>
        <w:t>3、信誉要求：投标人不得为“信⽤中国”⽹站（www.creditchina.gov.cn）中列⼊失信被执⾏⼈（中国执⾏信息公开⽹ http://zxgk.court.gov.cn）和重⼤税收违法失信主体名 单的供应商，不得为中国政府采购⽹（www.ccgp.gov.cn）政府采购严重违法失信⾏为记录名单中被财政部⻔禁⽌参加政府采购活动的供应商</w:t>
      </w:r>
    </w:p>
    <w:p>
      <w:pPr>
        <w:pStyle w:val="null3"/>
      </w:pPr>
      <w:r>
        <w:rPr>
          <w:rFonts w:ascii="仿宋_GB2312" w:hAnsi="仿宋_GB2312" w:cs="仿宋_GB2312" w:eastAsia="仿宋_GB2312"/>
        </w:rPr>
        <w:t>采购包25：</w:t>
      </w:r>
    </w:p>
    <w:p>
      <w:pPr>
        <w:pStyle w:val="null3"/>
      </w:pPr>
      <w:r>
        <w:rPr>
          <w:rFonts w:ascii="仿宋_GB2312" w:hAnsi="仿宋_GB2312" w:cs="仿宋_GB2312" w:eastAsia="仿宋_GB2312"/>
        </w:rPr>
        <w:t>1、资格要求：投标人为生产厂家的，须提供有效的《食品生产许可证》 。投标人为代理商的，须提供有效的《食品经营许可证》或仅销售预包装食品经营者备案表，并提供所代理产品厂家有效的《食品生产许可证》</w:t>
      </w:r>
    </w:p>
    <w:p>
      <w:pPr>
        <w:pStyle w:val="null3"/>
      </w:pPr>
      <w:r>
        <w:rPr>
          <w:rFonts w:ascii="仿宋_GB2312" w:hAnsi="仿宋_GB2312" w:cs="仿宋_GB2312" w:eastAsia="仿宋_GB2312"/>
        </w:rPr>
        <w:t>2、法定代表⼈授权书：法定代表⼈授权书（附法定代表⼈及被授权⼈⾝份证复印件），法定代表⼈直接参加投标，须提供法定代表⼈⾝份证明及⾝份证复印件</w:t>
      </w:r>
    </w:p>
    <w:p>
      <w:pPr>
        <w:pStyle w:val="null3"/>
      </w:pPr>
      <w:r>
        <w:rPr>
          <w:rFonts w:ascii="仿宋_GB2312" w:hAnsi="仿宋_GB2312" w:cs="仿宋_GB2312" w:eastAsia="仿宋_GB2312"/>
        </w:rPr>
        <w:t>3、信誉要求：投标人不得为“信⽤中国”⽹站（www.creditchina.gov.cn）中列⼊失信被执⾏⼈（中国执⾏信息公开⽹ http://zxgk.court.gov.cn）和重⼤税收违法失信主体名 单的供应商，不得为中国政府采购⽹（www.ccgp.gov.cn）政府采购严重违法失信⾏为记录名单中被财政部⻔禁⽌参加政府采购活动的供应商</w:t>
      </w:r>
    </w:p>
    <w:p>
      <w:pPr>
        <w:pStyle w:val="null3"/>
      </w:pPr>
      <w:r>
        <w:rPr>
          <w:rFonts w:ascii="仿宋_GB2312" w:hAnsi="仿宋_GB2312" w:cs="仿宋_GB2312" w:eastAsia="仿宋_GB2312"/>
        </w:rPr>
        <w:t>采购包26：</w:t>
      </w:r>
    </w:p>
    <w:p>
      <w:pPr>
        <w:pStyle w:val="null3"/>
      </w:pPr>
      <w:r>
        <w:rPr>
          <w:rFonts w:ascii="仿宋_GB2312" w:hAnsi="仿宋_GB2312" w:cs="仿宋_GB2312" w:eastAsia="仿宋_GB2312"/>
        </w:rPr>
        <w:t>1、资格要求：投标人为生产厂家的，须提供有效的《食品生产许可证》 。投标人为代理商的，须提供有效的《食品经营许可证》或仅销售预包装食品经营者备案表，并提供所代理产品厂家有效的《食品生产许可证》</w:t>
      </w:r>
    </w:p>
    <w:p>
      <w:pPr>
        <w:pStyle w:val="null3"/>
      </w:pPr>
      <w:r>
        <w:rPr>
          <w:rFonts w:ascii="仿宋_GB2312" w:hAnsi="仿宋_GB2312" w:cs="仿宋_GB2312" w:eastAsia="仿宋_GB2312"/>
        </w:rPr>
        <w:t>2、法定代表⼈授权书：法定代表⼈授权书（附法定代表⼈及被授权⼈⾝份证复印件），法定代表⼈直接参加投标，须提供法定代表⼈⾝份证明及⾝份证复印件</w:t>
      </w:r>
    </w:p>
    <w:p>
      <w:pPr>
        <w:pStyle w:val="null3"/>
      </w:pPr>
      <w:r>
        <w:rPr>
          <w:rFonts w:ascii="仿宋_GB2312" w:hAnsi="仿宋_GB2312" w:cs="仿宋_GB2312" w:eastAsia="仿宋_GB2312"/>
        </w:rPr>
        <w:t>3、信誉要求：投标人不得为“信⽤中国”⽹站（www.creditchina.gov.cn）中列⼊失信被执⾏⼈（中国执⾏信息公开⽹ http://zxgk.court.gov.cn）和重⼤税收违法失信主体名 单的供应商，不得为中国政府采购⽹（www.ccgp.gov.cn）政府采购严重违法失信⾏为记录名单中被财政部⻔禁⽌参加政府采购活动的供应商</w:t>
      </w:r>
    </w:p>
    <w:p>
      <w:pPr>
        <w:pStyle w:val="null3"/>
      </w:pPr>
      <w:r>
        <w:rPr>
          <w:rFonts w:ascii="仿宋_GB2312" w:hAnsi="仿宋_GB2312" w:cs="仿宋_GB2312" w:eastAsia="仿宋_GB2312"/>
        </w:rPr>
        <w:t>采购包27：</w:t>
      </w:r>
    </w:p>
    <w:p>
      <w:pPr>
        <w:pStyle w:val="null3"/>
      </w:pPr>
      <w:r>
        <w:rPr>
          <w:rFonts w:ascii="仿宋_GB2312" w:hAnsi="仿宋_GB2312" w:cs="仿宋_GB2312" w:eastAsia="仿宋_GB2312"/>
        </w:rPr>
        <w:t>1、资格要求：投标人为生产厂家的，须提供有效的《食品生产许可证》 。投标人为代理商的，须提供有效的《食品经营许可证》或仅销售预包装食品经营者备案表，并提供所代理产品厂家有效的《食品生产许可证》</w:t>
      </w:r>
    </w:p>
    <w:p>
      <w:pPr>
        <w:pStyle w:val="null3"/>
      </w:pPr>
      <w:r>
        <w:rPr>
          <w:rFonts w:ascii="仿宋_GB2312" w:hAnsi="仿宋_GB2312" w:cs="仿宋_GB2312" w:eastAsia="仿宋_GB2312"/>
        </w:rPr>
        <w:t>2、法定代表⼈授权书：法定代表⼈授权书（附法定代表⼈及被授权⼈⾝份证复印件），法定代表⼈直接参加投标，须提供法定代表⼈⾝份证明及⾝份证复印件</w:t>
      </w:r>
    </w:p>
    <w:p>
      <w:pPr>
        <w:pStyle w:val="null3"/>
      </w:pPr>
      <w:r>
        <w:rPr>
          <w:rFonts w:ascii="仿宋_GB2312" w:hAnsi="仿宋_GB2312" w:cs="仿宋_GB2312" w:eastAsia="仿宋_GB2312"/>
        </w:rPr>
        <w:t>3、信誉要求：投标人不得为“信⽤中国”⽹站（www.creditchina.gov.cn）中列⼊失信被执⾏⼈（中国执⾏信息公开⽹ http://zxgk.court.gov.cn）和重⼤税收违法失信主体名 单的供应商，不得为中国政府采购⽹（www.ccgp.gov.cn）政府采购严重违法失信⾏为记录名单中被财政部⻔禁⽌参加政府采购活动的供应商</w:t>
      </w:r>
    </w:p>
    <w:p>
      <w:pPr>
        <w:pStyle w:val="null3"/>
      </w:pPr>
      <w:r>
        <w:rPr>
          <w:rFonts w:ascii="仿宋_GB2312" w:hAnsi="仿宋_GB2312" w:cs="仿宋_GB2312" w:eastAsia="仿宋_GB2312"/>
        </w:rPr>
        <w:t>采购包28：</w:t>
      </w:r>
    </w:p>
    <w:p>
      <w:pPr>
        <w:pStyle w:val="null3"/>
      </w:pPr>
      <w:r>
        <w:rPr>
          <w:rFonts w:ascii="仿宋_GB2312" w:hAnsi="仿宋_GB2312" w:cs="仿宋_GB2312" w:eastAsia="仿宋_GB2312"/>
        </w:rPr>
        <w:t>1、资格要求：投标人为生产厂家的，须提供有效的《食品生产许可证》 。投标人为代理商的，须提供有效的《食品经营许可证》或仅销售预包装食品经营者备案表，并提供所代理产品厂家有效的《食品生产许可证》</w:t>
      </w:r>
    </w:p>
    <w:p>
      <w:pPr>
        <w:pStyle w:val="null3"/>
      </w:pPr>
      <w:r>
        <w:rPr>
          <w:rFonts w:ascii="仿宋_GB2312" w:hAnsi="仿宋_GB2312" w:cs="仿宋_GB2312" w:eastAsia="仿宋_GB2312"/>
        </w:rPr>
        <w:t>2、法定代表⼈授权书：法定代表⼈授权书（附法定代表⼈及被授权⼈⾝份证复印件），法定代表⼈直接参加投标，须提供法定代表⼈⾝份证明及⾝份证复印件</w:t>
      </w:r>
    </w:p>
    <w:p>
      <w:pPr>
        <w:pStyle w:val="null3"/>
      </w:pPr>
      <w:r>
        <w:rPr>
          <w:rFonts w:ascii="仿宋_GB2312" w:hAnsi="仿宋_GB2312" w:cs="仿宋_GB2312" w:eastAsia="仿宋_GB2312"/>
        </w:rPr>
        <w:t>3、信誉要求：投标人不得为“信⽤中国”⽹站（www.creditchina.gov.cn）中列⼊失信被执⾏⼈（中国执⾏信息公开⽹ http://zxgk.court.gov.cn）和重⼤税收违法失信主体名 单的供应商，不得为中国政府采购⽹（www.ccgp.gov.cn）政府采购严重违法失信⾏为记录名单中被财政部⻔禁⽌参加政府采购活动的供应商</w:t>
      </w:r>
    </w:p>
    <w:p>
      <w:pPr>
        <w:pStyle w:val="null3"/>
      </w:pPr>
      <w:r>
        <w:rPr>
          <w:rFonts w:ascii="仿宋_GB2312" w:hAnsi="仿宋_GB2312" w:cs="仿宋_GB2312" w:eastAsia="仿宋_GB2312"/>
        </w:rPr>
        <w:t>采购包29：</w:t>
      </w:r>
    </w:p>
    <w:p>
      <w:pPr>
        <w:pStyle w:val="null3"/>
      </w:pPr>
      <w:r>
        <w:rPr>
          <w:rFonts w:ascii="仿宋_GB2312" w:hAnsi="仿宋_GB2312" w:cs="仿宋_GB2312" w:eastAsia="仿宋_GB2312"/>
        </w:rPr>
        <w:t>1、资格要求：投标人为生产厂家的，须提供有效的《食品生产许可证》 。投标人为代理商的，须提供有效的《食品经营许可证》或仅销售预包装食品经营者备案表，并提供所代理产品厂家有效的《食品生产许可证》</w:t>
      </w:r>
    </w:p>
    <w:p>
      <w:pPr>
        <w:pStyle w:val="null3"/>
      </w:pPr>
      <w:r>
        <w:rPr>
          <w:rFonts w:ascii="仿宋_GB2312" w:hAnsi="仿宋_GB2312" w:cs="仿宋_GB2312" w:eastAsia="仿宋_GB2312"/>
        </w:rPr>
        <w:t>2、法定代表⼈授权书：法定代表⼈授权书（附法定代表⼈及被授权⼈⾝份证复印件），法定代表⼈直接参加投标，须提供法定代表⼈⾝份证明及⾝份证复印件</w:t>
      </w:r>
    </w:p>
    <w:p>
      <w:pPr>
        <w:pStyle w:val="null3"/>
      </w:pPr>
      <w:r>
        <w:rPr>
          <w:rFonts w:ascii="仿宋_GB2312" w:hAnsi="仿宋_GB2312" w:cs="仿宋_GB2312" w:eastAsia="仿宋_GB2312"/>
        </w:rPr>
        <w:t>3、信誉要求：投标人不得为“信⽤中国”⽹站（www.creditchina.gov.cn）中列⼊失信被执⾏⼈（中国执⾏信息公开⽹ http://zxgk.court.gov.cn）和重⼤税收违法失信主体名 单的供应商，不得为中国政府采购⽹（www.ccgp.gov.cn）政府采购严重违法失信⾏为记录名单中被财政部⻔禁⽌参加政府采购活动的供应商</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大荔县教育体育局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陕西省大荔县北大街36号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715100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大荔县教育体育局经办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0913-3266028</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陕西大用项目管理有限公司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西安市雁塔区西三爻村长丰园小I区1幢C单元11层1110室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吴静</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18392826450</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大荔县政府采购管理股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杨俊明</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0913-3256202</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采购包1：3,484,800.00元</w:t>
            </w:r>
          </w:p>
          <w:p>
            <w:pPr>
              <w:pStyle w:val="null3"/>
            </w:pPr>
            <w:r>
              <w:rPr>
                <w:rFonts w:ascii="仿宋_GB2312" w:hAnsi="仿宋_GB2312" w:cs="仿宋_GB2312" w:eastAsia="仿宋_GB2312"/>
              </w:rPr>
              <w:t>采购包2：3,484,800.00元</w:t>
            </w:r>
          </w:p>
          <w:p>
            <w:pPr>
              <w:pStyle w:val="null3"/>
            </w:pPr>
            <w:r>
              <w:rPr>
                <w:rFonts w:ascii="仿宋_GB2312" w:hAnsi="仿宋_GB2312" w:cs="仿宋_GB2312" w:eastAsia="仿宋_GB2312"/>
              </w:rPr>
              <w:t>采购包3：3,702,600.00元</w:t>
            </w:r>
          </w:p>
          <w:p>
            <w:pPr>
              <w:pStyle w:val="null3"/>
            </w:pPr>
            <w:r>
              <w:rPr>
                <w:rFonts w:ascii="仿宋_GB2312" w:hAnsi="仿宋_GB2312" w:cs="仿宋_GB2312" w:eastAsia="仿宋_GB2312"/>
              </w:rPr>
              <w:t>采购包4：3,702,600.00元</w:t>
            </w:r>
          </w:p>
          <w:p>
            <w:pPr>
              <w:pStyle w:val="null3"/>
            </w:pPr>
            <w:r>
              <w:rPr>
                <w:rFonts w:ascii="仿宋_GB2312" w:hAnsi="仿宋_GB2312" w:cs="仿宋_GB2312" w:eastAsia="仿宋_GB2312"/>
              </w:rPr>
              <w:t>采购包5：3,702,600.00元</w:t>
            </w:r>
          </w:p>
          <w:p>
            <w:pPr>
              <w:pStyle w:val="null3"/>
            </w:pPr>
            <w:r>
              <w:rPr>
                <w:rFonts w:ascii="仿宋_GB2312" w:hAnsi="仿宋_GB2312" w:cs="仿宋_GB2312" w:eastAsia="仿宋_GB2312"/>
              </w:rPr>
              <w:t>采购包6：3,702,600.00元</w:t>
            </w:r>
          </w:p>
          <w:p>
            <w:pPr>
              <w:pStyle w:val="null3"/>
            </w:pPr>
            <w:r>
              <w:rPr>
                <w:rFonts w:ascii="仿宋_GB2312" w:hAnsi="仿宋_GB2312" w:cs="仿宋_GB2312" w:eastAsia="仿宋_GB2312"/>
              </w:rPr>
              <w:t>采购包7：2,048,640.00元</w:t>
            </w:r>
          </w:p>
          <w:p>
            <w:pPr>
              <w:pStyle w:val="null3"/>
            </w:pPr>
            <w:r>
              <w:rPr>
                <w:rFonts w:ascii="仿宋_GB2312" w:hAnsi="仿宋_GB2312" w:cs="仿宋_GB2312" w:eastAsia="仿宋_GB2312"/>
              </w:rPr>
              <w:t>采购包8：2,048,640.00元</w:t>
            </w:r>
          </w:p>
          <w:p>
            <w:pPr>
              <w:pStyle w:val="null3"/>
            </w:pPr>
            <w:r>
              <w:rPr>
                <w:rFonts w:ascii="仿宋_GB2312" w:hAnsi="仿宋_GB2312" w:cs="仿宋_GB2312" w:eastAsia="仿宋_GB2312"/>
              </w:rPr>
              <w:t>采购包9：2,048,640.00元</w:t>
            </w:r>
          </w:p>
          <w:p>
            <w:pPr>
              <w:pStyle w:val="null3"/>
            </w:pPr>
            <w:r>
              <w:rPr>
                <w:rFonts w:ascii="仿宋_GB2312" w:hAnsi="仿宋_GB2312" w:cs="仿宋_GB2312" w:eastAsia="仿宋_GB2312"/>
              </w:rPr>
              <w:t>采购包10：2,048,640.00元</w:t>
            </w:r>
          </w:p>
          <w:p>
            <w:pPr>
              <w:pStyle w:val="null3"/>
            </w:pPr>
            <w:r>
              <w:rPr>
                <w:rFonts w:ascii="仿宋_GB2312" w:hAnsi="仿宋_GB2312" w:cs="仿宋_GB2312" w:eastAsia="仿宋_GB2312"/>
              </w:rPr>
              <w:t>采购包11：2,048,640.00元</w:t>
            </w:r>
          </w:p>
          <w:p>
            <w:pPr>
              <w:pStyle w:val="null3"/>
            </w:pPr>
            <w:r>
              <w:rPr>
                <w:rFonts w:ascii="仿宋_GB2312" w:hAnsi="仿宋_GB2312" w:cs="仿宋_GB2312" w:eastAsia="仿宋_GB2312"/>
              </w:rPr>
              <w:t>采购包12：2,395,800.00元</w:t>
            </w:r>
          </w:p>
          <w:p>
            <w:pPr>
              <w:pStyle w:val="null3"/>
            </w:pPr>
            <w:r>
              <w:rPr>
                <w:rFonts w:ascii="仿宋_GB2312" w:hAnsi="仿宋_GB2312" w:cs="仿宋_GB2312" w:eastAsia="仿宋_GB2312"/>
              </w:rPr>
              <w:t>采购包13：2,395,800.00元</w:t>
            </w:r>
          </w:p>
          <w:p>
            <w:pPr>
              <w:pStyle w:val="null3"/>
            </w:pPr>
            <w:r>
              <w:rPr>
                <w:rFonts w:ascii="仿宋_GB2312" w:hAnsi="仿宋_GB2312" w:cs="仿宋_GB2312" w:eastAsia="仿宋_GB2312"/>
              </w:rPr>
              <w:t>采购包14：2,468,400.00元</w:t>
            </w:r>
          </w:p>
          <w:p>
            <w:pPr>
              <w:pStyle w:val="null3"/>
            </w:pPr>
            <w:r>
              <w:rPr>
                <w:rFonts w:ascii="仿宋_GB2312" w:hAnsi="仿宋_GB2312" w:cs="仿宋_GB2312" w:eastAsia="仿宋_GB2312"/>
              </w:rPr>
              <w:t>采购包15：2,534,400.00元</w:t>
            </w:r>
          </w:p>
          <w:p>
            <w:pPr>
              <w:pStyle w:val="null3"/>
            </w:pPr>
            <w:r>
              <w:rPr>
                <w:rFonts w:ascii="仿宋_GB2312" w:hAnsi="仿宋_GB2312" w:cs="仿宋_GB2312" w:eastAsia="仿宋_GB2312"/>
              </w:rPr>
              <w:t>采购包16：2,534,400.00元</w:t>
            </w:r>
          </w:p>
          <w:p>
            <w:pPr>
              <w:pStyle w:val="null3"/>
            </w:pPr>
            <w:r>
              <w:rPr>
                <w:rFonts w:ascii="仿宋_GB2312" w:hAnsi="仿宋_GB2312" w:cs="仿宋_GB2312" w:eastAsia="仿宋_GB2312"/>
              </w:rPr>
              <w:t>采购包17：2,692,800.00元</w:t>
            </w:r>
          </w:p>
          <w:p>
            <w:pPr>
              <w:pStyle w:val="null3"/>
            </w:pPr>
            <w:r>
              <w:rPr>
                <w:rFonts w:ascii="仿宋_GB2312" w:hAnsi="仿宋_GB2312" w:cs="仿宋_GB2312" w:eastAsia="仿宋_GB2312"/>
              </w:rPr>
              <w:t>采购包18：2,692,800.00元</w:t>
            </w:r>
          </w:p>
          <w:p>
            <w:pPr>
              <w:pStyle w:val="null3"/>
            </w:pPr>
            <w:r>
              <w:rPr>
                <w:rFonts w:ascii="仿宋_GB2312" w:hAnsi="仿宋_GB2312" w:cs="仿宋_GB2312" w:eastAsia="仿宋_GB2312"/>
              </w:rPr>
              <w:t>采购包19：2,692,800.00元</w:t>
            </w:r>
          </w:p>
          <w:p>
            <w:pPr>
              <w:pStyle w:val="null3"/>
            </w:pPr>
            <w:r>
              <w:rPr>
                <w:rFonts w:ascii="仿宋_GB2312" w:hAnsi="仿宋_GB2312" w:cs="仿宋_GB2312" w:eastAsia="仿宋_GB2312"/>
              </w:rPr>
              <w:t>采购包20：2,692,800.00元</w:t>
            </w:r>
          </w:p>
          <w:p>
            <w:pPr>
              <w:pStyle w:val="null3"/>
            </w:pPr>
            <w:r>
              <w:rPr>
                <w:rFonts w:ascii="仿宋_GB2312" w:hAnsi="仿宋_GB2312" w:cs="仿宋_GB2312" w:eastAsia="仿宋_GB2312"/>
              </w:rPr>
              <w:t>采购包21：2,265,120.00元</w:t>
            </w:r>
          </w:p>
          <w:p>
            <w:pPr>
              <w:pStyle w:val="null3"/>
            </w:pPr>
            <w:r>
              <w:rPr>
                <w:rFonts w:ascii="仿宋_GB2312" w:hAnsi="仿宋_GB2312" w:cs="仿宋_GB2312" w:eastAsia="仿宋_GB2312"/>
              </w:rPr>
              <w:t>采购包22：2,265,120.00元</w:t>
            </w:r>
          </w:p>
          <w:p>
            <w:pPr>
              <w:pStyle w:val="null3"/>
            </w:pPr>
            <w:r>
              <w:rPr>
                <w:rFonts w:ascii="仿宋_GB2312" w:hAnsi="仿宋_GB2312" w:cs="仿宋_GB2312" w:eastAsia="仿宋_GB2312"/>
              </w:rPr>
              <w:t>采购包23：2,333,760.00元</w:t>
            </w:r>
          </w:p>
          <w:p>
            <w:pPr>
              <w:pStyle w:val="null3"/>
            </w:pPr>
            <w:r>
              <w:rPr>
                <w:rFonts w:ascii="仿宋_GB2312" w:hAnsi="仿宋_GB2312" w:cs="仿宋_GB2312" w:eastAsia="仿宋_GB2312"/>
              </w:rPr>
              <w:t>采购包24：2,640,000.00元</w:t>
            </w:r>
          </w:p>
          <w:p>
            <w:pPr>
              <w:pStyle w:val="null3"/>
            </w:pPr>
            <w:r>
              <w:rPr>
                <w:rFonts w:ascii="仿宋_GB2312" w:hAnsi="仿宋_GB2312" w:cs="仿宋_GB2312" w:eastAsia="仿宋_GB2312"/>
              </w:rPr>
              <w:t>采购包25：2,640,000.00元</w:t>
            </w:r>
          </w:p>
          <w:p>
            <w:pPr>
              <w:pStyle w:val="null3"/>
            </w:pPr>
            <w:r>
              <w:rPr>
                <w:rFonts w:ascii="仿宋_GB2312" w:hAnsi="仿宋_GB2312" w:cs="仿宋_GB2312" w:eastAsia="仿宋_GB2312"/>
              </w:rPr>
              <w:t>采购包26：2,640,000.00元</w:t>
            </w:r>
          </w:p>
          <w:p>
            <w:pPr>
              <w:pStyle w:val="null3"/>
            </w:pPr>
            <w:r>
              <w:rPr>
                <w:rFonts w:ascii="仿宋_GB2312" w:hAnsi="仿宋_GB2312" w:cs="仿宋_GB2312" w:eastAsia="仿宋_GB2312"/>
              </w:rPr>
              <w:t>采购包27：2,640,000.00元</w:t>
            </w:r>
          </w:p>
          <w:p>
            <w:pPr>
              <w:pStyle w:val="null3"/>
            </w:pPr>
            <w:r>
              <w:rPr>
                <w:rFonts w:ascii="仿宋_GB2312" w:hAnsi="仿宋_GB2312" w:cs="仿宋_GB2312" w:eastAsia="仿宋_GB2312"/>
              </w:rPr>
              <w:t>采购包28：2,772,000.00元</w:t>
            </w:r>
          </w:p>
          <w:p>
            <w:pPr>
              <w:pStyle w:val="null3"/>
            </w:pPr>
            <w:r>
              <w:rPr>
                <w:rFonts w:ascii="仿宋_GB2312" w:hAnsi="仿宋_GB2312" w:cs="仿宋_GB2312" w:eastAsia="仿宋_GB2312"/>
              </w:rPr>
              <w:t>采购包29：2,772,000.00元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p>
          <w:p>
            <w:pPr>
              <w:pStyle w:val="null3"/>
            </w:pPr>
            <w:r>
              <w:rPr>
                <w:rFonts w:ascii="仿宋_GB2312" w:hAnsi="仿宋_GB2312" w:cs="仿宋_GB2312" w:eastAsia="仿宋_GB2312"/>
              </w:rPr>
              <w:t>采购包4：综合评分法</w:t>
            </w:r>
          </w:p>
          <w:p>
            <w:pPr>
              <w:pStyle w:val="null3"/>
            </w:pPr>
            <w:r>
              <w:rPr>
                <w:rFonts w:ascii="仿宋_GB2312" w:hAnsi="仿宋_GB2312" w:cs="仿宋_GB2312" w:eastAsia="仿宋_GB2312"/>
              </w:rPr>
              <w:t>采购包5：综合评分法</w:t>
            </w:r>
          </w:p>
          <w:p>
            <w:pPr>
              <w:pStyle w:val="null3"/>
            </w:pPr>
            <w:r>
              <w:rPr>
                <w:rFonts w:ascii="仿宋_GB2312" w:hAnsi="仿宋_GB2312" w:cs="仿宋_GB2312" w:eastAsia="仿宋_GB2312"/>
              </w:rPr>
              <w:t>采购包6：综合评分法</w:t>
            </w:r>
          </w:p>
          <w:p>
            <w:pPr>
              <w:pStyle w:val="null3"/>
            </w:pPr>
            <w:r>
              <w:rPr>
                <w:rFonts w:ascii="仿宋_GB2312" w:hAnsi="仿宋_GB2312" w:cs="仿宋_GB2312" w:eastAsia="仿宋_GB2312"/>
              </w:rPr>
              <w:t>采购包7：综合评分法</w:t>
            </w:r>
          </w:p>
          <w:p>
            <w:pPr>
              <w:pStyle w:val="null3"/>
            </w:pPr>
            <w:r>
              <w:rPr>
                <w:rFonts w:ascii="仿宋_GB2312" w:hAnsi="仿宋_GB2312" w:cs="仿宋_GB2312" w:eastAsia="仿宋_GB2312"/>
              </w:rPr>
              <w:t>采购包8：综合评分法</w:t>
            </w:r>
          </w:p>
          <w:p>
            <w:pPr>
              <w:pStyle w:val="null3"/>
            </w:pPr>
            <w:r>
              <w:rPr>
                <w:rFonts w:ascii="仿宋_GB2312" w:hAnsi="仿宋_GB2312" w:cs="仿宋_GB2312" w:eastAsia="仿宋_GB2312"/>
              </w:rPr>
              <w:t>采购包9：综合评分法</w:t>
            </w:r>
          </w:p>
          <w:p>
            <w:pPr>
              <w:pStyle w:val="null3"/>
            </w:pPr>
            <w:r>
              <w:rPr>
                <w:rFonts w:ascii="仿宋_GB2312" w:hAnsi="仿宋_GB2312" w:cs="仿宋_GB2312" w:eastAsia="仿宋_GB2312"/>
              </w:rPr>
              <w:t>采购包10：综合评分法</w:t>
            </w:r>
          </w:p>
          <w:p>
            <w:pPr>
              <w:pStyle w:val="null3"/>
            </w:pPr>
            <w:r>
              <w:rPr>
                <w:rFonts w:ascii="仿宋_GB2312" w:hAnsi="仿宋_GB2312" w:cs="仿宋_GB2312" w:eastAsia="仿宋_GB2312"/>
              </w:rPr>
              <w:t>采购包11：综合评分法</w:t>
            </w:r>
          </w:p>
          <w:p>
            <w:pPr>
              <w:pStyle w:val="null3"/>
            </w:pPr>
            <w:r>
              <w:rPr>
                <w:rFonts w:ascii="仿宋_GB2312" w:hAnsi="仿宋_GB2312" w:cs="仿宋_GB2312" w:eastAsia="仿宋_GB2312"/>
              </w:rPr>
              <w:t>采购包12：综合评分法</w:t>
            </w:r>
          </w:p>
          <w:p>
            <w:pPr>
              <w:pStyle w:val="null3"/>
            </w:pPr>
            <w:r>
              <w:rPr>
                <w:rFonts w:ascii="仿宋_GB2312" w:hAnsi="仿宋_GB2312" w:cs="仿宋_GB2312" w:eastAsia="仿宋_GB2312"/>
              </w:rPr>
              <w:t>采购包13：综合评分法</w:t>
            </w:r>
          </w:p>
          <w:p>
            <w:pPr>
              <w:pStyle w:val="null3"/>
            </w:pPr>
            <w:r>
              <w:rPr>
                <w:rFonts w:ascii="仿宋_GB2312" w:hAnsi="仿宋_GB2312" w:cs="仿宋_GB2312" w:eastAsia="仿宋_GB2312"/>
              </w:rPr>
              <w:t>采购包14：综合评分法</w:t>
            </w:r>
          </w:p>
          <w:p>
            <w:pPr>
              <w:pStyle w:val="null3"/>
            </w:pPr>
            <w:r>
              <w:rPr>
                <w:rFonts w:ascii="仿宋_GB2312" w:hAnsi="仿宋_GB2312" w:cs="仿宋_GB2312" w:eastAsia="仿宋_GB2312"/>
              </w:rPr>
              <w:t>采购包15：综合评分法</w:t>
            </w:r>
          </w:p>
          <w:p>
            <w:pPr>
              <w:pStyle w:val="null3"/>
            </w:pPr>
            <w:r>
              <w:rPr>
                <w:rFonts w:ascii="仿宋_GB2312" w:hAnsi="仿宋_GB2312" w:cs="仿宋_GB2312" w:eastAsia="仿宋_GB2312"/>
              </w:rPr>
              <w:t>采购包16：综合评分法</w:t>
            </w:r>
          </w:p>
          <w:p>
            <w:pPr>
              <w:pStyle w:val="null3"/>
            </w:pPr>
            <w:r>
              <w:rPr>
                <w:rFonts w:ascii="仿宋_GB2312" w:hAnsi="仿宋_GB2312" w:cs="仿宋_GB2312" w:eastAsia="仿宋_GB2312"/>
              </w:rPr>
              <w:t>采购包17：综合评分法</w:t>
            </w:r>
          </w:p>
          <w:p>
            <w:pPr>
              <w:pStyle w:val="null3"/>
            </w:pPr>
            <w:r>
              <w:rPr>
                <w:rFonts w:ascii="仿宋_GB2312" w:hAnsi="仿宋_GB2312" w:cs="仿宋_GB2312" w:eastAsia="仿宋_GB2312"/>
              </w:rPr>
              <w:t>采购包18：综合评分法</w:t>
            </w:r>
          </w:p>
          <w:p>
            <w:pPr>
              <w:pStyle w:val="null3"/>
            </w:pPr>
            <w:r>
              <w:rPr>
                <w:rFonts w:ascii="仿宋_GB2312" w:hAnsi="仿宋_GB2312" w:cs="仿宋_GB2312" w:eastAsia="仿宋_GB2312"/>
              </w:rPr>
              <w:t>采购包19：综合评分法</w:t>
            </w:r>
          </w:p>
          <w:p>
            <w:pPr>
              <w:pStyle w:val="null3"/>
            </w:pPr>
            <w:r>
              <w:rPr>
                <w:rFonts w:ascii="仿宋_GB2312" w:hAnsi="仿宋_GB2312" w:cs="仿宋_GB2312" w:eastAsia="仿宋_GB2312"/>
              </w:rPr>
              <w:t>采购包20：综合评分法</w:t>
            </w:r>
          </w:p>
          <w:p>
            <w:pPr>
              <w:pStyle w:val="null3"/>
            </w:pPr>
            <w:r>
              <w:rPr>
                <w:rFonts w:ascii="仿宋_GB2312" w:hAnsi="仿宋_GB2312" w:cs="仿宋_GB2312" w:eastAsia="仿宋_GB2312"/>
              </w:rPr>
              <w:t>采购包21：综合评分法</w:t>
            </w:r>
          </w:p>
          <w:p>
            <w:pPr>
              <w:pStyle w:val="null3"/>
            </w:pPr>
            <w:r>
              <w:rPr>
                <w:rFonts w:ascii="仿宋_GB2312" w:hAnsi="仿宋_GB2312" w:cs="仿宋_GB2312" w:eastAsia="仿宋_GB2312"/>
              </w:rPr>
              <w:t>采购包22：综合评分法</w:t>
            </w:r>
          </w:p>
          <w:p>
            <w:pPr>
              <w:pStyle w:val="null3"/>
            </w:pPr>
            <w:r>
              <w:rPr>
                <w:rFonts w:ascii="仿宋_GB2312" w:hAnsi="仿宋_GB2312" w:cs="仿宋_GB2312" w:eastAsia="仿宋_GB2312"/>
              </w:rPr>
              <w:t>采购包23：综合评分法</w:t>
            </w:r>
          </w:p>
          <w:p>
            <w:pPr>
              <w:pStyle w:val="null3"/>
            </w:pPr>
            <w:r>
              <w:rPr>
                <w:rFonts w:ascii="仿宋_GB2312" w:hAnsi="仿宋_GB2312" w:cs="仿宋_GB2312" w:eastAsia="仿宋_GB2312"/>
              </w:rPr>
              <w:t>采购包24：综合评分法</w:t>
            </w:r>
          </w:p>
          <w:p>
            <w:pPr>
              <w:pStyle w:val="null3"/>
            </w:pPr>
            <w:r>
              <w:rPr>
                <w:rFonts w:ascii="仿宋_GB2312" w:hAnsi="仿宋_GB2312" w:cs="仿宋_GB2312" w:eastAsia="仿宋_GB2312"/>
              </w:rPr>
              <w:t>采购包25：综合评分法</w:t>
            </w:r>
          </w:p>
          <w:p>
            <w:pPr>
              <w:pStyle w:val="null3"/>
            </w:pPr>
            <w:r>
              <w:rPr>
                <w:rFonts w:ascii="仿宋_GB2312" w:hAnsi="仿宋_GB2312" w:cs="仿宋_GB2312" w:eastAsia="仿宋_GB2312"/>
              </w:rPr>
              <w:t>采购包26：综合评分法</w:t>
            </w:r>
          </w:p>
          <w:p>
            <w:pPr>
              <w:pStyle w:val="null3"/>
            </w:pPr>
            <w:r>
              <w:rPr>
                <w:rFonts w:ascii="仿宋_GB2312" w:hAnsi="仿宋_GB2312" w:cs="仿宋_GB2312" w:eastAsia="仿宋_GB2312"/>
              </w:rPr>
              <w:t>采购包27：综合评分法</w:t>
            </w:r>
          </w:p>
          <w:p>
            <w:pPr>
              <w:pStyle w:val="null3"/>
            </w:pPr>
            <w:r>
              <w:rPr>
                <w:rFonts w:ascii="仿宋_GB2312" w:hAnsi="仿宋_GB2312" w:cs="仿宋_GB2312" w:eastAsia="仿宋_GB2312"/>
              </w:rPr>
              <w:t>采购包28：综合评分法</w:t>
            </w:r>
          </w:p>
          <w:p>
            <w:pPr>
              <w:pStyle w:val="null3"/>
            </w:pPr>
            <w:r>
              <w:rPr>
                <w:rFonts w:ascii="仿宋_GB2312" w:hAnsi="仿宋_GB2312" w:cs="仿宋_GB2312" w:eastAsia="仿宋_GB2312"/>
              </w:rPr>
              <w:t>采购包29：综合评分法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p>
          <w:p>
            <w:pPr>
              <w:pStyle w:val="null3"/>
            </w:pPr>
            <w:r>
              <w:rPr>
                <w:rFonts w:ascii="仿宋_GB2312" w:hAnsi="仿宋_GB2312" w:cs="仿宋_GB2312" w:eastAsia="仿宋_GB2312"/>
              </w:rPr>
              <w:t>采购包3：不接受</w:t>
            </w:r>
          </w:p>
          <w:p>
            <w:pPr>
              <w:pStyle w:val="null3"/>
            </w:pPr>
            <w:r>
              <w:rPr>
                <w:rFonts w:ascii="仿宋_GB2312" w:hAnsi="仿宋_GB2312" w:cs="仿宋_GB2312" w:eastAsia="仿宋_GB2312"/>
              </w:rPr>
              <w:t>采购包4：不接受</w:t>
            </w:r>
          </w:p>
          <w:p>
            <w:pPr>
              <w:pStyle w:val="null3"/>
            </w:pPr>
            <w:r>
              <w:rPr>
                <w:rFonts w:ascii="仿宋_GB2312" w:hAnsi="仿宋_GB2312" w:cs="仿宋_GB2312" w:eastAsia="仿宋_GB2312"/>
              </w:rPr>
              <w:t>采购包5：不接受</w:t>
            </w:r>
          </w:p>
          <w:p>
            <w:pPr>
              <w:pStyle w:val="null3"/>
            </w:pPr>
            <w:r>
              <w:rPr>
                <w:rFonts w:ascii="仿宋_GB2312" w:hAnsi="仿宋_GB2312" w:cs="仿宋_GB2312" w:eastAsia="仿宋_GB2312"/>
              </w:rPr>
              <w:t>采购包6：不接受</w:t>
            </w:r>
          </w:p>
          <w:p>
            <w:pPr>
              <w:pStyle w:val="null3"/>
            </w:pPr>
            <w:r>
              <w:rPr>
                <w:rFonts w:ascii="仿宋_GB2312" w:hAnsi="仿宋_GB2312" w:cs="仿宋_GB2312" w:eastAsia="仿宋_GB2312"/>
              </w:rPr>
              <w:t>采购包7：不接受</w:t>
            </w:r>
          </w:p>
          <w:p>
            <w:pPr>
              <w:pStyle w:val="null3"/>
            </w:pPr>
            <w:r>
              <w:rPr>
                <w:rFonts w:ascii="仿宋_GB2312" w:hAnsi="仿宋_GB2312" w:cs="仿宋_GB2312" w:eastAsia="仿宋_GB2312"/>
              </w:rPr>
              <w:t>采购包8：不接受</w:t>
            </w:r>
          </w:p>
          <w:p>
            <w:pPr>
              <w:pStyle w:val="null3"/>
            </w:pPr>
            <w:r>
              <w:rPr>
                <w:rFonts w:ascii="仿宋_GB2312" w:hAnsi="仿宋_GB2312" w:cs="仿宋_GB2312" w:eastAsia="仿宋_GB2312"/>
              </w:rPr>
              <w:t>采购包9：不接受</w:t>
            </w:r>
          </w:p>
          <w:p>
            <w:pPr>
              <w:pStyle w:val="null3"/>
            </w:pPr>
            <w:r>
              <w:rPr>
                <w:rFonts w:ascii="仿宋_GB2312" w:hAnsi="仿宋_GB2312" w:cs="仿宋_GB2312" w:eastAsia="仿宋_GB2312"/>
              </w:rPr>
              <w:t>采购包10：不接受</w:t>
            </w:r>
          </w:p>
          <w:p>
            <w:pPr>
              <w:pStyle w:val="null3"/>
            </w:pPr>
            <w:r>
              <w:rPr>
                <w:rFonts w:ascii="仿宋_GB2312" w:hAnsi="仿宋_GB2312" w:cs="仿宋_GB2312" w:eastAsia="仿宋_GB2312"/>
              </w:rPr>
              <w:t>采购包11：不接受</w:t>
            </w:r>
          </w:p>
          <w:p>
            <w:pPr>
              <w:pStyle w:val="null3"/>
            </w:pPr>
            <w:r>
              <w:rPr>
                <w:rFonts w:ascii="仿宋_GB2312" w:hAnsi="仿宋_GB2312" w:cs="仿宋_GB2312" w:eastAsia="仿宋_GB2312"/>
              </w:rPr>
              <w:t>采购包12：不接受</w:t>
            </w:r>
          </w:p>
          <w:p>
            <w:pPr>
              <w:pStyle w:val="null3"/>
            </w:pPr>
            <w:r>
              <w:rPr>
                <w:rFonts w:ascii="仿宋_GB2312" w:hAnsi="仿宋_GB2312" w:cs="仿宋_GB2312" w:eastAsia="仿宋_GB2312"/>
              </w:rPr>
              <w:t>采购包13：不接受</w:t>
            </w:r>
          </w:p>
          <w:p>
            <w:pPr>
              <w:pStyle w:val="null3"/>
            </w:pPr>
            <w:r>
              <w:rPr>
                <w:rFonts w:ascii="仿宋_GB2312" w:hAnsi="仿宋_GB2312" w:cs="仿宋_GB2312" w:eastAsia="仿宋_GB2312"/>
              </w:rPr>
              <w:t>采购包14：不接受</w:t>
            </w:r>
          </w:p>
          <w:p>
            <w:pPr>
              <w:pStyle w:val="null3"/>
            </w:pPr>
            <w:r>
              <w:rPr>
                <w:rFonts w:ascii="仿宋_GB2312" w:hAnsi="仿宋_GB2312" w:cs="仿宋_GB2312" w:eastAsia="仿宋_GB2312"/>
              </w:rPr>
              <w:t>采购包15：不接受</w:t>
            </w:r>
          </w:p>
          <w:p>
            <w:pPr>
              <w:pStyle w:val="null3"/>
            </w:pPr>
            <w:r>
              <w:rPr>
                <w:rFonts w:ascii="仿宋_GB2312" w:hAnsi="仿宋_GB2312" w:cs="仿宋_GB2312" w:eastAsia="仿宋_GB2312"/>
              </w:rPr>
              <w:t>采购包16：不接受</w:t>
            </w:r>
          </w:p>
          <w:p>
            <w:pPr>
              <w:pStyle w:val="null3"/>
            </w:pPr>
            <w:r>
              <w:rPr>
                <w:rFonts w:ascii="仿宋_GB2312" w:hAnsi="仿宋_GB2312" w:cs="仿宋_GB2312" w:eastAsia="仿宋_GB2312"/>
              </w:rPr>
              <w:t>采购包17：不接受</w:t>
            </w:r>
          </w:p>
          <w:p>
            <w:pPr>
              <w:pStyle w:val="null3"/>
            </w:pPr>
            <w:r>
              <w:rPr>
                <w:rFonts w:ascii="仿宋_GB2312" w:hAnsi="仿宋_GB2312" w:cs="仿宋_GB2312" w:eastAsia="仿宋_GB2312"/>
              </w:rPr>
              <w:t>采购包18：不接受</w:t>
            </w:r>
          </w:p>
          <w:p>
            <w:pPr>
              <w:pStyle w:val="null3"/>
            </w:pPr>
            <w:r>
              <w:rPr>
                <w:rFonts w:ascii="仿宋_GB2312" w:hAnsi="仿宋_GB2312" w:cs="仿宋_GB2312" w:eastAsia="仿宋_GB2312"/>
              </w:rPr>
              <w:t>采购包19：不接受</w:t>
            </w:r>
          </w:p>
          <w:p>
            <w:pPr>
              <w:pStyle w:val="null3"/>
            </w:pPr>
            <w:r>
              <w:rPr>
                <w:rFonts w:ascii="仿宋_GB2312" w:hAnsi="仿宋_GB2312" w:cs="仿宋_GB2312" w:eastAsia="仿宋_GB2312"/>
              </w:rPr>
              <w:t>采购包20：不接受</w:t>
            </w:r>
          </w:p>
          <w:p>
            <w:pPr>
              <w:pStyle w:val="null3"/>
            </w:pPr>
            <w:r>
              <w:rPr>
                <w:rFonts w:ascii="仿宋_GB2312" w:hAnsi="仿宋_GB2312" w:cs="仿宋_GB2312" w:eastAsia="仿宋_GB2312"/>
              </w:rPr>
              <w:t>采购包21：不接受</w:t>
            </w:r>
          </w:p>
          <w:p>
            <w:pPr>
              <w:pStyle w:val="null3"/>
            </w:pPr>
            <w:r>
              <w:rPr>
                <w:rFonts w:ascii="仿宋_GB2312" w:hAnsi="仿宋_GB2312" w:cs="仿宋_GB2312" w:eastAsia="仿宋_GB2312"/>
              </w:rPr>
              <w:t>采购包22：不接受</w:t>
            </w:r>
          </w:p>
          <w:p>
            <w:pPr>
              <w:pStyle w:val="null3"/>
            </w:pPr>
            <w:r>
              <w:rPr>
                <w:rFonts w:ascii="仿宋_GB2312" w:hAnsi="仿宋_GB2312" w:cs="仿宋_GB2312" w:eastAsia="仿宋_GB2312"/>
              </w:rPr>
              <w:t>采购包23：不接受</w:t>
            </w:r>
          </w:p>
          <w:p>
            <w:pPr>
              <w:pStyle w:val="null3"/>
            </w:pPr>
            <w:r>
              <w:rPr>
                <w:rFonts w:ascii="仿宋_GB2312" w:hAnsi="仿宋_GB2312" w:cs="仿宋_GB2312" w:eastAsia="仿宋_GB2312"/>
              </w:rPr>
              <w:t>采购包24：不接受</w:t>
            </w:r>
          </w:p>
          <w:p>
            <w:pPr>
              <w:pStyle w:val="null3"/>
            </w:pPr>
            <w:r>
              <w:rPr>
                <w:rFonts w:ascii="仿宋_GB2312" w:hAnsi="仿宋_GB2312" w:cs="仿宋_GB2312" w:eastAsia="仿宋_GB2312"/>
              </w:rPr>
              <w:t>采购包25：不接受</w:t>
            </w:r>
          </w:p>
          <w:p>
            <w:pPr>
              <w:pStyle w:val="null3"/>
            </w:pPr>
            <w:r>
              <w:rPr>
                <w:rFonts w:ascii="仿宋_GB2312" w:hAnsi="仿宋_GB2312" w:cs="仿宋_GB2312" w:eastAsia="仿宋_GB2312"/>
              </w:rPr>
              <w:t>采购包26：不接受</w:t>
            </w:r>
          </w:p>
          <w:p>
            <w:pPr>
              <w:pStyle w:val="null3"/>
            </w:pPr>
            <w:r>
              <w:rPr>
                <w:rFonts w:ascii="仿宋_GB2312" w:hAnsi="仿宋_GB2312" w:cs="仿宋_GB2312" w:eastAsia="仿宋_GB2312"/>
              </w:rPr>
              <w:t>采购包27：不接受</w:t>
            </w:r>
          </w:p>
          <w:p>
            <w:pPr>
              <w:pStyle w:val="null3"/>
            </w:pPr>
            <w:r>
              <w:rPr>
                <w:rFonts w:ascii="仿宋_GB2312" w:hAnsi="仿宋_GB2312" w:cs="仿宋_GB2312" w:eastAsia="仿宋_GB2312"/>
              </w:rPr>
              <w:t>采购包28：不接受</w:t>
            </w:r>
          </w:p>
          <w:p>
            <w:pPr>
              <w:pStyle w:val="null3"/>
            </w:pPr>
            <w:r>
              <w:rPr>
                <w:rFonts w:ascii="仿宋_GB2312" w:hAnsi="仿宋_GB2312" w:cs="仿宋_GB2312" w:eastAsia="仿宋_GB2312"/>
              </w:rPr>
              <w:t>采购包29：不接受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p>
            <w:pPr>
              <w:pStyle w:val="null3"/>
            </w:pPr>
            <w:r>
              <w:rPr>
                <w:rFonts w:ascii="仿宋_GB2312" w:hAnsi="仿宋_GB2312" w:cs="仿宋_GB2312" w:eastAsia="仿宋_GB2312"/>
              </w:rPr>
              <w:t>采购包3：不缴纳</w:t>
            </w:r>
          </w:p>
          <w:p>
            <w:pPr>
              <w:pStyle w:val="null3"/>
            </w:pPr>
            <w:r>
              <w:rPr>
                <w:rFonts w:ascii="仿宋_GB2312" w:hAnsi="仿宋_GB2312" w:cs="仿宋_GB2312" w:eastAsia="仿宋_GB2312"/>
              </w:rPr>
              <w:t>采购包4：不缴纳</w:t>
            </w:r>
          </w:p>
          <w:p>
            <w:pPr>
              <w:pStyle w:val="null3"/>
            </w:pPr>
            <w:r>
              <w:rPr>
                <w:rFonts w:ascii="仿宋_GB2312" w:hAnsi="仿宋_GB2312" w:cs="仿宋_GB2312" w:eastAsia="仿宋_GB2312"/>
              </w:rPr>
              <w:t>采购包5：不缴纳</w:t>
            </w:r>
          </w:p>
          <w:p>
            <w:pPr>
              <w:pStyle w:val="null3"/>
            </w:pPr>
            <w:r>
              <w:rPr>
                <w:rFonts w:ascii="仿宋_GB2312" w:hAnsi="仿宋_GB2312" w:cs="仿宋_GB2312" w:eastAsia="仿宋_GB2312"/>
              </w:rPr>
              <w:t>采购包6：不缴纳</w:t>
            </w:r>
          </w:p>
          <w:p>
            <w:pPr>
              <w:pStyle w:val="null3"/>
            </w:pPr>
            <w:r>
              <w:rPr>
                <w:rFonts w:ascii="仿宋_GB2312" w:hAnsi="仿宋_GB2312" w:cs="仿宋_GB2312" w:eastAsia="仿宋_GB2312"/>
              </w:rPr>
              <w:t>采购包7：不缴纳</w:t>
            </w:r>
          </w:p>
          <w:p>
            <w:pPr>
              <w:pStyle w:val="null3"/>
            </w:pPr>
            <w:r>
              <w:rPr>
                <w:rFonts w:ascii="仿宋_GB2312" w:hAnsi="仿宋_GB2312" w:cs="仿宋_GB2312" w:eastAsia="仿宋_GB2312"/>
              </w:rPr>
              <w:t>采购包8：不缴纳</w:t>
            </w:r>
          </w:p>
          <w:p>
            <w:pPr>
              <w:pStyle w:val="null3"/>
            </w:pPr>
            <w:r>
              <w:rPr>
                <w:rFonts w:ascii="仿宋_GB2312" w:hAnsi="仿宋_GB2312" w:cs="仿宋_GB2312" w:eastAsia="仿宋_GB2312"/>
              </w:rPr>
              <w:t>采购包9：不缴纳</w:t>
            </w:r>
          </w:p>
          <w:p>
            <w:pPr>
              <w:pStyle w:val="null3"/>
            </w:pPr>
            <w:r>
              <w:rPr>
                <w:rFonts w:ascii="仿宋_GB2312" w:hAnsi="仿宋_GB2312" w:cs="仿宋_GB2312" w:eastAsia="仿宋_GB2312"/>
              </w:rPr>
              <w:t>采购包10：不缴纳</w:t>
            </w:r>
          </w:p>
          <w:p>
            <w:pPr>
              <w:pStyle w:val="null3"/>
            </w:pPr>
            <w:r>
              <w:rPr>
                <w:rFonts w:ascii="仿宋_GB2312" w:hAnsi="仿宋_GB2312" w:cs="仿宋_GB2312" w:eastAsia="仿宋_GB2312"/>
              </w:rPr>
              <w:t>采购包11：不缴纳</w:t>
            </w:r>
          </w:p>
          <w:p>
            <w:pPr>
              <w:pStyle w:val="null3"/>
            </w:pPr>
            <w:r>
              <w:rPr>
                <w:rFonts w:ascii="仿宋_GB2312" w:hAnsi="仿宋_GB2312" w:cs="仿宋_GB2312" w:eastAsia="仿宋_GB2312"/>
              </w:rPr>
              <w:t>采购包12：不缴纳</w:t>
            </w:r>
          </w:p>
          <w:p>
            <w:pPr>
              <w:pStyle w:val="null3"/>
            </w:pPr>
            <w:r>
              <w:rPr>
                <w:rFonts w:ascii="仿宋_GB2312" w:hAnsi="仿宋_GB2312" w:cs="仿宋_GB2312" w:eastAsia="仿宋_GB2312"/>
              </w:rPr>
              <w:t>采购包13：不缴纳</w:t>
            </w:r>
          </w:p>
          <w:p>
            <w:pPr>
              <w:pStyle w:val="null3"/>
            </w:pPr>
            <w:r>
              <w:rPr>
                <w:rFonts w:ascii="仿宋_GB2312" w:hAnsi="仿宋_GB2312" w:cs="仿宋_GB2312" w:eastAsia="仿宋_GB2312"/>
              </w:rPr>
              <w:t>采购包14：不缴纳</w:t>
            </w:r>
          </w:p>
          <w:p>
            <w:pPr>
              <w:pStyle w:val="null3"/>
            </w:pPr>
            <w:r>
              <w:rPr>
                <w:rFonts w:ascii="仿宋_GB2312" w:hAnsi="仿宋_GB2312" w:cs="仿宋_GB2312" w:eastAsia="仿宋_GB2312"/>
              </w:rPr>
              <w:t>采购包15：不缴纳</w:t>
            </w:r>
          </w:p>
          <w:p>
            <w:pPr>
              <w:pStyle w:val="null3"/>
            </w:pPr>
            <w:r>
              <w:rPr>
                <w:rFonts w:ascii="仿宋_GB2312" w:hAnsi="仿宋_GB2312" w:cs="仿宋_GB2312" w:eastAsia="仿宋_GB2312"/>
              </w:rPr>
              <w:t>采购包16：不缴纳</w:t>
            </w:r>
          </w:p>
          <w:p>
            <w:pPr>
              <w:pStyle w:val="null3"/>
            </w:pPr>
            <w:r>
              <w:rPr>
                <w:rFonts w:ascii="仿宋_GB2312" w:hAnsi="仿宋_GB2312" w:cs="仿宋_GB2312" w:eastAsia="仿宋_GB2312"/>
              </w:rPr>
              <w:t>采购包17：不缴纳</w:t>
            </w:r>
          </w:p>
          <w:p>
            <w:pPr>
              <w:pStyle w:val="null3"/>
            </w:pPr>
            <w:r>
              <w:rPr>
                <w:rFonts w:ascii="仿宋_GB2312" w:hAnsi="仿宋_GB2312" w:cs="仿宋_GB2312" w:eastAsia="仿宋_GB2312"/>
              </w:rPr>
              <w:t>采购包18：不缴纳</w:t>
            </w:r>
          </w:p>
          <w:p>
            <w:pPr>
              <w:pStyle w:val="null3"/>
            </w:pPr>
            <w:r>
              <w:rPr>
                <w:rFonts w:ascii="仿宋_GB2312" w:hAnsi="仿宋_GB2312" w:cs="仿宋_GB2312" w:eastAsia="仿宋_GB2312"/>
              </w:rPr>
              <w:t>采购包19：不缴纳</w:t>
            </w:r>
          </w:p>
          <w:p>
            <w:pPr>
              <w:pStyle w:val="null3"/>
            </w:pPr>
            <w:r>
              <w:rPr>
                <w:rFonts w:ascii="仿宋_GB2312" w:hAnsi="仿宋_GB2312" w:cs="仿宋_GB2312" w:eastAsia="仿宋_GB2312"/>
              </w:rPr>
              <w:t>采购包20：不缴纳</w:t>
            </w:r>
          </w:p>
          <w:p>
            <w:pPr>
              <w:pStyle w:val="null3"/>
            </w:pPr>
            <w:r>
              <w:rPr>
                <w:rFonts w:ascii="仿宋_GB2312" w:hAnsi="仿宋_GB2312" w:cs="仿宋_GB2312" w:eastAsia="仿宋_GB2312"/>
              </w:rPr>
              <w:t>采购包21：不缴纳</w:t>
            </w:r>
          </w:p>
          <w:p>
            <w:pPr>
              <w:pStyle w:val="null3"/>
            </w:pPr>
            <w:r>
              <w:rPr>
                <w:rFonts w:ascii="仿宋_GB2312" w:hAnsi="仿宋_GB2312" w:cs="仿宋_GB2312" w:eastAsia="仿宋_GB2312"/>
              </w:rPr>
              <w:t>采购包22：不缴纳</w:t>
            </w:r>
          </w:p>
          <w:p>
            <w:pPr>
              <w:pStyle w:val="null3"/>
            </w:pPr>
            <w:r>
              <w:rPr>
                <w:rFonts w:ascii="仿宋_GB2312" w:hAnsi="仿宋_GB2312" w:cs="仿宋_GB2312" w:eastAsia="仿宋_GB2312"/>
              </w:rPr>
              <w:t>采购包23：不缴纳</w:t>
            </w:r>
          </w:p>
          <w:p>
            <w:pPr>
              <w:pStyle w:val="null3"/>
            </w:pPr>
            <w:r>
              <w:rPr>
                <w:rFonts w:ascii="仿宋_GB2312" w:hAnsi="仿宋_GB2312" w:cs="仿宋_GB2312" w:eastAsia="仿宋_GB2312"/>
              </w:rPr>
              <w:t>采购包24：不缴纳</w:t>
            </w:r>
          </w:p>
          <w:p>
            <w:pPr>
              <w:pStyle w:val="null3"/>
            </w:pPr>
            <w:r>
              <w:rPr>
                <w:rFonts w:ascii="仿宋_GB2312" w:hAnsi="仿宋_GB2312" w:cs="仿宋_GB2312" w:eastAsia="仿宋_GB2312"/>
              </w:rPr>
              <w:t>采购包25：不缴纳</w:t>
            </w:r>
          </w:p>
          <w:p>
            <w:pPr>
              <w:pStyle w:val="null3"/>
            </w:pPr>
            <w:r>
              <w:rPr>
                <w:rFonts w:ascii="仿宋_GB2312" w:hAnsi="仿宋_GB2312" w:cs="仿宋_GB2312" w:eastAsia="仿宋_GB2312"/>
              </w:rPr>
              <w:t>采购包26：不缴纳</w:t>
            </w:r>
          </w:p>
          <w:p>
            <w:pPr>
              <w:pStyle w:val="null3"/>
            </w:pPr>
            <w:r>
              <w:rPr>
                <w:rFonts w:ascii="仿宋_GB2312" w:hAnsi="仿宋_GB2312" w:cs="仿宋_GB2312" w:eastAsia="仿宋_GB2312"/>
              </w:rPr>
              <w:t>采购包27：不缴纳</w:t>
            </w:r>
          </w:p>
          <w:p>
            <w:pPr>
              <w:pStyle w:val="null3"/>
            </w:pPr>
            <w:r>
              <w:rPr>
                <w:rFonts w:ascii="仿宋_GB2312" w:hAnsi="仿宋_GB2312" w:cs="仿宋_GB2312" w:eastAsia="仿宋_GB2312"/>
              </w:rPr>
              <w:t>采购包28：不缴纳</w:t>
            </w:r>
          </w:p>
          <w:p>
            <w:pPr>
              <w:pStyle w:val="null3"/>
            </w:pPr>
            <w:r>
              <w:rPr>
                <w:rFonts w:ascii="仿宋_GB2312" w:hAnsi="仿宋_GB2312" w:cs="仿宋_GB2312" w:eastAsia="仿宋_GB2312"/>
              </w:rPr>
              <w:t>采购包29：不缴纳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关于印发《招标代理服务收费管理暂行办法》的通知（计价格[2002]1980号）、国家发改委关于降低部分建设项目收费标准规范收费行为等有关问题的通知（发改价格[2011]534号）、《国家发展改革委办公厅关于招标代理服务收费有关问题的通知》（发改价格[2003]857号）文件规定标准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p>
            <w:pPr>
              <w:pStyle w:val="null3"/>
            </w:pPr>
            <w:r>
              <w:rPr>
                <w:rFonts w:ascii="仿宋_GB2312" w:hAnsi="仿宋_GB2312" w:cs="仿宋_GB2312" w:eastAsia="仿宋_GB2312"/>
              </w:rPr>
              <w:t>采购包3：组织现场踏勘：否</w:t>
            </w:r>
          </w:p>
          <w:p>
            <w:pPr>
              <w:pStyle w:val="null3"/>
            </w:pPr>
            <w:r>
              <w:rPr>
                <w:rFonts w:ascii="仿宋_GB2312" w:hAnsi="仿宋_GB2312" w:cs="仿宋_GB2312" w:eastAsia="仿宋_GB2312"/>
              </w:rPr>
              <w:t>采购包4：组织现场踏勘：否</w:t>
            </w:r>
          </w:p>
          <w:p>
            <w:pPr>
              <w:pStyle w:val="null3"/>
            </w:pPr>
            <w:r>
              <w:rPr>
                <w:rFonts w:ascii="仿宋_GB2312" w:hAnsi="仿宋_GB2312" w:cs="仿宋_GB2312" w:eastAsia="仿宋_GB2312"/>
              </w:rPr>
              <w:t>采购包5：组织现场踏勘：否</w:t>
            </w:r>
          </w:p>
          <w:p>
            <w:pPr>
              <w:pStyle w:val="null3"/>
            </w:pPr>
            <w:r>
              <w:rPr>
                <w:rFonts w:ascii="仿宋_GB2312" w:hAnsi="仿宋_GB2312" w:cs="仿宋_GB2312" w:eastAsia="仿宋_GB2312"/>
              </w:rPr>
              <w:t>采购包6：组织现场踏勘：否</w:t>
            </w:r>
          </w:p>
          <w:p>
            <w:pPr>
              <w:pStyle w:val="null3"/>
            </w:pPr>
            <w:r>
              <w:rPr>
                <w:rFonts w:ascii="仿宋_GB2312" w:hAnsi="仿宋_GB2312" w:cs="仿宋_GB2312" w:eastAsia="仿宋_GB2312"/>
              </w:rPr>
              <w:t>采购包7：组织现场踏勘：否</w:t>
            </w:r>
          </w:p>
          <w:p>
            <w:pPr>
              <w:pStyle w:val="null3"/>
            </w:pPr>
            <w:r>
              <w:rPr>
                <w:rFonts w:ascii="仿宋_GB2312" w:hAnsi="仿宋_GB2312" w:cs="仿宋_GB2312" w:eastAsia="仿宋_GB2312"/>
              </w:rPr>
              <w:t>采购包8：组织现场踏勘：否</w:t>
            </w:r>
          </w:p>
          <w:p>
            <w:pPr>
              <w:pStyle w:val="null3"/>
            </w:pPr>
            <w:r>
              <w:rPr>
                <w:rFonts w:ascii="仿宋_GB2312" w:hAnsi="仿宋_GB2312" w:cs="仿宋_GB2312" w:eastAsia="仿宋_GB2312"/>
              </w:rPr>
              <w:t>采购包9：组织现场踏勘：否</w:t>
            </w:r>
          </w:p>
          <w:p>
            <w:pPr>
              <w:pStyle w:val="null3"/>
            </w:pPr>
            <w:r>
              <w:rPr>
                <w:rFonts w:ascii="仿宋_GB2312" w:hAnsi="仿宋_GB2312" w:cs="仿宋_GB2312" w:eastAsia="仿宋_GB2312"/>
              </w:rPr>
              <w:t>采购包10：组织现场踏勘：否</w:t>
            </w:r>
          </w:p>
          <w:p>
            <w:pPr>
              <w:pStyle w:val="null3"/>
            </w:pPr>
            <w:r>
              <w:rPr>
                <w:rFonts w:ascii="仿宋_GB2312" w:hAnsi="仿宋_GB2312" w:cs="仿宋_GB2312" w:eastAsia="仿宋_GB2312"/>
              </w:rPr>
              <w:t>采购包11：组织现场踏勘：否</w:t>
            </w:r>
          </w:p>
          <w:p>
            <w:pPr>
              <w:pStyle w:val="null3"/>
            </w:pPr>
            <w:r>
              <w:rPr>
                <w:rFonts w:ascii="仿宋_GB2312" w:hAnsi="仿宋_GB2312" w:cs="仿宋_GB2312" w:eastAsia="仿宋_GB2312"/>
              </w:rPr>
              <w:t>采购包12：组织现场踏勘：否</w:t>
            </w:r>
          </w:p>
          <w:p>
            <w:pPr>
              <w:pStyle w:val="null3"/>
            </w:pPr>
            <w:r>
              <w:rPr>
                <w:rFonts w:ascii="仿宋_GB2312" w:hAnsi="仿宋_GB2312" w:cs="仿宋_GB2312" w:eastAsia="仿宋_GB2312"/>
              </w:rPr>
              <w:t>采购包13：组织现场踏勘：否</w:t>
            </w:r>
          </w:p>
          <w:p>
            <w:pPr>
              <w:pStyle w:val="null3"/>
            </w:pPr>
            <w:r>
              <w:rPr>
                <w:rFonts w:ascii="仿宋_GB2312" w:hAnsi="仿宋_GB2312" w:cs="仿宋_GB2312" w:eastAsia="仿宋_GB2312"/>
              </w:rPr>
              <w:t>采购包14：组织现场踏勘：否</w:t>
            </w:r>
          </w:p>
          <w:p>
            <w:pPr>
              <w:pStyle w:val="null3"/>
            </w:pPr>
            <w:r>
              <w:rPr>
                <w:rFonts w:ascii="仿宋_GB2312" w:hAnsi="仿宋_GB2312" w:cs="仿宋_GB2312" w:eastAsia="仿宋_GB2312"/>
              </w:rPr>
              <w:t>采购包15：组织现场踏勘：否</w:t>
            </w:r>
          </w:p>
          <w:p>
            <w:pPr>
              <w:pStyle w:val="null3"/>
            </w:pPr>
            <w:r>
              <w:rPr>
                <w:rFonts w:ascii="仿宋_GB2312" w:hAnsi="仿宋_GB2312" w:cs="仿宋_GB2312" w:eastAsia="仿宋_GB2312"/>
              </w:rPr>
              <w:t>采购包16：组织现场踏勘：否</w:t>
            </w:r>
          </w:p>
          <w:p>
            <w:pPr>
              <w:pStyle w:val="null3"/>
            </w:pPr>
            <w:r>
              <w:rPr>
                <w:rFonts w:ascii="仿宋_GB2312" w:hAnsi="仿宋_GB2312" w:cs="仿宋_GB2312" w:eastAsia="仿宋_GB2312"/>
              </w:rPr>
              <w:t>采购包17：组织现场踏勘：否</w:t>
            </w:r>
          </w:p>
          <w:p>
            <w:pPr>
              <w:pStyle w:val="null3"/>
            </w:pPr>
            <w:r>
              <w:rPr>
                <w:rFonts w:ascii="仿宋_GB2312" w:hAnsi="仿宋_GB2312" w:cs="仿宋_GB2312" w:eastAsia="仿宋_GB2312"/>
              </w:rPr>
              <w:t>采购包18：组织现场踏勘：否</w:t>
            </w:r>
          </w:p>
          <w:p>
            <w:pPr>
              <w:pStyle w:val="null3"/>
            </w:pPr>
            <w:r>
              <w:rPr>
                <w:rFonts w:ascii="仿宋_GB2312" w:hAnsi="仿宋_GB2312" w:cs="仿宋_GB2312" w:eastAsia="仿宋_GB2312"/>
              </w:rPr>
              <w:t>采购包19：组织现场踏勘：否</w:t>
            </w:r>
          </w:p>
          <w:p>
            <w:pPr>
              <w:pStyle w:val="null3"/>
            </w:pPr>
            <w:r>
              <w:rPr>
                <w:rFonts w:ascii="仿宋_GB2312" w:hAnsi="仿宋_GB2312" w:cs="仿宋_GB2312" w:eastAsia="仿宋_GB2312"/>
              </w:rPr>
              <w:t>采购包20：组织现场踏勘：否</w:t>
            </w:r>
          </w:p>
          <w:p>
            <w:pPr>
              <w:pStyle w:val="null3"/>
            </w:pPr>
            <w:r>
              <w:rPr>
                <w:rFonts w:ascii="仿宋_GB2312" w:hAnsi="仿宋_GB2312" w:cs="仿宋_GB2312" w:eastAsia="仿宋_GB2312"/>
              </w:rPr>
              <w:t>采购包21：组织现场踏勘：否</w:t>
            </w:r>
          </w:p>
          <w:p>
            <w:pPr>
              <w:pStyle w:val="null3"/>
            </w:pPr>
            <w:r>
              <w:rPr>
                <w:rFonts w:ascii="仿宋_GB2312" w:hAnsi="仿宋_GB2312" w:cs="仿宋_GB2312" w:eastAsia="仿宋_GB2312"/>
              </w:rPr>
              <w:t>采购包22：组织现场踏勘：否</w:t>
            </w:r>
          </w:p>
          <w:p>
            <w:pPr>
              <w:pStyle w:val="null3"/>
            </w:pPr>
            <w:r>
              <w:rPr>
                <w:rFonts w:ascii="仿宋_GB2312" w:hAnsi="仿宋_GB2312" w:cs="仿宋_GB2312" w:eastAsia="仿宋_GB2312"/>
              </w:rPr>
              <w:t>采购包23：组织现场踏勘：否</w:t>
            </w:r>
          </w:p>
          <w:p>
            <w:pPr>
              <w:pStyle w:val="null3"/>
            </w:pPr>
            <w:r>
              <w:rPr>
                <w:rFonts w:ascii="仿宋_GB2312" w:hAnsi="仿宋_GB2312" w:cs="仿宋_GB2312" w:eastAsia="仿宋_GB2312"/>
              </w:rPr>
              <w:t>采购包24：组织现场踏勘：否</w:t>
            </w:r>
          </w:p>
          <w:p>
            <w:pPr>
              <w:pStyle w:val="null3"/>
            </w:pPr>
            <w:r>
              <w:rPr>
                <w:rFonts w:ascii="仿宋_GB2312" w:hAnsi="仿宋_GB2312" w:cs="仿宋_GB2312" w:eastAsia="仿宋_GB2312"/>
              </w:rPr>
              <w:t>采购包25：组织现场踏勘：否</w:t>
            </w:r>
          </w:p>
          <w:p>
            <w:pPr>
              <w:pStyle w:val="null3"/>
            </w:pPr>
            <w:r>
              <w:rPr>
                <w:rFonts w:ascii="仿宋_GB2312" w:hAnsi="仿宋_GB2312" w:cs="仿宋_GB2312" w:eastAsia="仿宋_GB2312"/>
              </w:rPr>
              <w:t>采购包26：组织现场踏勘：否</w:t>
            </w:r>
          </w:p>
          <w:p>
            <w:pPr>
              <w:pStyle w:val="null3"/>
            </w:pPr>
            <w:r>
              <w:rPr>
                <w:rFonts w:ascii="仿宋_GB2312" w:hAnsi="仿宋_GB2312" w:cs="仿宋_GB2312" w:eastAsia="仿宋_GB2312"/>
              </w:rPr>
              <w:t>采购包27：组织现场踏勘：否</w:t>
            </w:r>
          </w:p>
          <w:p>
            <w:pPr>
              <w:pStyle w:val="null3"/>
            </w:pPr>
            <w:r>
              <w:rPr>
                <w:rFonts w:ascii="仿宋_GB2312" w:hAnsi="仿宋_GB2312" w:cs="仿宋_GB2312" w:eastAsia="仿宋_GB2312"/>
              </w:rPr>
              <w:t>采购包28：组织现场踏勘：否</w:t>
            </w:r>
          </w:p>
          <w:p>
            <w:pPr>
              <w:pStyle w:val="null3"/>
            </w:pPr>
            <w:r>
              <w:rPr>
                <w:rFonts w:ascii="仿宋_GB2312" w:hAnsi="仿宋_GB2312" w:cs="仿宋_GB2312" w:eastAsia="仿宋_GB2312"/>
              </w:rPr>
              <w:t>采购包29：组织现场踏勘：否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大荔县教育体育局</w:t>
      </w:r>
      <w:r>
        <w:rPr>
          <w:rFonts w:ascii="仿宋_GB2312" w:hAnsi="仿宋_GB2312" w:cs="仿宋_GB2312" w:eastAsia="仿宋_GB2312"/>
        </w:rPr>
        <w:t>和</w:t>
      </w:r>
      <w:r>
        <w:rPr>
          <w:rFonts w:ascii="仿宋_GB2312" w:hAnsi="仿宋_GB2312" w:cs="仿宋_GB2312" w:eastAsia="仿宋_GB2312"/>
        </w:rPr>
        <w:t>陕西大用项目管理有限公司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大荔县教育体育局</w:t>
      </w:r>
      <w:r>
        <w:rPr>
          <w:rFonts w:ascii="仿宋_GB2312" w:hAnsi="仿宋_GB2312" w:cs="仿宋_GB2312" w:eastAsia="仿宋_GB2312"/>
        </w:rPr>
        <w:t>负责解释。除上述招标文件内容，其他内容由</w:t>
      </w:r>
      <w:r>
        <w:rPr>
          <w:rFonts w:ascii="仿宋_GB2312" w:hAnsi="仿宋_GB2312" w:cs="仿宋_GB2312" w:eastAsia="仿宋_GB2312"/>
        </w:rPr>
        <w:t>陕西大用项目管理有限公司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大荔县教育体育局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陕西大用项目管理有限公司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pPr>
      <w:r>
        <w:rPr>
          <w:rFonts w:ascii="仿宋_GB2312" w:hAnsi="仿宋_GB2312" w:cs="仿宋_GB2312" w:eastAsia="仿宋_GB2312"/>
        </w:rPr>
        <w:t>采购包3：不允许合同分包。</w:t>
      </w:r>
    </w:p>
    <w:p>
      <w:pPr>
        <w:pStyle w:val="null3"/>
      </w:pPr>
      <w:r>
        <w:rPr>
          <w:rFonts w:ascii="仿宋_GB2312" w:hAnsi="仿宋_GB2312" w:cs="仿宋_GB2312" w:eastAsia="仿宋_GB2312"/>
        </w:rPr>
        <w:t>采购包4：不允许合同分包。</w:t>
      </w:r>
    </w:p>
    <w:p>
      <w:pPr>
        <w:pStyle w:val="null3"/>
      </w:pPr>
      <w:r>
        <w:rPr>
          <w:rFonts w:ascii="仿宋_GB2312" w:hAnsi="仿宋_GB2312" w:cs="仿宋_GB2312" w:eastAsia="仿宋_GB2312"/>
        </w:rPr>
        <w:t>采购包5：不允许合同分包。</w:t>
      </w:r>
    </w:p>
    <w:p>
      <w:pPr>
        <w:pStyle w:val="null3"/>
      </w:pPr>
      <w:r>
        <w:rPr>
          <w:rFonts w:ascii="仿宋_GB2312" w:hAnsi="仿宋_GB2312" w:cs="仿宋_GB2312" w:eastAsia="仿宋_GB2312"/>
        </w:rPr>
        <w:t>采购包6：不允许合同分包。</w:t>
      </w:r>
    </w:p>
    <w:p>
      <w:pPr>
        <w:pStyle w:val="null3"/>
      </w:pPr>
      <w:r>
        <w:rPr>
          <w:rFonts w:ascii="仿宋_GB2312" w:hAnsi="仿宋_GB2312" w:cs="仿宋_GB2312" w:eastAsia="仿宋_GB2312"/>
        </w:rPr>
        <w:t>采购包7：不允许合同分包。</w:t>
      </w:r>
    </w:p>
    <w:p>
      <w:pPr>
        <w:pStyle w:val="null3"/>
      </w:pPr>
      <w:r>
        <w:rPr>
          <w:rFonts w:ascii="仿宋_GB2312" w:hAnsi="仿宋_GB2312" w:cs="仿宋_GB2312" w:eastAsia="仿宋_GB2312"/>
        </w:rPr>
        <w:t>采购包8：不允许合同分包。</w:t>
      </w:r>
    </w:p>
    <w:p>
      <w:pPr>
        <w:pStyle w:val="null3"/>
      </w:pPr>
      <w:r>
        <w:rPr>
          <w:rFonts w:ascii="仿宋_GB2312" w:hAnsi="仿宋_GB2312" w:cs="仿宋_GB2312" w:eastAsia="仿宋_GB2312"/>
        </w:rPr>
        <w:t>采购包9：不允许合同分包。</w:t>
      </w:r>
    </w:p>
    <w:p>
      <w:pPr>
        <w:pStyle w:val="null3"/>
      </w:pPr>
      <w:r>
        <w:rPr>
          <w:rFonts w:ascii="仿宋_GB2312" w:hAnsi="仿宋_GB2312" w:cs="仿宋_GB2312" w:eastAsia="仿宋_GB2312"/>
        </w:rPr>
        <w:t>采购包10：不允许合同分包。</w:t>
      </w:r>
    </w:p>
    <w:p>
      <w:pPr>
        <w:pStyle w:val="null3"/>
      </w:pPr>
      <w:r>
        <w:rPr>
          <w:rFonts w:ascii="仿宋_GB2312" w:hAnsi="仿宋_GB2312" w:cs="仿宋_GB2312" w:eastAsia="仿宋_GB2312"/>
        </w:rPr>
        <w:t>采购包11：不允许合同分包。</w:t>
      </w:r>
    </w:p>
    <w:p>
      <w:pPr>
        <w:pStyle w:val="null3"/>
      </w:pPr>
      <w:r>
        <w:rPr>
          <w:rFonts w:ascii="仿宋_GB2312" w:hAnsi="仿宋_GB2312" w:cs="仿宋_GB2312" w:eastAsia="仿宋_GB2312"/>
        </w:rPr>
        <w:t>采购包12：不允许合同分包。</w:t>
      </w:r>
    </w:p>
    <w:p>
      <w:pPr>
        <w:pStyle w:val="null3"/>
      </w:pPr>
      <w:r>
        <w:rPr>
          <w:rFonts w:ascii="仿宋_GB2312" w:hAnsi="仿宋_GB2312" w:cs="仿宋_GB2312" w:eastAsia="仿宋_GB2312"/>
        </w:rPr>
        <w:t>采购包13：不允许合同分包。</w:t>
      </w:r>
    </w:p>
    <w:p>
      <w:pPr>
        <w:pStyle w:val="null3"/>
      </w:pPr>
      <w:r>
        <w:rPr>
          <w:rFonts w:ascii="仿宋_GB2312" w:hAnsi="仿宋_GB2312" w:cs="仿宋_GB2312" w:eastAsia="仿宋_GB2312"/>
        </w:rPr>
        <w:t>采购包14：不允许合同分包。</w:t>
      </w:r>
    </w:p>
    <w:p>
      <w:pPr>
        <w:pStyle w:val="null3"/>
      </w:pPr>
      <w:r>
        <w:rPr>
          <w:rFonts w:ascii="仿宋_GB2312" w:hAnsi="仿宋_GB2312" w:cs="仿宋_GB2312" w:eastAsia="仿宋_GB2312"/>
        </w:rPr>
        <w:t>采购包15：不允许合同分包。</w:t>
      </w:r>
    </w:p>
    <w:p>
      <w:pPr>
        <w:pStyle w:val="null3"/>
      </w:pPr>
      <w:r>
        <w:rPr>
          <w:rFonts w:ascii="仿宋_GB2312" w:hAnsi="仿宋_GB2312" w:cs="仿宋_GB2312" w:eastAsia="仿宋_GB2312"/>
        </w:rPr>
        <w:t>采购包16：不允许合同分包。</w:t>
      </w:r>
    </w:p>
    <w:p>
      <w:pPr>
        <w:pStyle w:val="null3"/>
      </w:pPr>
      <w:r>
        <w:rPr>
          <w:rFonts w:ascii="仿宋_GB2312" w:hAnsi="仿宋_GB2312" w:cs="仿宋_GB2312" w:eastAsia="仿宋_GB2312"/>
        </w:rPr>
        <w:t>采购包17：不允许合同分包。</w:t>
      </w:r>
    </w:p>
    <w:p>
      <w:pPr>
        <w:pStyle w:val="null3"/>
      </w:pPr>
      <w:r>
        <w:rPr>
          <w:rFonts w:ascii="仿宋_GB2312" w:hAnsi="仿宋_GB2312" w:cs="仿宋_GB2312" w:eastAsia="仿宋_GB2312"/>
        </w:rPr>
        <w:t>采购包18：不允许合同分包。</w:t>
      </w:r>
    </w:p>
    <w:p>
      <w:pPr>
        <w:pStyle w:val="null3"/>
      </w:pPr>
      <w:r>
        <w:rPr>
          <w:rFonts w:ascii="仿宋_GB2312" w:hAnsi="仿宋_GB2312" w:cs="仿宋_GB2312" w:eastAsia="仿宋_GB2312"/>
        </w:rPr>
        <w:t>采购包19：不允许合同分包。</w:t>
      </w:r>
    </w:p>
    <w:p>
      <w:pPr>
        <w:pStyle w:val="null3"/>
      </w:pPr>
      <w:r>
        <w:rPr>
          <w:rFonts w:ascii="仿宋_GB2312" w:hAnsi="仿宋_GB2312" w:cs="仿宋_GB2312" w:eastAsia="仿宋_GB2312"/>
        </w:rPr>
        <w:t>采购包20：不允许合同分包。</w:t>
      </w:r>
    </w:p>
    <w:p>
      <w:pPr>
        <w:pStyle w:val="null3"/>
      </w:pPr>
      <w:r>
        <w:rPr>
          <w:rFonts w:ascii="仿宋_GB2312" w:hAnsi="仿宋_GB2312" w:cs="仿宋_GB2312" w:eastAsia="仿宋_GB2312"/>
        </w:rPr>
        <w:t>采购包21：不允许合同分包。</w:t>
      </w:r>
    </w:p>
    <w:p>
      <w:pPr>
        <w:pStyle w:val="null3"/>
      </w:pPr>
      <w:r>
        <w:rPr>
          <w:rFonts w:ascii="仿宋_GB2312" w:hAnsi="仿宋_GB2312" w:cs="仿宋_GB2312" w:eastAsia="仿宋_GB2312"/>
        </w:rPr>
        <w:t>采购包22：不允许合同分包。</w:t>
      </w:r>
    </w:p>
    <w:p>
      <w:pPr>
        <w:pStyle w:val="null3"/>
      </w:pPr>
      <w:r>
        <w:rPr>
          <w:rFonts w:ascii="仿宋_GB2312" w:hAnsi="仿宋_GB2312" w:cs="仿宋_GB2312" w:eastAsia="仿宋_GB2312"/>
        </w:rPr>
        <w:t>采购包23：不允许合同分包。</w:t>
      </w:r>
    </w:p>
    <w:p>
      <w:pPr>
        <w:pStyle w:val="null3"/>
      </w:pPr>
      <w:r>
        <w:rPr>
          <w:rFonts w:ascii="仿宋_GB2312" w:hAnsi="仿宋_GB2312" w:cs="仿宋_GB2312" w:eastAsia="仿宋_GB2312"/>
        </w:rPr>
        <w:t>采购包24：不允许合同分包。</w:t>
      </w:r>
    </w:p>
    <w:p>
      <w:pPr>
        <w:pStyle w:val="null3"/>
      </w:pPr>
      <w:r>
        <w:rPr>
          <w:rFonts w:ascii="仿宋_GB2312" w:hAnsi="仿宋_GB2312" w:cs="仿宋_GB2312" w:eastAsia="仿宋_GB2312"/>
        </w:rPr>
        <w:t>采购包25：不允许合同分包。</w:t>
      </w:r>
    </w:p>
    <w:p>
      <w:pPr>
        <w:pStyle w:val="null3"/>
      </w:pPr>
      <w:r>
        <w:rPr>
          <w:rFonts w:ascii="仿宋_GB2312" w:hAnsi="仿宋_GB2312" w:cs="仿宋_GB2312" w:eastAsia="仿宋_GB2312"/>
        </w:rPr>
        <w:t>采购包26：不允许合同分包。</w:t>
      </w:r>
    </w:p>
    <w:p>
      <w:pPr>
        <w:pStyle w:val="null3"/>
      </w:pPr>
      <w:r>
        <w:rPr>
          <w:rFonts w:ascii="仿宋_GB2312" w:hAnsi="仿宋_GB2312" w:cs="仿宋_GB2312" w:eastAsia="仿宋_GB2312"/>
        </w:rPr>
        <w:t>采购包27：不允许合同分包。</w:t>
      </w:r>
    </w:p>
    <w:p>
      <w:pPr>
        <w:pStyle w:val="null3"/>
      </w:pPr>
      <w:r>
        <w:rPr>
          <w:rFonts w:ascii="仿宋_GB2312" w:hAnsi="仿宋_GB2312" w:cs="仿宋_GB2312" w:eastAsia="仿宋_GB2312"/>
        </w:rPr>
        <w:t>采购包28：不允许合同分包。</w:t>
      </w:r>
    </w:p>
    <w:p>
      <w:pPr>
        <w:pStyle w:val="null3"/>
      </w:pPr>
      <w:r>
        <w:rPr>
          <w:rFonts w:ascii="仿宋_GB2312" w:hAnsi="仿宋_GB2312" w:cs="仿宋_GB2312" w:eastAsia="仿宋_GB2312"/>
        </w:rPr>
        <w:t>采购包29：不允许合同分包。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（一）、总体要求 为规范政府采购校园大宗食材验收，保障师生食品安全、严控采购履约质量，坚持双人验收、随到随验、不合格拒收、全程可溯原则，依据《食品安全法》《政府采购法》及学校食堂管理规定，制定本验收方案。 （二）、验收人员：实行多人联合验收制，缺一不可 1. 后勤/食堂管理人员（牵头）2. 食品安全员、库管（现场验收）3. 教师或家长代表（随机监督）严禁单人验收、单人签字。 （三）、验收必备资料（缺一则不予验收） 每批次食材随货必须提供： 1. 正规送货清单（品名、规格、批次、数量、生产日期） 2. 肉禽类：检疫合格证明、肉品品质检验证明 3. 预包装食品：合格证、批次检测报告 （四）、现场验收核心流程 1. 票据资质核验 核对供应商为中标入围单位，所有票据、证明真实有效、批次一致，杜绝无证、过期、资质不符食材。 2. 数量重量核查 逐单清点、随机抽秤，重量、数量与订单一致，杜绝缺斤少两、混装掺货。 3. 温度与运输核查 冷链食材温度合规，车辆干净无污染源，无反复解冻现象。 4. 保质期管控 所有食材严禁临期、过期，预包装食品剩余保质期充足，严禁混批供货。 （五）、不合格食材处置 1. 当场封存、立即拒收，禁止入库、禁止使用。 2. 现场拍照留存证据，登记问题台账。 3. 要求供应商限时合规补货。 4. 多次不合格记入履约不良记录，按采购合同进行扣罚、通报、暂停供货或终止合同。 （六）、台账与归档 1. 实行一批次一验收、一批次一存档。 2. 留存验收记录表、送货单、检测资料、现场照片。 3. 台账留存不少于3年，可供监管部门随时核查。 （七）监督管理 验收全程公开，接受学校、家长、纪检监督；验收人员严格履职，严禁放宽标准、人情验收、虚假验收。 （八）验收公示 采购人应在采购项目履约验收完成后7个工作日内完成公示信息整理，并在陕西省政府采购网进行公示。</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（一）、总体要求 为规范政府采购校园大宗食材验收，保障师生食品安全、严控采购履约质量，坚持双人验收、随到随验、不合格拒收、全程可溯原则，依据《食品安全法》《政府采购法》及学校食堂管理规定，制定本验收方案。 （二）、验收人员：实行多人联合验收制，缺一不可 1. 后勤/食堂管理人员（牵头）2. 食品安全员、库管（现场验收）3. 教师或家长代表（随机监督）严禁单人验收、单人签字。 （三）、验收必备资料（缺一则不予验收） 每批次食材随货必须提供： 1. 正规送货清单（品名、规格、批次、数量、生产日期） 2. 肉禽类：检疫合格证明、肉品品质检验证明 3. 预包装食品：合格证、批次检测报告 （四）、现场验收核心流程 1. 票据资质核验 核对供应商为中标入围单位，所有票据、证明真实有效、批次一致，杜绝无证、过期、资质不符食材。 2. 数量重量核查 逐单清点、随机抽秤，重量、数量与订单一致，杜绝缺斤少两、混装掺货。 3. 温度与运输核查 冷链食材温度合规，车辆干净无污染源，无反复解冻现象。 4. 保质期管控 所有食材严禁临期、过期，预包装食品剩余保质期充足，严禁混批供货。 （五）、不合格食材处置 1. 当场封存、立即拒收，禁止入库、禁止使用。 2. 现场拍照留存证据，登记问题台账。 3. 要求供应商限时合规补货。 4. 多次不合格记入履约不良记录，按采购合同进行扣罚、通报、暂停供货或终止合同。 （六）、台账与归档 1. 实行一批次一验收、一批次一存档。 2. 留存验收记录表、送货单、检测资料、现场照片。 3. 台账留存不少于3年，可供监管部门随时核查。 （七）监督管理 验收全程公开，接受学校、家长、纪检监督；验收人员严格履职，严禁放宽标准、人情验收、虚假验收。 （八）验收公示 采购人应在采购项目履约验收完成后7个工作日内完成公示信息整理，并在陕西省政府采购网进行公示。</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（一）、总体要求 为规范政府采购校园大宗食材验收，保障师生食品安全、严控采购履约质量，坚持双人验收、随到随验、不合格拒收、全程可溯原则，依据《食品安全法》《政府采购法》及学校食堂管理规定，制定本验收方案。 （二）、验收人员：实行多人联合验收制，缺一不可 1. 后勤/食堂管理人员（牵头）2. 食品安全员、库管（现场验收）3. 教师或家长代表（随机监督）严禁单人验收、单人签字。 （三）、验收必备资料（缺一则不予验收） 每批次食材随货必须提供： 1. 正规送货清单（品名、规格、批次、数量、生产日期） 2. 肉禽类：检疫合格证明、肉品品质检验证明 3. 预包装食品：合格证、批次检测报告 （四）、现场验收核心流程 1. 票据资质核验 核对供应商为中标入围单位，所有票据、证明真实有效、批次一致，杜绝无证、过期、资质不符食材。 2. 数量重量核查 逐单清点、随机抽秤，重量、数量与订单一致，杜绝缺斤少两、混装掺货。 3. 温度与运输核查 冷链食材温度合规，车辆干净无污染源，无反复解冻现象。 4. 保质期管控 所有食材严禁临期、过期，预包装食品剩余保质期充足，严禁混批供货。 （五）、不合格食材处置 1. 当场封存、立即拒收，禁止入库、禁止使用。 2. 现场拍照留存证据，登记问题台账。 3. 要求供应商限时合规补货。 4. 多次不合格记入履约不良记录，按采购合同进行扣罚、通报、暂停供货或终止合同。 （六）、台账与归档 1. 实行一批次一验收、一批次一存档。 2. 留存验收记录表、送货单、检测资料、现场照片。 3. 台账留存不少于3年，可供监管部门随时核查。 （七）监督管理 验收全程公开，接受学校、家长、纪检监督；验收人员严格履职，严禁放宽标准、人情验收、虚假验收。 （八）验收公示 采购人应在采购项目履约验收完成后7个工作日内完成公示信息整理，并在陕西省政府采购网进行公示。</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（一）、总体要求 为规范政府采购校园大宗食材验收，保障师生食品安全、严控采购履约质量，坚持双人验收、随到随验、不合格拒收、全程可溯原则，依据《食品安全法》《政府采购法》及学校食堂管理规定，制定本验收方案。 （二）、验收人员：实行多人联合验收制，缺一不可 1. 后勤/食堂管理人员（牵头）2. 食品安全员、库管（现场验收）3. 教师或家长代表（随机监督）严禁单人验收、单人签字。 （三）、验收必备资料（缺一则不予验收） 每批次食材随货必须提供： 1. 正规送货清单（品名、规格、批次、数量、生产日期） 2. 肉禽类：检疫合格证明、肉品品质检验证明 3. 预包装食品：合格证、批次检测报告 （四）、现场验收核心流程 1. 票据资质核验 核对供应商为中标入围单位，所有票据、证明真实有效、批次一致，杜绝无证、过期、资质不符食材。 2. 数量重量核查 逐单清点、随机抽秤，重量、数量与订单一致，杜绝缺斤少两、混装掺货。 3. 温度与运输核查 冷链食材温度合规，车辆干净无污染源，无反复解冻现象。 4. 保质期管控 所有食材严禁临期、过期，预包装食品剩余保质期充足，严禁混批供货。 （五）、不合格食材处置 1. 当场封存、立即拒收，禁止入库、禁止使用。 2. 现场拍照留存证据，登记问题台账。 3. 要求供应商限时合规补货。 4. 多次不合格记入履约不良记录，按采购合同进行扣罚、通报、暂停供货或终止合同。 （六）、台账与归档 1. 实行一批次一验收、一批次一存档。 2. 留存验收记录表、送货单、检测资料、现场照片。 3. 台账留存不少于3年，可供监管部门随时核查。 （七）监督管理 验收全程公开，接受学校、家长、纪检监督；验收人员严格履职，严禁放宽标准、人情验收、虚假验收。 （八）验收公示 采购人应在采购项目履约验收完成后7个工作日内完成公示信息整理，并在陕西省政府采购网进行公示。</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（一）、总体要求 为规范政府采购校园大宗食材验收，保障师生食品安全、严控采购履约质量，坚持双人验收、随到随验、不合格拒收、全程可溯原则，依据《食品安全法》《政府采购法》及学校食堂管理规定，制定本验收方案。 （二）、验收人员：实行多人联合验收制，缺一不可 1. 后勤/食堂管理人员（牵头）2. 食品安全员、库管（现场验收）3. 教师或家长代表（随机监督）严禁单人验收、单人签字。 （三）、验收必备资料（缺一则不予验收） 每批次食材随货必须提供： 1. 正规送货清单（品名、规格、批次、数量、生产日期） 2. 肉禽类：检疫合格证明、肉品品质检验证明 3. 预包装食品：合格证、批次检测报告 （四）、现场验收核心流程 1. 票据资质核验 核对供应商为中标入围单位，所有票据、证明真实有效、批次一致，杜绝无证、过期、资质不符食材。 2. 数量重量核查 逐单清点、随机抽秤，重量、数量与订单一致，杜绝缺斤少两、混装掺货。 3. 温度与运输核查 冷链食材温度合规，车辆干净无污染源，无反复解冻现象。 4. 保质期管控 所有食材严禁临期、过期，预包装食品剩余保质期充足，严禁混批供货。 （五）、不合格食材处置 1. 当场封存、立即拒收，禁止入库、禁止使用。 2. 现场拍照留存证据，登记问题台账。 3. 要求供应商限时合规补货。 4. 多次不合格记入履约不良记录，按采购合同进行扣罚、通报、暂停供货或终止合同。 （六）、台账与归档 1. 实行一批次一验收、一批次一存档。 2. 留存验收记录表、送货单、检测资料、现场照片。 3. 台账留存不少于3年，可供监管部门随时核查。 （七）监督管理 验收全程公开，接受学校、家长、纪检监督；验收人员严格履职，严禁放宽标准、人情验收、虚假验收。 （八）验收公示 采购人应在采购项目履约验收完成后7个工作日内完成公示信息整理，并在陕西省政府采购网进行公示。</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(一）、总体要求 为规范政府采购校园大宗食材验收，保障师生食品安全、严控采购履约质量，坚持双人验收、随到随验、不合格拒收、全程可溯原则，依据《食品安全法》《政府采购法》及学校食堂管理规定，制定本验收方案。 （二）、验收人员：实行多人联合验收制，缺一不可 1. 后勤/食堂管理人员（牵头）2. 食品安全员、库管（现场验收）3. 教师或家长代表（随机监督）严禁单人验收、单人签字。 （三）、验收必备资料（缺一则不予验收） 每批次食材随货必须提供： 1. 正规送货清单（品名、规格、批次、数量、生产日期） 2. 肉禽类：检疫合格证明、肉品品质检验证明 3. 预包装食品：合格证、批次检测报告 （四）、现场验收核心流程 1. 票据资质核验 核对供应商为中标入围单位，所有票据、证明真实有效、批次一致，杜绝无证、过期、资质不符食材。 2. 数量重量核查 逐单清点、随机抽秤，重量、数量与订单一致，杜绝缺斤少两、混装掺货。 3. 温度与运输核查 冷链食材温度合规，车辆干净无污染源，无反复解冻现象。 4. 保质期管控 所有食材严禁临期、过期，预包装食品剩余保质期充足，严禁混批供货。 （五）、不合格食材处置 1. 当场封存、立即拒收，禁止入库、禁止使用。 2. 现场拍照留存证据，登记问题台账。 3. 要求供应商限时合规补货。 4. 多次不合格记入履约不良记录，按采购合同进行扣罚、通报、暂停供货或终止合同。 （六）、台账与归档 1. 实行一批次一验收、一批次一存档。 2. 留存验收记录表、送货单、检测资料、现场照片。 3. 台账留存不少于3年，可供监管部门随时核查。 （七）监督管理 验收全程公开，接受学校、家长、纪检监督；验收人员严格履职，严禁放宽标准、人情验收、虚假验收。 （八）验收公示 采购人应在采购项目履约验收完成后7个工作日内完成公示信息整理，并在陕西省政府采购网进行公示。</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（一）、总体要求 为规范政府采购校园大宗食材验收，保障师生食品安全、严控采购履约质量，坚持双人验收、随到随验、不合格拒收、全程可溯原则，依据《食品安全法》《政府采购法》及学校食堂管理规定，制定本验收方案。 （二）、验收人员：实行多人联合验收制，缺一不可 1. 后勤/食堂管理人员（牵头）2. 食品安全员、库管（现场验收）3. 教师或家长代表（随机监督）严禁单人验收、单人签字。 （三）、验收必备资料（缺一则不予验收） 每批次食材随货必须提供： 1. 正规送货清单（品名、规格、批次、数量、生产日期） 2. 肉禽类：检疫合格证明、肉品品质检验证明 3. 预包装食品：合格证、批次检测报告 （四）、现场验收核心流程 1. 票据资质核验 核对供应商为中标入围单位，所有票据、证明真实有效、批次一致，杜绝无证、过期、资质不符食材。 2. 数量重量核查 逐单清点、随机抽秤，重量、数量与订单一致，杜绝缺斤少两、混装掺货。 3. 温度与运输核查 冷链食材温度合规，车辆干净无污染源，无反复解冻现象。 4. 保质期管控 所有食材严禁临期、过期，预包装食品剩余保质期充足，严禁混批供货。 （五）、不合格食材处置 1. 当场封存、立即拒收，禁止入库、禁止使用。 2. 现场拍照留存证据，登记问题台账。 3. 要求供应商限时合规补货。 4. 多次不合格记入履约不良记录，按采购合同进行扣罚、通报、暂停供货或终止合同。 （六）、台账与归档 1. 实行一批次一验收、一批次一存档。 2. 留存验收记录表、送货单、检测资料、现场照片。 3. 台账留存不少于3年，可供监管部门随时核查。 （七）监督管理 验收全程公开，接受学校、家长、纪检监督；验收人员严格履职，严禁放宽标准、人情验收、虚假验收。 （八）验收公示 采购人应在采购项目履约验收完成后7个工作日内完成公示信息整理，并在陕西省政府采购网进行公示。</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（一）、总体要求 为规范政府采购校园大宗食材验收，保障师生食品安全、严控采购履约质量，坚持双人验收、随到随验、不合格拒收、全程可溯原则，依据《食品安全法》《政府采购法》及学校食堂管理规定，制定本验收方案。 （二）、验收人员：实行多人联合验收制，缺一不可 1. 后勤/食堂管理人员（牵头）2. 食品安全员、库管（现场验收）3. 教师或家长代表（随机监督）严禁单人验收、单人签字。 （三）、验收必备资料（缺一则不予验收） 每批次食材随货必须提供： 1. 正规送货清单（品名、规格、批次、数量、生产日期） 2. 肉禽类：检疫合格证明、肉品品质检验证明 3. 预包装食品：合格证、批次检测报告 （四）、现场验收核心流程 1. 票据资质核验 核对供应商为中标入围单位，所有票据、证明真实有效、批次一致，杜绝无证、过期、资质不符食材。 2. 数量重量核查 逐单清点、随机抽秤，重量、数量与订单一致，杜绝缺斤少两、混装掺货。 3. 温度与运输核查 冷链食材温度合规，车辆干净无污染源，无反复解冻现象。 4. 保质期管控 所有食材严禁临期、过期，预包装食品剩余保质期充足，严禁混批供货。 （五）、不合格食材处置 1. 当场封存、立即拒收，禁止入库、禁止使用。 2. 现场拍照留存证据，登记问题台账。 3. 要求供应商限时合规补货。 4. 多次不合格记入履约不良记录，按采购合同进行扣罚、通报、暂停供货或终止合同。 （六）、台账与归档 1. 实行一批次一验收、一批次一存档。 2. 留存验收记录表、送货单、检测资料、现场照片。 3. 台账留存不少于3年，可供监管部门随时核查。 （七）监督管理 验收全程公开，接受学校、家长、纪检监督；验收人员严格履职，严禁放宽标准、人情验收、虚假验收。 （八）验收公示 采购人应在采购项目履约验收完成后7个工作日内完成公示信息整理，并在陕西省政府采购网进行公示。</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（一）、总体要求 为规范政府采购校园大宗食材验收，保障师生食品安全、严控采购履约质量，坚持双人验收、随到随验、不合格拒收、全程可溯原则，依据《食品安全法》《政府采购法》及学校食堂管理规定，制定本验收方案。 （二）、验收人员：实行多人联合验收制，缺一不可 1. 后勤/食堂管理人员（牵头）2. 食品安全员、库管（现场验收）3. 教师或家长代表（随机监督）严禁单人验收、单人签字。 （三）、验收必备资料（缺一则不予验收） 每批次食材随货必须提供： 1. 正规送货清单（品名、规格、批次、数量、生产日期） 2. 肉禽类：检疫合格证明、肉品品质检验证明 3. 预包装食品：合格证、批次检测报告 （四）、现场验收核心流程 1. 票据资质核验 核对供应商为中标入围单位，所有票据、证明真实有效、批次一致，杜绝无证、过期、资质不符食材。 2. 数量重量核查 逐单清点、随机抽秤，重量、数量与订单一致，杜绝缺斤少两、混装掺货。 3. 温度与运输核查 冷链食材温度合规，车辆干净无污染源，无反复解冻现象。 4. 保质期管控 所有食材严禁临期、过期，预包装食品剩余保质期充足，严禁混批供货。 （五）、不合格食材处置 1. 当场封存、立即拒收，禁止入库、禁止使用。 2. 现场拍照留存证据，登记问题台账。 3. 要求供应商限时合规补货。 4. 多次不合格记入履约不良记录，按采购合同进行扣罚、通报、暂停供货或终止合同。 （六）、台账与归档 1. 实行一批次一验收、一批次一存档。 2. 留存验收记录表、送货单、检测资料、现场照片。 3. 台账留存不少于3年，可供监管部门随时核查。 （七）监督管理 验收全程公开，接受学校、家长、纪检监督；验收人员严格履职，严禁放宽标准、人情验收、虚假验收。 （八）验收公示 采购人应在采购项目履约验收完成后7个工作日内完成公示信息整理，并在陕西省政府采购网进行公示。</w:t>
      </w:r>
    </w:p>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（一）、总体要求 为规范政府采购校园大宗食材验收，保障师生食品安全、严控采购履约质量，坚持双人验收、随到随验、不合格拒收、全程可溯原则，依据《食品安全法》《政府采购法》及学校食堂管理规定，制定本验收方案。 （二）、验收人员：实行多人联合验收制，缺一不可 1. 后勤/食堂管理人员（牵头）2. 食品安全员、库管（现场验收）3. 教师或家长代表（随机监督）严禁单人验收、单人签字。 （三）、验收必备资料（缺一则不予验收） 每批次食材随货必须提供： 1. 正规送货清单（品名、规格、批次、数量、生产日期） 2. 肉禽类：检疫合格证明、肉品品质检验证明 3. 预包装食品：合格证、批次检测报告 （四）、现场验收核心流程 1. 票据资质核验 核对供应商为中标入围单位，所有票据、证明真实有效、批次一致，杜绝无证、过期、资质不符食材。 2. 数量重量核查 逐单清点、随机抽秤，重量、数量与订单一致，杜绝缺斤少两、混装掺货。 3. 温度与运输核查 冷链食材温度合规，车辆干净无污染源，无反复解冻现象。 4. 保质期管控 所有食材严禁临期、过期，预包装食品剩余保质期充足，严禁混批供货。 （五）、不合格食材处置 1. 当场封存、立即拒收，禁止入库、禁止使用。 2. 现场拍照留存证据，登记问题台账。 3. 要求供应商限时合规补货。 4. 多次不合格记入履约不良记录，按采购合同进行扣罚、通报、暂停供货或终止合同。 （六）、台账与归档 1. 实行一批次一验收、一批次一存档。 2. 留存验收记录表、送货单、检测资料、现场照片。 3. 台账留存不少于3年，可供监管部门随时核查。 （七）监督管理 验收全程公开，接受学校、家长、纪检监督；验收人员严格履职，严禁放宽标准、人情验收、虚假验收。 （八）验收公示 采购人应在采购项目履约验收完成后7个工作日内完成公示信息整理，并在陕西省政府采购网进行公示。</w:t>
      </w:r>
    </w:p>
    <w:p>
      <w:pPr>
        <w:pStyle w:val="null3"/>
      </w:pPr>
      <w:r>
        <w:rPr>
          <w:rFonts w:ascii="仿宋_GB2312" w:hAnsi="仿宋_GB2312" w:cs="仿宋_GB2312" w:eastAsia="仿宋_GB2312"/>
        </w:rPr>
        <w:t>采购包11：</w:t>
      </w:r>
    </w:p>
    <w:p>
      <w:pPr>
        <w:pStyle w:val="null3"/>
      </w:pPr>
      <w:r>
        <w:rPr>
          <w:rFonts w:ascii="仿宋_GB2312" w:hAnsi="仿宋_GB2312" w:cs="仿宋_GB2312" w:eastAsia="仿宋_GB2312"/>
        </w:rPr>
        <w:t>（一）、总体要求 为规范政府采购校园大宗食材验收，保障师生食品安全、严控采购履约质量，坚持双人验收、随到随验、不合格拒收、全程可溯原则，依据《食品安全法》《政府采购法》及学校食堂管理规定，制定本验收方案。 （二）、验收人员：实行多人联合验收制，缺一不可 1. 后勤/食堂管理人员（牵头）2. 食品安全员、库管（现场验收）3. 教师或家长代表（随机监督）严禁单人验收、单人签字。 （三）、验收必备资料（缺一则不予验收） 每批次食材随货必须提供： 1. 正规送货清单（品名、规格、批次、数量、生产日期） 2. 肉禽类：检疫合格证明、肉品品质检验证明 3. 预包装食品：合格证、批次检测报告 （四）、现场验收核心流程 1. 票据资质核验 核对供应商为中标入围单位，所有票据、证明真实有效、批次一致，杜绝无证、过期、资质不符食材。 2. 数量重量核查 逐单清点、随机抽秤，重量、数量与订单一致，杜绝缺斤少两、混装掺货。 3. 温度与运输核查 冷链食材温度合规，车辆干净无污染源，无反复解冻现象。 4. 保质期管控 所有食材严禁临期、过期，预包装食品剩余保质期充足，严禁混批供货。 （五）、不合格食材处置 1. 当场封存、立即拒收，禁止入库、禁止使用。 2. 现场拍照留存证据，登记问题台账。 3. 要求供应商限时合规补货。 4. 多次不合格记入履约不良记录，按采购合同进行扣罚、通报、暂停供货或终止合同。 （六）、台账与归档 1. 实行一批次一验收、一批次一存档。 2. 留存验收记录表、送货单、检测资料、现场照片。 3. 台账留存不少于3年，可供监管部门随时核查。 （七）监督管理 验收全程公开，接受学校、家长、纪检监督；验收人员严格履职，严禁放宽标准、人情验收、虚假验收。 （八）验收公示 采购人应在采购项目履约验收完成后7个工作日内完成公示信息整理，并在陕西省政府采购网进行公示。</w:t>
      </w:r>
    </w:p>
    <w:p>
      <w:pPr>
        <w:pStyle w:val="null3"/>
      </w:pPr>
      <w:r>
        <w:rPr>
          <w:rFonts w:ascii="仿宋_GB2312" w:hAnsi="仿宋_GB2312" w:cs="仿宋_GB2312" w:eastAsia="仿宋_GB2312"/>
        </w:rPr>
        <w:t>采购包12：</w:t>
      </w:r>
    </w:p>
    <w:p>
      <w:pPr>
        <w:pStyle w:val="null3"/>
      </w:pPr>
      <w:r>
        <w:rPr>
          <w:rFonts w:ascii="仿宋_GB2312" w:hAnsi="仿宋_GB2312" w:cs="仿宋_GB2312" w:eastAsia="仿宋_GB2312"/>
        </w:rPr>
        <w:t>（一）、总体要求 为规范政府采购校园大宗食材验收，保障师生食品安全、严控采购履约质量，坚持双人验收、随到随验、不合格拒收、全程可溯原则，依据《食品安全法》《政府采购法》及学校食堂管理规定，制定本验收方案。 （二）、验收人员：实行多人联合验收制，缺一不可 1. 后勤/食堂管理人员（牵头）2. 食品安全员、库管（现场验收）3. 教师或家长代表（随机监督）严禁单人验收、单人签字。 （三）、验收必备资料（缺一则不予验收） 每批次食材随货必须提供： 1. 正规送货清单（品名、规格、批次、数量、生产日期） 2. 肉禽类：检疫合格证明、肉品品质检验证明 3. 预包装食品：合格证、批次检测报告 （四）、现场验收核心流程 1. 票据资质核验 核对供应商为中标入围单位，所有票据、证明真实有效、批次一致，杜绝无证、过期、资质不符食材。 2. 数量重量核查 逐单清点、随机抽秤，重量、数量与订单一致，杜绝缺斤少两、混装掺货。 3. 温度与运输核查 冷链食材温度合规，车辆干净无污染源，无反复解冻现象。 4. 保质期管控 所有食材严禁临期、过期，预包装食品剩余保质期充足，严禁混批供货。 （五）、不合格食材处置 1. 当场封存、立即拒收，禁止入库、禁止使用。 2. 现场拍照留存证据，登记问题台账。 3. 要求供应商限时合规补货。 4. 多次不合格记入履约不良记录，按采购合同进行扣罚、通报、暂停供货或终止合同。 （六）、台账与归档 1. 实行一批次一验收、一批次一存档。 2. 留存验收记录表、送货单、检测资料、现场照片。 3. 台账留存不少于3年，可供监管部门随时核查。 （七）监督管理 验收全程公开，接受学校、家长、纪检监督；验收人员严格履职，严禁放宽标准、人情验收、虚假验收。 （八）验收公示 采购人应在采购项目履约验收完成后7个工作日内完成公示信息整理，并在陕西省政府采购网进行公示。</w:t>
      </w:r>
    </w:p>
    <w:p>
      <w:pPr>
        <w:pStyle w:val="null3"/>
      </w:pPr>
      <w:r>
        <w:rPr>
          <w:rFonts w:ascii="仿宋_GB2312" w:hAnsi="仿宋_GB2312" w:cs="仿宋_GB2312" w:eastAsia="仿宋_GB2312"/>
        </w:rPr>
        <w:t>采购包13：</w:t>
      </w:r>
    </w:p>
    <w:p>
      <w:pPr>
        <w:pStyle w:val="null3"/>
      </w:pPr>
      <w:r>
        <w:rPr>
          <w:rFonts w:ascii="仿宋_GB2312" w:hAnsi="仿宋_GB2312" w:cs="仿宋_GB2312" w:eastAsia="仿宋_GB2312"/>
        </w:rPr>
        <w:t>（一）、总体要求 为规范政府采购校园大宗食材验收，保障师生食品安全、严控采购履约质量，坚持双人验收、随到随验、不合格拒收、全程可溯原则，依据《食品安全法》《政府采购法》及学校食堂管理规定，制定本验收方案。 （二）、验收人员：实行多人联合验收制，缺一不可 1. 后勤/食堂管理人员（牵头）2. 食品安全员、库管（现场验收）3. 教师或家长代表（随机监督）严禁单人验收、单人签字。 （三）、验收必备资料（缺一则不予验收） 每批次食材随货必须提供： 1. 正规送货清单（品名、规格、批次、数量、生产日期） 2. 肉禽类：检疫合格证明、肉品品质检验证明 3. 预包装食品：合格证、批次检测报告 （四）、现场验收核心流程 1. 票据资质核验 核对供应商为中标入围单位，所有票据、证明真实有效、批次一致，杜绝无证、过期、资质不符食材。 2. 数量重量核查 逐单清点、随机抽秤，重量、数量与订单一致，杜绝缺斤少两、混装掺货。 3. 温度与运输核查 冷链食材温度合规，车辆干净无污染源，无反复解冻现象。 4. 保质期管控 所有食材严禁临期、过期，预包装食品剩余保质期充足，严禁混批供货。 （五）、不合格食材处置 1. 当场封存、立即拒收，禁止入库、禁止使用。 2. 现场拍照留存证据，登记问题台账。 3. 要求供应商限时合规补货。 4. 多次不合格记入履约不良记录，按采购合同进行扣罚、通报、暂停供货或终止合同。 （六）、台账与归档 1. 实行一批次一验收、一批次一存档。 2. 留存验收记录表、送货单、检测资料、现场照片。 3. 台账留存不少于3年，可供监管部门随时核查。 （七）监督管理 验收全程公开，接受学校、家长、纪检监督；验收人员严格履职，严禁放宽标准、人情验收、虚假验收。 （八）验收公示 采购人应在采购项目履约验收完成后7个工作日内完成公示信息整理，并在陕西省政府采购网进行公示。</w:t>
      </w:r>
    </w:p>
    <w:p>
      <w:pPr>
        <w:pStyle w:val="null3"/>
      </w:pPr>
      <w:r>
        <w:rPr>
          <w:rFonts w:ascii="仿宋_GB2312" w:hAnsi="仿宋_GB2312" w:cs="仿宋_GB2312" w:eastAsia="仿宋_GB2312"/>
        </w:rPr>
        <w:t>采购包14：</w:t>
      </w:r>
    </w:p>
    <w:p>
      <w:pPr>
        <w:pStyle w:val="null3"/>
      </w:pPr>
      <w:r>
        <w:rPr>
          <w:rFonts w:ascii="仿宋_GB2312" w:hAnsi="仿宋_GB2312" w:cs="仿宋_GB2312" w:eastAsia="仿宋_GB2312"/>
        </w:rPr>
        <w:t>（一）、总体要求 为规范政府采购校园大宗食材验收，保障师生食品安全、严控采购履约质量，坚持双人验收、随到随验、不合格拒收、全程可溯原则，依据《食品安全法》《政府采购法》及学校食堂管理规定，制定本验收方案。 （二）、验收人员：实行多人联合验收制，缺一不可 1. 后勤/食堂管理人员（牵头）2. 食品安全员、库管（现场验收）3. 教师或家长代表（随机监督）严禁单人验收、单人签字。 （三）、验收必备资料（缺一则不予验收） 每批次食材随货必须提供： 1. 正规送货清单（品名、规格、批次、数量、生产日期） 2. 肉禽类：检疫合格证明、肉品品质检验证明 3. 预包装食品：合格证、批次检测报告 （四）、现场验收核心流程 1. 票据资质核验 核对供应商为中标入围单位，所有票据、证明真实有效、批次一致，杜绝无证、过期、资质不符食材。 2. 数量重量核查 逐单清点、随机抽秤，重量、数量与订单一致，杜绝缺斤少两、混装掺货。 3. 温度与运输核查 冷链食材温度合规，车辆干净无污染源，无反复解冻现象。 4. 保质期管控 所有食材严禁临期、过期，预包装食品剩余保质期充足，严禁混批供货。 （五）、不合格食材处置 1. 当场封存、立即拒收，禁止入库、禁止使用。 2. 现场拍照留存证据，登记问题台账。 3. 要求供应商限时合规补货。 4. 多次不合格记入履约不良记录，按采购合同进行扣罚、通报、暂停供货或终止合同。 （六）、台账与归档 1. 实行一批次一验收、一批次一存档。 2. 留存验收记录表、送货单、检测资料、现场照片。 3. 台账留存不少于3年，可供监管部门随时核查。 （七）监督管理 验收全程公开，接受学校、家长、纪检监督；验收人员严格履职，严禁放宽标准、人情验收、虚假验收。 （八）验收公示 采购人应在采购项目履约验收完成后7个工作日内完成公示信息整理，并在陕西省政府采购网进行公示。</w:t>
      </w:r>
    </w:p>
    <w:p>
      <w:pPr>
        <w:pStyle w:val="null3"/>
      </w:pPr>
      <w:r>
        <w:rPr>
          <w:rFonts w:ascii="仿宋_GB2312" w:hAnsi="仿宋_GB2312" w:cs="仿宋_GB2312" w:eastAsia="仿宋_GB2312"/>
        </w:rPr>
        <w:t>采购包15：</w:t>
      </w:r>
    </w:p>
    <w:p>
      <w:pPr>
        <w:pStyle w:val="null3"/>
      </w:pPr>
      <w:r>
        <w:rPr>
          <w:rFonts w:ascii="仿宋_GB2312" w:hAnsi="仿宋_GB2312" w:cs="仿宋_GB2312" w:eastAsia="仿宋_GB2312"/>
        </w:rPr>
        <w:t>（一）、总体要求 为规范政府采购校园大宗食材验收，保障师生食品安全、严控采购履约质量，坚持双人验收、随到随验、不合格拒收、全程可溯原则，依据《食品安全法》《政府采购法》及学校食堂管理规定，制定本验收方案。 （二）、验收人员：实行多人联合验收制，缺一不可 1. 后勤/食堂管理人员（牵头）2. 食品安全员、库管（现场验收）3. 教师或家长代表（随机监督）严禁单人验收、单人签字。 （三）、验收必备资料（缺一则不予验收） 每批次食材随货必须提供： 1. 正规送货清单（品名、规格、批次、数量、生产日期） 2. 肉禽类：检疫合格证明、肉品品质检验证明 3. 预包装食品：合格证、批次检测报告 （四）、现场验收核心流程 1. 票据资质核验 核对供应商为中标入围单位，所有票据、证明真实有效、批次一致，杜绝无证、过期、资质不符食材。 2. 数量重量核查 逐单清点、随机抽秤，重量、数量与订单一致，杜绝缺斤少两、混装掺货。 3. 温度与运输核查 冷链食材温度合规，车辆干净无污染源，无反复解冻现象。 4. 保质期管控 所有食材严禁临期、过期，预包装食品剩余保质期充足，严禁混批供货。 （五）、不合格食材处置 1. 当场封存、立即拒收，禁止入库、禁止使用。 2. 现场拍照留存证据，登记问题台账。 3. 要求供应商限时合规补货。 4. 多次不合格记入履约不良记录，按采购合同进行扣罚、通报、暂停供货或终止合同。 （六）、台账与归档 1. 实行一批次一验收、一批次一存档。 2. 留存验收记录表、送货单、检测资料、现场照片。 3. 台账留存不少于3年，可供监管部门随时核查。 （七）监督管理 验收全程公开，接受学校、家长、纪检监督；验收人员严格履职，严禁放宽标准、人情验收、虚假验收。 （八）验收公示 采购人应在采购项目履约验收完成后7个工作日内完成公示信息整理，并在陕西省政府采购网进行公示。</w:t>
      </w:r>
    </w:p>
    <w:p>
      <w:pPr>
        <w:pStyle w:val="null3"/>
      </w:pPr>
      <w:r>
        <w:rPr>
          <w:rFonts w:ascii="仿宋_GB2312" w:hAnsi="仿宋_GB2312" w:cs="仿宋_GB2312" w:eastAsia="仿宋_GB2312"/>
        </w:rPr>
        <w:t>采购包16：</w:t>
      </w:r>
    </w:p>
    <w:p>
      <w:pPr>
        <w:pStyle w:val="null3"/>
      </w:pPr>
      <w:r>
        <w:rPr>
          <w:rFonts w:ascii="仿宋_GB2312" w:hAnsi="仿宋_GB2312" w:cs="仿宋_GB2312" w:eastAsia="仿宋_GB2312"/>
        </w:rPr>
        <w:t>（一）、总体要求 为规范政府采购校园大宗食材验收，保障师生食品安全、严控采购履约质量，坚持双人验收、随到随验、不合格拒收、全程可溯原则，依据《食品安全法》《政府采购法》及学校食堂管理规定，制定本验收方案。 （二）、验收人员：实行多人联合验收制，缺一不可 1. 后勤/食堂管理人员（牵头）2. 食品安全员、库管（现场验收）3. 教师或家长代表（随机监督）严禁单人验收、单人签字。 （三）、验收必备资料（缺一则不予验收） 每批次食材随货必须提供： 1. 正规送货清单（品名、规格、批次、数量、生产日期） 2. 肉禽类：检疫合格证明、肉品品质检验证明 3. 预包装食品：合格证、批次检测报告 （四）、现场验收核心流程 1. 票据资质核验 核对供应商为中标入围单位，所有票据、证明真实有效、批次一致，杜绝无证、过期、资质不符食材。 2. 数量重量核查 逐单清点、随机抽秤，重量、数量与订单一致，杜绝缺斤少两、混装掺货。 3. 温度与运输核查 冷链食材温度合规，车辆干净无污染源，无反复解冻现象。 4. 保质期管控 所有食材严禁临期、过期，预包装食品剩余保质期充足，严禁混批供货。 （五）、不合格食材处置 1. 当场封存、立即拒收，禁止入库、禁止使用。 2. 现场拍照留存证据，登记问题台账。 3. 要求供应商限时合规补货。 4. 多次不合格记入履约不良记录，按采购合同进行扣罚、通报、暂停供货或终止合同。 （六）、台账与归档 1. 实行一批次一验收、一批次一存档。 2. 留存验收记录表、送货单、检测资料、现场照片。 3. 台账留存不少于3年，可供监管部门随时核查。 （七）监督管理 验收全程公开，接受学校、家长、纪检监督；验收人员严格履职，严禁放宽标准、人情验收、虚假验收。 （八）验收公示 采购人应在采购项目履约验收完成后7个工作日内完成公示信息整理，并在陕西省政府采购网进行公示。</w:t>
      </w:r>
    </w:p>
    <w:p>
      <w:pPr>
        <w:pStyle w:val="null3"/>
      </w:pPr>
      <w:r>
        <w:rPr>
          <w:rFonts w:ascii="仿宋_GB2312" w:hAnsi="仿宋_GB2312" w:cs="仿宋_GB2312" w:eastAsia="仿宋_GB2312"/>
        </w:rPr>
        <w:t>采购包17：</w:t>
      </w:r>
    </w:p>
    <w:p>
      <w:pPr>
        <w:pStyle w:val="null3"/>
      </w:pPr>
      <w:r>
        <w:rPr>
          <w:rFonts w:ascii="仿宋_GB2312" w:hAnsi="仿宋_GB2312" w:cs="仿宋_GB2312" w:eastAsia="仿宋_GB2312"/>
        </w:rPr>
        <w:t>（一）、总体要求 为规范政府采购校园大宗食材验收，保障师生食品安全、严控采购履约质量，坚持双人验收、随到随验、不合格拒收、全程可溯原则，依据《食品安全法》《政府采购法》及学校食堂管理规定，制定本验收方案。 （二）、验收人员：实行多人联合验收制，缺一不可 1. 后勤/食堂管理人员（牵头）2. 食品安全员、库管（现场验收）3. 教师或家长代表（随机监督）严禁单人验收、单人签字。 （三）、验收必备资料（缺一则不予验收） 每批次食材随货必须提供： 1. 正规送货清单（品名、规格、批次、数量、生产日期） 2. 肉禽类：检疫合格证明、肉品品质检验证明 3. 预包装食品：合格证、批次检测报告 （四）、现场验收核心流程 1. 票据资质核验 核对供应商为中标入围单位，所有票据、证明真实有效、批次一致，杜绝无证、过期、资质不符食材。 2. 数量重量核查 逐单清点、随机抽秤，重量、数量与订单一致，杜绝缺斤少两、混装掺货。 3. 温度与运输核查 冷链食材温度合规，车辆干净无污染源，无反复解冻现象。 4. 保质期管控 所有食材严禁临期、过期，预包装食品剩余保质期充足，严禁混批供货。 （五）、不合格食材处置 1. 当场封存、立即拒收，禁止入库、禁止使用。 2. 现场拍照留存证据，登记问题台账。 3. 要求供应商限时合规补货。 4. 多次不合格记入履约不良记录，按采购合同进行扣罚、通报、暂停供货或终止合同。 （六）、台账与归档 1. 实行一批次一验收、一批次一存档。 2. 留存验收记录表、送货单、检测资料、现场照片。 3. 台账留存不少于3年，可供监管部门随时核查。 （七）监督管理 验收全程公开，接受学校、家长、纪检监督；验收人员严格履职，严禁放宽标准、人情验收、虚假验收。 （八）验收公示 采购人应在采购项目履约验收完成后7个工作日内完成公示信息整理，并在陕西省政府采购网进行公示。</w:t>
      </w:r>
    </w:p>
    <w:p>
      <w:pPr>
        <w:pStyle w:val="null3"/>
      </w:pPr>
      <w:r>
        <w:rPr>
          <w:rFonts w:ascii="仿宋_GB2312" w:hAnsi="仿宋_GB2312" w:cs="仿宋_GB2312" w:eastAsia="仿宋_GB2312"/>
        </w:rPr>
        <w:t>采购包18：</w:t>
      </w:r>
    </w:p>
    <w:p>
      <w:pPr>
        <w:pStyle w:val="null3"/>
      </w:pPr>
      <w:r>
        <w:rPr>
          <w:rFonts w:ascii="仿宋_GB2312" w:hAnsi="仿宋_GB2312" w:cs="仿宋_GB2312" w:eastAsia="仿宋_GB2312"/>
        </w:rPr>
        <w:t>（一）、总体要求 为规范政府采购校园大宗食材验收，保障师生食品安全、严控采购履约质量，坚持双人验收、随到随验、不合格拒收、全程可溯原则，依据《食品安全法》《政府采购法》及学校食堂管理规定，制定本验收方案。 （二）、验收人员：实行多人联合验收制，缺一不可 1. 后勤/食堂管理人员（牵头）2. 食品安全员、库管（现场验收）3. 教师或家长代表（随机监督）严禁单人验收、单人签字。 （三）、验收必备资料（缺一则不予验收） 每批次食材随货必须提供： 1. 正规送货清单（品名、规格、批次、数量、生产日期） 2. 肉禽类：检疫合格证明、肉品品质检验证明 3. 预包装食品：合格证、批次检测报告 （四）、现场验收核心流程 1. 票据资质核验 核对供应商为中标入围单位，所有票据、证明真实有效、批次一致，杜绝无证、过期、资质不符食材。 2. 数量重量核查 逐单清点、随机抽秤，重量、数量与订单一致，杜绝缺斤少两、混装掺货。 3. 温度与运输核查 冷链食材温度合规，车辆干净无污染源，无反复解冻现象。 4. 保质期管控 所有食材严禁临期、过期，预包装食品剩余保质期充足，严禁混批供货。 （五）、不合格食材处置 1. 当场封存、立即拒收，禁止入库、禁止使用。 2. 现场拍照留存证据，登记问题台账。 3. 要求供应商限时合规补货。 4. 多次不合格记入履约不良记录，按采购合同进行扣罚、通报、暂停供货或终止合同。 （六）、台账与归档 1. 实行一批次一验收、一批次一存档。 2. 留存验收记录表、送货单、检测资料、现场照片。 3. 台账留存不少于3年，可供监管部门随时核查。 （七）监督管理 验收全程公开，接受学校、家长、纪检监督；验收人员严格履职，严禁放宽标准、人情验收、虚假验收。 （八）验收公示 采购人应在采购项目履约验收完成后7个工作日内完成公示信息整理，并在陕西省政府采购网进行公示。</w:t>
      </w:r>
    </w:p>
    <w:p>
      <w:pPr>
        <w:pStyle w:val="null3"/>
      </w:pPr>
      <w:r>
        <w:rPr>
          <w:rFonts w:ascii="仿宋_GB2312" w:hAnsi="仿宋_GB2312" w:cs="仿宋_GB2312" w:eastAsia="仿宋_GB2312"/>
        </w:rPr>
        <w:t>采购包19：</w:t>
      </w:r>
    </w:p>
    <w:p>
      <w:pPr>
        <w:pStyle w:val="null3"/>
      </w:pPr>
      <w:r>
        <w:rPr>
          <w:rFonts w:ascii="仿宋_GB2312" w:hAnsi="仿宋_GB2312" w:cs="仿宋_GB2312" w:eastAsia="仿宋_GB2312"/>
        </w:rPr>
        <w:t>（一）、总体要求 为规范政府采购校园大宗食材验收，保障师生食品安全、严控采购履约质量，坚持双人验收、随到随验、不合格拒收、全程可溯原则，依据《食品安全法》《政府采购法》及学校食堂管理规定，制定本验收方案。 （二）、验收人员：实行多人联合验收制，缺一不可 1. 后勤/食堂管理人员（牵头）2. 食品安全员、库管（现场验收）3. 教师或家长代表（随机监督）严禁单人验收、单人签字。 （三）、验收必备资料（缺一则不予验收） 每批次食材随货必须提供： 1. 正规送货清单（品名、规格、批次、数量、生产日期） 2. 肉禽类：检疫合格证明、肉品品质检验证明 3. 预包装食品：合格证、批次检测报告 （四）、现场验收核心流程 1. 票据资质核验 核对供应商为中标入围单位，所有票据、证明真实有效、批次一致，杜绝无证、过期、资质不符食材。 2. 数量重量核查 逐单清点、随机抽秤，重量、数量与订单一致，杜绝缺斤少两、混装掺货。 3. 温度与运输核查 冷链食材温度合规，车辆干净无污染源，无反复解冻现象。 4. 保质期管控 所有食材严禁临期、过期，预包装食品剩余保质期充足，严禁混批供货。 （五）、不合格食材处置 1. 当场封存、立即拒收，禁止入库、禁止使用。 2. 现场拍照留存证据，登记问题台账。 3. 要求供应商限时合规补货。 4. 多次不合格记入履约不良记录，按采购合同进行扣罚、通报、暂停供货或终止合同。 （六）、台账与归档 1. 实行一批次一验收、一批次一存档。 2. 留存验收记录表、送货单、检测资料、现场照片。 3. 台账留存不少于3年，可供监管部门随时核查。 （七）监督管理 验收全程公开，接受学校、家长、纪检监督；验收人员严格履职，严禁放宽标准、人情验收、虚假验收。 （八）验收公示 采购人应在采购项目履约验收完成后7个工作日内完成公示信息整理，并在陕西省政府采购网进行公示。</w:t>
      </w:r>
    </w:p>
    <w:p>
      <w:pPr>
        <w:pStyle w:val="null3"/>
      </w:pPr>
      <w:r>
        <w:rPr>
          <w:rFonts w:ascii="仿宋_GB2312" w:hAnsi="仿宋_GB2312" w:cs="仿宋_GB2312" w:eastAsia="仿宋_GB2312"/>
        </w:rPr>
        <w:t>采购包20：</w:t>
      </w:r>
    </w:p>
    <w:p>
      <w:pPr>
        <w:pStyle w:val="null3"/>
      </w:pPr>
      <w:r>
        <w:rPr>
          <w:rFonts w:ascii="仿宋_GB2312" w:hAnsi="仿宋_GB2312" w:cs="仿宋_GB2312" w:eastAsia="仿宋_GB2312"/>
        </w:rPr>
        <w:t>（一）、总体要求 为规范政府采购校园大宗食材验收，保障师生食品安全、严控采购履约质量，坚持双人验收、随到随验、不合格拒收、全程可溯原则，依据《食品安全法》《政府采购法》及学校食堂管理规定，制定本验收方案。 （二）、验收人员：实行多人联合验收制，缺一不可 1. 后勤/食堂管理人员（牵头）2. 食品安全员、库管（现场验收）3. 教师或家长代表（随机监督）严禁单人验收、单人签字。 （三）、验收必备资料（缺一则不予验收） 每批次食材随货必须提供： 1. 正规送货清单（品名、规格、批次、数量、生产日期） 2. 肉禽类：检疫合格证明、肉品品质检验证明 3. 预包装食品：合格证、批次检测报告 （四）、现场验收核心流程 1. 票据资质核验 核对供应商为中标入围单位，所有票据、证明真实有效、批次一致，杜绝无证、过期、资质不符食材。 2. 数量重量核查 逐单清点、随机抽秤，重量、数量与订单一致，杜绝缺斤少两、混装掺货。 3. 温度与运输核查 冷链食材温度合规，车辆干净无污染源，无反复解冻现象。 4. 保质期管控 所有食材严禁临期、过期，预包装食品剩余保质期充足，严禁混批供货。 （五）、不合格食材处置 1. 当场封存、立即拒收，禁止入库、禁止使用。 2. 现场拍照留存证据，登记问题台账。 3. 要求供应商限时合规补货。 4. 多次不合格记入履约不良记录，按采购合同进行扣罚、通报、暂停供货或终止合同。 （六）、台账与归档 1. 实行一批次一验收、一批次一存档。 2. 留存验收记录表、送货单、检测资料、现场照片。 3. 台账留存不少于3年，可供监管部门随时核查。 （七）监督管理 验收全程公开，接受学校、家长、纪检监督；验收人员严格履职，严禁放宽标准、人情验收、虚假验收。 （八）验收公示 采购人应在采购项目履约验收完成后7个工作日内完成公示信息整理，并在陕西省政府采购网进行公示。</w:t>
      </w:r>
    </w:p>
    <w:p>
      <w:pPr>
        <w:pStyle w:val="null3"/>
      </w:pPr>
      <w:r>
        <w:rPr>
          <w:rFonts w:ascii="仿宋_GB2312" w:hAnsi="仿宋_GB2312" w:cs="仿宋_GB2312" w:eastAsia="仿宋_GB2312"/>
        </w:rPr>
        <w:t>采购包21：</w:t>
      </w:r>
    </w:p>
    <w:p>
      <w:pPr>
        <w:pStyle w:val="null3"/>
      </w:pPr>
      <w:r>
        <w:rPr>
          <w:rFonts w:ascii="仿宋_GB2312" w:hAnsi="仿宋_GB2312" w:cs="仿宋_GB2312" w:eastAsia="仿宋_GB2312"/>
        </w:rPr>
        <w:t>（一）、总体要求 为规范政府采购校园大宗食材验收，保障师生食品安全、严控采购履约质量，坚持双人验收、随到随验、不合格拒收、全程可溯原则，依据《食品安全法》《政府采购法》及学校食堂管理规定，制定本验收方案。 （二）、验收人员：实行多人联合验收制，缺一不可 1. 后勤/食堂管理人员（牵头）2. 食品安全员、库管（现场验收）3. 教师或家长代表（随机监督）严禁单人验收、单人签字。 （三）、验收必备资料（缺一则不予验收） 每批次食材随货必须提供： 1. 正规送货清单（品名、规格、批次、数量、生产日期） 2. 肉禽类：检疫合格证明、肉品品质检验证明 3. 预包装食品：合格证、批次检测报告 （四）、现场验收核心流程 1. 票据资质核验 核对供应商为中标入围单位，所有票据、证明真实有效、批次一致，杜绝无证、过期、资质不符食材。 2. 数量重量核查 逐单清点、随机抽秤，重量、数量与订单一致，杜绝缺斤少两、混装掺货。 3. 温度与运输核查 冷链食材温度合规，车辆干净无污染源，无反复解冻现象。 4. 保质期管控 所有食材严禁临期、过期，预包装食品剩余保质期充足，严禁混批供货。 （五）、不合格食材处置 1. 当场封存、立即拒收，禁止入库、禁止使用。 2. 现场拍照留存证据，登记问题台账。 3. 要求供应商限时合规补货。 4. 多次不合格记入履约不良记录，按采购合同进行扣罚、通报、暂停供货或终止合同。 （六）、台账与归档 1. 实行一批次一验收、一批次一存档。 2. 留存验收记录表、送货单、检测资料、现场照片。 3. 台账留存不少于3年，可供监管部门随时核查。 （七）监督管理 验收全程公开，接受学校、家长、纪检监督；验收人员严格履职，严禁放宽标准、人情验收、虚假验收。 （八）验收公示 采购人应在采购项目履约验收完成后7个工作日内完成公示信息整理，并在陕西省政府采购网进行公示。</w:t>
      </w:r>
    </w:p>
    <w:p>
      <w:pPr>
        <w:pStyle w:val="null3"/>
      </w:pPr>
      <w:r>
        <w:rPr>
          <w:rFonts w:ascii="仿宋_GB2312" w:hAnsi="仿宋_GB2312" w:cs="仿宋_GB2312" w:eastAsia="仿宋_GB2312"/>
        </w:rPr>
        <w:t>采购包22：</w:t>
      </w:r>
    </w:p>
    <w:p>
      <w:pPr>
        <w:pStyle w:val="null3"/>
      </w:pPr>
      <w:r>
        <w:rPr>
          <w:rFonts w:ascii="仿宋_GB2312" w:hAnsi="仿宋_GB2312" w:cs="仿宋_GB2312" w:eastAsia="仿宋_GB2312"/>
        </w:rPr>
        <w:t>（一）、总体要求 为规范政府采购校园大宗食材验收，保障师生食品安全、严控采购履约质量，坚持双人验收、随到随验、不合格拒收、全程可溯原则，依据《食品安全法》《政府采购法》及学校食堂管理规定，制定本验收方案。 （二）、验收人员：实行多人联合验收制，缺一不可 1. 后勤/食堂管理人员（牵头）2. 食品安全员、库管（现场验收）3. 教师或家长代表（随机监督）严禁单人验收、单人签字。 （三）、验收必备资料（缺一则不予验收） 每批次食材随货必须提供： 1. 正规送货清单（品名、规格、批次、数量、生产日期） 2. 肉禽类：检疫合格证明、肉品品质检验证明 3. 预包装食品：合格证、批次检测报告 （四）、现场验收核心流程 1. 票据资质核验 核对供应商为中标入围单位，所有票据、证明真实有效、批次一致，杜绝无证、过期、资质不符食材。 2. 数量重量核查 逐单清点、随机抽秤，重量、数量与订单一致，杜绝缺斤少两、混装掺货。 3. 温度与运输核查 冷链食材温度合规，车辆干净无污染源，无反复解冻现象。 4. 保质期管控 所有食材严禁临期、过期，预包装食品剩余保质期充足，严禁混批供货。 （五）、不合格食材处置 1. 当场封存、立即拒收，禁止入库、禁止使用。 2. 现场拍照留存证据，登记问题台账。 3. 要求供应商限时合规补货。 4. 多次不合格记入履约不良记录，按采购合同进行扣罚、通报、暂停供货或终止合同。 （六）、台账与归档 1. 实行一批次一验收、一批次一存档。 2. 留存验收记录表、送货单、检测资料、现场照片。 3. 台账留存不少于3年，可供监管部门随时核查。 （七）监督管理 验收全程公开，接受学校、家长、纪检监督；验收人员严格履职，严禁放宽标准、人情验收、虚假验收。 （八）验收公示 采购人应在采购项目履约验收完成后7个工作日内完成公示信息整理，并在陕西省政府采购网进行公示。</w:t>
      </w:r>
    </w:p>
    <w:p>
      <w:pPr>
        <w:pStyle w:val="null3"/>
      </w:pPr>
      <w:r>
        <w:rPr>
          <w:rFonts w:ascii="仿宋_GB2312" w:hAnsi="仿宋_GB2312" w:cs="仿宋_GB2312" w:eastAsia="仿宋_GB2312"/>
        </w:rPr>
        <w:t>采购包23：</w:t>
      </w:r>
    </w:p>
    <w:p>
      <w:pPr>
        <w:pStyle w:val="null3"/>
      </w:pPr>
      <w:r>
        <w:rPr>
          <w:rFonts w:ascii="仿宋_GB2312" w:hAnsi="仿宋_GB2312" w:cs="仿宋_GB2312" w:eastAsia="仿宋_GB2312"/>
        </w:rPr>
        <w:t>（一）、总体要求 为规范政府采购校园大宗食材验收，保障师生食品安全、严控采购履约质量，坚持双人验收、随到随验、不合格拒收、全程可溯原则，依据《食品安全法》《政府采购法》及学校食堂管理规定，制定本验收方案。 （二）、验收人员：实行多人联合验收制，缺一不可 1. 后勤/食堂管理人员（牵头）2. 食品安全员、库管（现场验收）3. 教师或家长代表（随机监督）严禁单人验收、单人签字。 （三）、验收必备资料（缺一则不予验收） 每批次食材随货必须提供： 1. 正规送货清单（品名、规格、批次、数量、生产日期） 2. 肉禽类：检疫合格证明、肉品品质检验证明 3. 预包装食品：合格证、批次检测报告 （四）、现场验收核心流程 1. 票据资质核验 核对供应商为中标入围单位，所有票据、证明真实有效、批次一致，杜绝无证、过期、资质不符食材。 2. 数量重量核查 逐单清点、随机抽秤，重量、数量与订单一致，杜绝缺斤少两、混装掺货。 3. 温度与运输核查 冷链食材温度合规，车辆干净无污染源，无反复解冻现象。 4. 保质期管控 所有食材严禁临期、过期，预包装食品剩余保质期充足，严禁混批供货。 （五）、不合格食材处置 1. 当场封存、立即拒收，禁止入库、禁止使用。 2. 现场拍照留存证据，登记问题台账。 3. 要求供应商限时合规补货。 4. 多次不合格记入履约不良记录，按采购合同进行扣罚、通报、暂停供货或终止合同。 （六）、台账与归档 1. 实行一批次一验收、一批次一存档。 2. 留存验收记录表、送货单、检测资料、现场照片。 3. 台账留存不少于3年，可供监管部门随时核查。 （七）监督管理 验收全程公开，接受学校、家长、纪检监督；验收人员严格履职，严禁放宽标准、人情验收、虚假验收。 （八）验收公示 采购人应在采购项目履约验收完成后7个工作日内完成公示信息整理，并在陕西省政府采购网进行公示。</w:t>
      </w:r>
    </w:p>
    <w:p>
      <w:pPr>
        <w:pStyle w:val="null3"/>
      </w:pPr>
      <w:r>
        <w:rPr>
          <w:rFonts w:ascii="仿宋_GB2312" w:hAnsi="仿宋_GB2312" w:cs="仿宋_GB2312" w:eastAsia="仿宋_GB2312"/>
        </w:rPr>
        <w:t>采购包24：</w:t>
      </w:r>
    </w:p>
    <w:p>
      <w:pPr>
        <w:pStyle w:val="null3"/>
      </w:pPr>
      <w:r>
        <w:rPr>
          <w:rFonts w:ascii="仿宋_GB2312" w:hAnsi="仿宋_GB2312" w:cs="仿宋_GB2312" w:eastAsia="仿宋_GB2312"/>
        </w:rPr>
        <w:t>（一）、总体要求 为规范政府采购校园大宗食材验收，保障师生食品安全、严控采购履约质量，坚持双人验收、随到随验、不合格拒收、全程可溯原则，依据《食品安全法》《政府采购法》及学校食堂管理规定，制定本验收方案。 （二）、验收人员：实行多人联合验收制，缺一不可 1. 后勤/食堂管理人员（牵头）2. 食品安全员、库管（现场验收）3. 教师或家长代表（随机监督）严禁单人验收、单人签字。 （三）、验收必备资料（缺一则不予验收） 每批次食材随货必须提供： 1. 正规送货清单（品名、规格、批次、数量、生产日期） 2. 肉禽类：检疫合格证明、肉品品质检验证明 3. 预包装食品：合格证、批次检测报告 （四）、现场验收核心流程 1. 票据资质核验 核对供应商为中标入围单位，所有票据、证明真实有效、批次一致，杜绝无证、过期、资质不符食材。 2. 数量重量核查 逐单清点、随机抽秤，重量、数量与订单一致，杜绝缺斤少两、混装掺货。 3. 温度与运输核查 冷链食材温度合规，车辆干净无污染源，无反复解冻现象。 4. 保质期管控 所有食材严禁临期、过期，预包装食品剩余保质期充足，严禁混批供货。 （五）、不合格食材处置 1. 当场封存、立即拒收，禁止入库、禁止使用。 2. 现场拍照留存证据，登记问题台账。 3. 要求供应商限时合规补货。 4. 多次不合格记入履约不良记录，按采购合同进行扣罚、通报、暂停供货或终止合同。 （六）、台账与归档 1. 实行一批次一验收、一批次一存档。 2. 留存验收记录表、送货单、检测资料、现场照片。 3. 台账留存不少于3年，可供监管部门随时核查。 （七）监督管理 验收全程公开，接受学校、家长、纪检监督；验收人员严格履职，严禁放宽标准、人情验收、虚假验收。 （八）验收公示 采购人应在采购项目履约验收完成后7个工作日内完成公示信息整理，并在陕西省政府采购网进行公示。</w:t>
      </w:r>
    </w:p>
    <w:p>
      <w:pPr>
        <w:pStyle w:val="null3"/>
      </w:pPr>
      <w:r>
        <w:rPr>
          <w:rFonts w:ascii="仿宋_GB2312" w:hAnsi="仿宋_GB2312" w:cs="仿宋_GB2312" w:eastAsia="仿宋_GB2312"/>
        </w:rPr>
        <w:t>采购包25：</w:t>
      </w:r>
    </w:p>
    <w:p>
      <w:pPr>
        <w:pStyle w:val="null3"/>
      </w:pPr>
      <w:r>
        <w:rPr>
          <w:rFonts w:ascii="仿宋_GB2312" w:hAnsi="仿宋_GB2312" w:cs="仿宋_GB2312" w:eastAsia="仿宋_GB2312"/>
        </w:rPr>
        <w:t>（一）、总体要求 为规范政府采购校园大宗食材验收，保障师生食品安全、严控采购履约质量，坚持双人验收、随到随验、不合格拒收、全程可溯原则，依据《食品安全法》《政府采购法》及学校食堂管理规定，制定本验收方案。 （二）、验收人员：实行多人联合验收制，缺一不可 1. 后勤/食堂管理人员（牵头）2. 食品安全员、库管（现场验收）3. 教师或家长代表（随机监督）严禁单人验收、单人签字。 （三）、验收必备资料（缺一则不予验收） 每批次食材随货必须提供： 1. 正规送货清单（品名、规格、批次、数量、生产日期） 2. 肉禽类：检疫合格证明、肉品品质检验证明 3. 预包装食品：合格证、批次检测报告 （四）、现场验收核心流程 1. 票据资质核验 核对供应商为中标入围单位，所有票据、证明真实有效、批次一致，杜绝无证、过期、资质不符食材。 2. 数量重量核查 逐单清点、随机抽秤，重量、数量与订单一致，杜绝缺斤少两、混装掺货。 3. 温度与运输核查 冷链食材温度合规，车辆干净无污染源，无反复解冻现象。 4. 保质期管控 所有食材严禁临期、过期，预包装食品剩余保质期充足，严禁混批供货。 （五）、不合格食材处置 1. 当场封存、立即拒收，禁止入库、禁止使用。 2. 现场拍照留存证据，登记问题台账。 3. 要求供应商限时合规补货。 4. 多次不合格记入履约不良记录，按采购合同进行扣罚、通报、暂停供货或终止合同。 （六）、台账与归档 1. 实行一批次一验收、一批次一存档。 2. 留存验收记录表、送货单、检测资料、现场照片。 3. 台账留存不少于3年，可供监管部门随时核查。 （七）监督管理 验收全程公开，接受学校、家长、纪检监督；验收人员严格履职，严禁放宽标准、人情验收、虚假验收。 （八）验收公示 采购人应在采购项目履约验收完成后7个工作日内完成公示信息整理，并在陕西省政府采购网进行公示。</w:t>
      </w:r>
    </w:p>
    <w:p>
      <w:pPr>
        <w:pStyle w:val="null3"/>
      </w:pPr>
      <w:r>
        <w:rPr>
          <w:rFonts w:ascii="仿宋_GB2312" w:hAnsi="仿宋_GB2312" w:cs="仿宋_GB2312" w:eastAsia="仿宋_GB2312"/>
        </w:rPr>
        <w:t>采购包26：</w:t>
      </w:r>
    </w:p>
    <w:p>
      <w:pPr>
        <w:pStyle w:val="null3"/>
      </w:pPr>
      <w:r>
        <w:rPr>
          <w:rFonts w:ascii="仿宋_GB2312" w:hAnsi="仿宋_GB2312" w:cs="仿宋_GB2312" w:eastAsia="仿宋_GB2312"/>
        </w:rPr>
        <w:t>（一）、总体要求 为规范政府采购校园大宗食材验收，保障师生食品安全、严控采购履约质量，坚持双人验收、随到随验、不合格拒收、全程可溯原则，依据《食品安全法》《政府采购法》及学校食堂管理规定，制定本验收方案。 （二）、验收人员：实行多人联合验收制，缺一不可 1. 后勤/食堂管理人员（牵头）2. 食品安全员、库管（现场验收）3. 教师或家长代表（随机监督）严禁单人验收、单人签字。 （三）、验收必备资料（缺一则不予验收） 每批次食材随货必须提供： 1. 正规送货清单（品名、规格、批次、数量、生产日期） 2. 肉禽类：检疫合格证明、肉品品质检验证明 3. 预包装食品：合格证、批次检测报告 （四）、现场验收核心流程 1. 票据资质核验 核对供应商为中标入围单位，所有票据、证明真实有效、批次一致，杜绝无证、过期、资质不符食材。 2. 数量重量核查 逐单清点、随机抽秤，重量、数量与订单一致，杜绝缺斤少两、混装掺货。 3. 温度与运输核查 冷链食材温度合规，车辆干净无污染源，无反复解冻现象。 4. 保质期管控 所有食材严禁临期、过期，预包装食品剩余保质期充足，严禁混批供货。 （五）、不合格食材处置 1. 当场封存、立即拒收，禁止入库、禁止使用。 2. 现场拍照留存证据，登记问题台账。 3. 要求供应商限时合规补货。 4. 多次不合格记入履约不良记录，按采购合同进行扣罚、通报、暂停供货或终止合同。 （六）、台账与归档 1. 实行一批次一验收、一批次一存档。 2. 留存验收记录表、送货单、检测资料、现场照片。 3. 台账留存不少于3年，可供监管部门随时核查。 （七）监督管理 验收全程公开，接受学校、家长、纪检监督；验收人员严格履职，严禁放宽标准、人情验收、虚假验收。 （八）验收公示 采购人应在采购项目履约验收完成后7个工作日内完成公示信息整理，并在陕西省政府采购网进行公示。</w:t>
      </w:r>
    </w:p>
    <w:p>
      <w:pPr>
        <w:pStyle w:val="null3"/>
      </w:pPr>
      <w:r>
        <w:rPr>
          <w:rFonts w:ascii="仿宋_GB2312" w:hAnsi="仿宋_GB2312" w:cs="仿宋_GB2312" w:eastAsia="仿宋_GB2312"/>
        </w:rPr>
        <w:t>采购包27：</w:t>
      </w:r>
    </w:p>
    <w:p>
      <w:pPr>
        <w:pStyle w:val="null3"/>
      </w:pPr>
      <w:r>
        <w:rPr>
          <w:rFonts w:ascii="仿宋_GB2312" w:hAnsi="仿宋_GB2312" w:cs="仿宋_GB2312" w:eastAsia="仿宋_GB2312"/>
        </w:rPr>
        <w:t>（一）、总体要求 为规范政府采购校园大宗食材验收，保障师生食品安全、严控采购履约质量，坚持双人验收、随到随验、不合格拒收、全程可溯原则，依据《食品安全法》《政府采购法》及学校食堂管理规定，制定本验收方案。 （二）、验收人员：实行多人联合验收制，缺一不可 1. 后勤/食堂管理人员（牵头）2. 食品安全员、库管（现场验收）3. 教师或家长代表（随机监督）严禁单人验收、单人签字。 （三）、验收必备资料（缺一则不予验收） 每批次食材随货必须提供： 1. 正规送货清单（品名、规格、批次、数量、生产日期） 2. 肉禽类：检疫合格证明、肉品品质检验证明 3. 预包装食品：合格证、批次检测报告 （四）、现场验收核心流程 1. 票据资质核验 核对供应商为中标入围单位，所有票据、证明真实有效、批次一致，杜绝无证、过期、资质不符食材。 2. 数量重量核查 逐单清点、随机抽秤，重量、数量与订单一致，杜绝缺斤少两、混装掺货。 3. 温度与运输核查 冷链食材温度合规，车辆干净无污染源，无反复解冻现象。 4. 保质期管控 所有食材严禁临期、过期，预包装食品剩余保质期充足，严禁混批供货。 （五）、不合格食材处置 1. 当场封存、立即拒收，禁止入库、禁止使用。 2. 现场拍照留存证据，登记问题台账。 3. 要求供应商限时合规补货。 4. 多次不合格记入履约不良记录，按采购合同进行扣罚、通报、暂停供货或终止合同。 （六）、台账与归档 1. 实行一批次一验收、一批次一存档。 2. 留存验收记录表、送货单、检测资料、现场照片。 3. 台账留存不少于3年，可供监管部门随时核查。 （七）监督管理 验收全程公开，接受学校、家长、纪检监督；验收人员严格履职，严禁放宽标准、人情验收、虚假验收。 （八）验收公示 采购人应在采购项目履约验收完成后7个工作日内完成公示信息整理，并在陕西省政府采购网进行公示。</w:t>
      </w:r>
    </w:p>
    <w:p>
      <w:pPr>
        <w:pStyle w:val="null3"/>
      </w:pPr>
      <w:r>
        <w:rPr>
          <w:rFonts w:ascii="仿宋_GB2312" w:hAnsi="仿宋_GB2312" w:cs="仿宋_GB2312" w:eastAsia="仿宋_GB2312"/>
        </w:rPr>
        <w:t>采购包28：</w:t>
      </w:r>
    </w:p>
    <w:p>
      <w:pPr>
        <w:pStyle w:val="null3"/>
      </w:pPr>
      <w:r>
        <w:rPr>
          <w:rFonts w:ascii="仿宋_GB2312" w:hAnsi="仿宋_GB2312" w:cs="仿宋_GB2312" w:eastAsia="仿宋_GB2312"/>
        </w:rPr>
        <w:t>（一）、总体要求 为规范政府采购校园大宗食材验收，保障师生食品安全、严控采购履约质量，坚持双人验收、随到随验、不合格拒收、全程可溯原则，依据《食品安全法》《政府采购法》及学校食堂管理规定，制定本验收方案。 （二）、验收人员：实行多人联合验收制，缺一不可 1. 后勤/食堂管理人员（牵头）2. 食品安全员、库管（现场验收）3. 教师或家长代表（随机监督）严禁单人验收、单人签字。 （三）、验收必备资料（缺一则不予验收） 每批次食材随货必须提供： 1. 正规送货清单（品名、规格、批次、数量、生产日期） 2. 肉禽类：检疫合格证明、肉品品质检验证明 3. 预包装食品：合格证、批次检测报告 （四）、现场验收核心流程 1. 票据资质核验 核对供应商为中标入围单位，所有票据、证明真实有效、批次一致，杜绝无证、过期、资质不符食材。 2. 数量重量核查 逐单清点、随机抽秤，重量、数量与订单一致，杜绝缺斤少两、混装掺货。 3. 温度与运输核查 冷链食材温度合规，车辆干净无污染源，无反复解冻现象。 4. 保质期管控 所有食材严禁临期、过期，预包装食品剩余保质期充足，严禁混批供货。 （五）、不合格食材处置 1. 当场封存、立即拒收，禁止入库、禁止使用。 2. 现场拍照留存证据，登记问题台账。 3. 要求供应商限时合规补货。 4. 多次不合格记入履约不良记录，按采购合同进行扣罚、通报、暂停供货或终止合同。 （六）、台账与归档 1. 实行一批次一验收、一批次一存档。 2. 留存验收记录表、送货单、检测资料、现场照片。 3. 台账留存不少于3年，可供监管部门随时核查。 （七）监督管理 验收全程公开，接受学校、家长、纪检监督；验收人员严格履职，严禁放宽标准、人情验收、虚假验收。 （八）验收公示 采购人应在采购项目履约验收完成后7个工作日内完成公示信息整理，并在陕西省政府采购网进行公示。</w:t>
      </w:r>
    </w:p>
    <w:p>
      <w:pPr>
        <w:pStyle w:val="null3"/>
      </w:pPr>
      <w:r>
        <w:rPr>
          <w:rFonts w:ascii="仿宋_GB2312" w:hAnsi="仿宋_GB2312" w:cs="仿宋_GB2312" w:eastAsia="仿宋_GB2312"/>
        </w:rPr>
        <w:t>采购包29：</w:t>
      </w:r>
    </w:p>
    <w:p>
      <w:pPr>
        <w:pStyle w:val="null3"/>
      </w:pPr>
      <w:r>
        <w:rPr>
          <w:rFonts w:ascii="仿宋_GB2312" w:hAnsi="仿宋_GB2312" w:cs="仿宋_GB2312" w:eastAsia="仿宋_GB2312"/>
        </w:rPr>
        <w:t>（一）、总体要求 为规范政府采购校园大宗食材验收，保障师生食品安全、严控采购履约质量，坚持双人验收、随到随验、不合格拒收、全程可溯原则，依据《食品安全法》《政府采购法》及学校食堂管理规定，制定本验收方案。 （二）、验收人员：实行多人联合验收制，缺一不可 1. 后勤/食堂管理人员（牵头）2. 食品安全员、库管（现场验收）3. 教师或家长代表（随机监督）严禁单人验收、单人签字。 （三）、验收必备资料（缺一则不予验收） 每批次食材随货必须提供： 1. 正规送货清单（品名、规格、批次、数量、生产日期） 2. 肉禽类：检疫合格证明、肉品品质检验证明 3. 预包装食品：合格证、批次检测报告 （四）、现场验收核心流程 1. 票据资质核验 核对供应商为中标入围单位，所有票据、证明真实有效、批次一致，杜绝无证、过期、资质不符食材。 2. 数量重量核查 逐单清点、随机抽秤，重量、数量与订单一致，杜绝缺斤少两、混装掺货。 3. 温度与运输核查 冷链食材温度合规，车辆干净无污染源，无反复解冻现象。 4. 保质期管控 所有食材严禁临期、过期，预包装食品剩余保质期充足，严禁混批供货。 （五）、不合格食材处置 1. 当场封存、立即拒收，禁止入库、禁止使用。 2. 现场拍照留存证据，登记问题台账。 3. 要求供应商限时合规补货。 4. 多次不合格记入履约不良记录，按采购合同进行扣罚、通报、暂停供货或终止合同。 （六）、台账与归档 1. 实行一批次一验收、一批次一存档。 2. 留存验收记录表、送货单、检测资料、现场照片。 3. 台账留存不少于3年，可供监管部门随时核查。 （七）监督管理 验收全程公开，接受学校、家长、纪检监督；验收人员严格履职，严禁放宽标准、人情验收、虚假验收。 （八）验收公示 采购人应在采购项目履约验收完成后7个工作日内完成公示信息整理，并在陕西省政府采购网进行公示。</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陕西大用项目管理有限公司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陕西大用项目管理有限公司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陕西大用项目管理有限公司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联系人：吴静</w:t>
      </w:r>
    </w:p>
    <w:p>
      <w:pPr>
        <w:pStyle w:val="null3"/>
      </w:pPr>
      <w:r>
        <w:rPr>
          <w:rFonts w:ascii="仿宋_GB2312" w:hAnsi="仿宋_GB2312" w:cs="仿宋_GB2312" w:eastAsia="仿宋_GB2312"/>
        </w:rPr>
        <w:t>联系电话：18392826450</w:t>
      </w:r>
    </w:p>
    <w:p>
      <w:pPr>
        <w:pStyle w:val="null3"/>
      </w:pPr>
      <w:r>
        <w:rPr>
          <w:rFonts w:ascii="仿宋_GB2312" w:hAnsi="仿宋_GB2312" w:cs="仿宋_GB2312" w:eastAsia="仿宋_GB2312"/>
        </w:rPr>
        <w:t>地址：陕西省大荔县成瑞公租房南50米</w:t>
      </w:r>
    </w:p>
    <w:p>
      <w:pPr>
        <w:pStyle w:val="null3"/>
      </w:pPr>
      <w:r>
        <w:rPr>
          <w:rFonts w:ascii="仿宋_GB2312" w:hAnsi="仿宋_GB2312" w:cs="仿宋_GB2312" w:eastAsia="仿宋_GB2312"/>
        </w:rPr>
        <w:t>邮编：715100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大荔县2026至2027学年“校园餐”大宗食材采购品种为：鸡蛋、⾁类、纯⽜奶、⼤⽶、⾯粉、⻝⽤油等，达到“校园餐”大宗食材高标准、高质量要求。</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3,484,800.00</w:t>
      </w:r>
    </w:p>
    <w:p>
      <w:pPr>
        <w:pStyle w:val="null3"/>
      </w:pPr>
      <w:r>
        <w:rPr>
          <w:rFonts w:ascii="仿宋_GB2312" w:hAnsi="仿宋_GB2312" w:cs="仿宋_GB2312" w:eastAsia="仿宋_GB2312"/>
        </w:rPr>
        <w:t>采购包最高限价（元）: 3,484,800.00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猪肉（精瘦肉、五花肉）</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3,484,800.00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批发业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3,484,800.00</w:t>
      </w:r>
    </w:p>
    <w:p>
      <w:pPr>
        <w:pStyle w:val="null3"/>
      </w:pPr>
      <w:r>
        <w:rPr>
          <w:rFonts w:ascii="仿宋_GB2312" w:hAnsi="仿宋_GB2312" w:cs="仿宋_GB2312" w:eastAsia="仿宋_GB2312"/>
        </w:rPr>
        <w:t>采购包最高限价（元）: 3,484,800.00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猪肉（精瘦肉、五花肉）</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3,484,800.00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批发业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采购包预算金额（元）: 3,702,600.00</w:t>
      </w:r>
    </w:p>
    <w:p>
      <w:pPr>
        <w:pStyle w:val="null3"/>
      </w:pPr>
      <w:r>
        <w:rPr>
          <w:rFonts w:ascii="仿宋_GB2312" w:hAnsi="仿宋_GB2312" w:cs="仿宋_GB2312" w:eastAsia="仿宋_GB2312"/>
        </w:rPr>
        <w:t>采购包最高限价（元）: 3,702,600.00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猪肉（精瘦肉、五花肉）</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3,702,600.00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批发业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采购包预算金额（元）: 3,702,600.00</w:t>
      </w:r>
    </w:p>
    <w:p>
      <w:pPr>
        <w:pStyle w:val="null3"/>
      </w:pPr>
      <w:r>
        <w:rPr>
          <w:rFonts w:ascii="仿宋_GB2312" w:hAnsi="仿宋_GB2312" w:cs="仿宋_GB2312" w:eastAsia="仿宋_GB2312"/>
        </w:rPr>
        <w:t>采购包最高限价（元）: 3,702,600.00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猪肉（精瘦肉、五花肉）</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3,702,600.00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批发业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采购包预算金额（元）: 3,702,600.00</w:t>
      </w:r>
    </w:p>
    <w:p>
      <w:pPr>
        <w:pStyle w:val="null3"/>
      </w:pPr>
      <w:r>
        <w:rPr>
          <w:rFonts w:ascii="仿宋_GB2312" w:hAnsi="仿宋_GB2312" w:cs="仿宋_GB2312" w:eastAsia="仿宋_GB2312"/>
        </w:rPr>
        <w:t>采购包最高限价（元）: 3,702,600.00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猪肉（精瘦肉、五花肉）</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3,702,600.00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批发业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采购包预算金额（元）: 3,702,600.00</w:t>
      </w:r>
    </w:p>
    <w:p>
      <w:pPr>
        <w:pStyle w:val="null3"/>
      </w:pPr>
      <w:r>
        <w:rPr>
          <w:rFonts w:ascii="仿宋_GB2312" w:hAnsi="仿宋_GB2312" w:cs="仿宋_GB2312" w:eastAsia="仿宋_GB2312"/>
        </w:rPr>
        <w:t>采购包最高限价（元）: 3,702,600.00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猪肉（精瘦肉、五花肉）</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3,702,600.00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批发业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采购包预算金额（元）: 2,048,640.00</w:t>
      </w:r>
    </w:p>
    <w:p>
      <w:pPr>
        <w:pStyle w:val="null3"/>
      </w:pPr>
      <w:r>
        <w:rPr>
          <w:rFonts w:ascii="仿宋_GB2312" w:hAnsi="仿宋_GB2312" w:cs="仿宋_GB2312" w:eastAsia="仿宋_GB2312"/>
        </w:rPr>
        <w:t>采购包最高限价（元）: 2,048,640.00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鸡肉（鸡腿、鸡脯）</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2,048,640.00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批发业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采购包预算金额（元）: 2,048,640.00</w:t>
      </w:r>
    </w:p>
    <w:p>
      <w:pPr>
        <w:pStyle w:val="null3"/>
      </w:pPr>
      <w:r>
        <w:rPr>
          <w:rFonts w:ascii="仿宋_GB2312" w:hAnsi="仿宋_GB2312" w:cs="仿宋_GB2312" w:eastAsia="仿宋_GB2312"/>
        </w:rPr>
        <w:t>采购包最高限价（元）: 2,048,640.00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鸡肉（鸡腿、鸡脯）</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2,048,640.00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批发业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采购包预算金额（元）: 2,048,640.00</w:t>
      </w:r>
    </w:p>
    <w:p>
      <w:pPr>
        <w:pStyle w:val="null3"/>
      </w:pPr>
      <w:r>
        <w:rPr>
          <w:rFonts w:ascii="仿宋_GB2312" w:hAnsi="仿宋_GB2312" w:cs="仿宋_GB2312" w:eastAsia="仿宋_GB2312"/>
        </w:rPr>
        <w:t>采购包最高限价（元）: 2,048,640.00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鸡肉（鸡腿、鸡脯）</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2,048,640.00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批发业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采购包预算金额（元）: 2,048,640.00</w:t>
      </w:r>
    </w:p>
    <w:p>
      <w:pPr>
        <w:pStyle w:val="null3"/>
      </w:pPr>
      <w:r>
        <w:rPr>
          <w:rFonts w:ascii="仿宋_GB2312" w:hAnsi="仿宋_GB2312" w:cs="仿宋_GB2312" w:eastAsia="仿宋_GB2312"/>
        </w:rPr>
        <w:t>采购包最高限价（元）: 2,048,640.00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鸡肉（鸡腿、鸡脯）</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2,048,640.00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批发业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采购包11：</w:t>
      </w:r>
    </w:p>
    <w:p>
      <w:pPr>
        <w:pStyle w:val="null3"/>
      </w:pPr>
      <w:r>
        <w:rPr>
          <w:rFonts w:ascii="仿宋_GB2312" w:hAnsi="仿宋_GB2312" w:cs="仿宋_GB2312" w:eastAsia="仿宋_GB2312"/>
        </w:rPr>
        <w:t>采购包预算金额（元）: 2,048,640.00</w:t>
      </w:r>
    </w:p>
    <w:p>
      <w:pPr>
        <w:pStyle w:val="null3"/>
      </w:pPr>
      <w:r>
        <w:rPr>
          <w:rFonts w:ascii="仿宋_GB2312" w:hAnsi="仿宋_GB2312" w:cs="仿宋_GB2312" w:eastAsia="仿宋_GB2312"/>
        </w:rPr>
        <w:t>采购包最高限价（元）: 2,048,640.00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鸡肉（鸡腿、鸡脯）</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2,048,640.00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批发业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采购包12：</w:t>
      </w:r>
    </w:p>
    <w:p>
      <w:pPr>
        <w:pStyle w:val="null3"/>
      </w:pPr>
      <w:r>
        <w:rPr>
          <w:rFonts w:ascii="仿宋_GB2312" w:hAnsi="仿宋_GB2312" w:cs="仿宋_GB2312" w:eastAsia="仿宋_GB2312"/>
        </w:rPr>
        <w:t>采购包预算金额（元）: 2,395,800.00</w:t>
      </w:r>
    </w:p>
    <w:p>
      <w:pPr>
        <w:pStyle w:val="null3"/>
      </w:pPr>
      <w:r>
        <w:rPr>
          <w:rFonts w:ascii="仿宋_GB2312" w:hAnsi="仿宋_GB2312" w:cs="仿宋_GB2312" w:eastAsia="仿宋_GB2312"/>
        </w:rPr>
        <w:t>采购包最高限价（元）: 2,395,800.00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鸡蛋</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2,395,800.00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批发业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采购包13：</w:t>
      </w:r>
    </w:p>
    <w:p>
      <w:pPr>
        <w:pStyle w:val="null3"/>
      </w:pPr>
      <w:r>
        <w:rPr>
          <w:rFonts w:ascii="仿宋_GB2312" w:hAnsi="仿宋_GB2312" w:cs="仿宋_GB2312" w:eastAsia="仿宋_GB2312"/>
        </w:rPr>
        <w:t>采购包预算金额（元）: 2,395,800.00</w:t>
      </w:r>
    </w:p>
    <w:p>
      <w:pPr>
        <w:pStyle w:val="null3"/>
      </w:pPr>
      <w:r>
        <w:rPr>
          <w:rFonts w:ascii="仿宋_GB2312" w:hAnsi="仿宋_GB2312" w:cs="仿宋_GB2312" w:eastAsia="仿宋_GB2312"/>
        </w:rPr>
        <w:t>采购包最高限价（元）: 2,395,800.00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鸡蛋</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2,395,800.00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批发业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采购包14：</w:t>
      </w:r>
    </w:p>
    <w:p>
      <w:pPr>
        <w:pStyle w:val="null3"/>
      </w:pPr>
      <w:r>
        <w:rPr>
          <w:rFonts w:ascii="仿宋_GB2312" w:hAnsi="仿宋_GB2312" w:cs="仿宋_GB2312" w:eastAsia="仿宋_GB2312"/>
        </w:rPr>
        <w:t>采购包预算金额（元）: 2,468,400.00</w:t>
      </w:r>
    </w:p>
    <w:p>
      <w:pPr>
        <w:pStyle w:val="null3"/>
      </w:pPr>
      <w:r>
        <w:rPr>
          <w:rFonts w:ascii="仿宋_GB2312" w:hAnsi="仿宋_GB2312" w:cs="仿宋_GB2312" w:eastAsia="仿宋_GB2312"/>
        </w:rPr>
        <w:t>采购包最高限价（元）: 2,468,400.00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鸡蛋</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2,468,400.00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批发业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采购包15：</w:t>
      </w:r>
    </w:p>
    <w:p>
      <w:pPr>
        <w:pStyle w:val="null3"/>
      </w:pPr>
      <w:r>
        <w:rPr>
          <w:rFonts w:ascii="仿宋_GB2312" w:hAnsi="仿宋_GB2312" w:cs="仿宋_GB2312" w:eastAsia="仿宋_GB2312"/>
        </w:rPr>
        <w:t>采购包预算金额（元）: 2,534,400.00</w:t>
      </w:r>
    </w:p>
    <w:p>
      <w:pPr>
        <w:pStyle w:val="null3"/>
      </w:pPr>
      <w:r>
        <w:rPr>
          <w:rFonts w:ascii="仿宋_GB2312" w:hAnsi="仿宋_GB2312" w:cs="仿宋_GB2312" w:eastAsia="仿宋_GB2312"/>
        </w:rPr>
        <w:t>采购包最高限价（元）: 2,534,400.00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纯牛奶</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2,534,400.00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采购包16：</w:t>
      </w:r>
    </w:p>
    <w:p>
      <w:pPr>
        <w:pStyle w:val="null3"/>
      </w:pPr>
      <w:r>
        <w:rPr>
          <w:rFonts w:ascii="仿宋_GB2312" w:hAnsi="仿宋_GB2312" w:cs="仿宋_GB2312" w:eastAsia="仿宋_GB2312"/>
        </w:rPr>
        <w:t>采购包预算金额（元）: 2,534,400.00</w:t>
      </w:r>
    </w:p>
    <w:p>
      <w:pPr>
        <w:pStyle w:val="null3"/>
      </w:pPr>
      <w:r>
        <w:rPr>
          <w:rFonts w:ascii="仿宋_GB2312" w:hAnsi="仿宋_GB2312" w:cs="仿宋_GB2312" w:eastAsia="仿宋_GB2312"/>
        </w:rPr>
        <w:t>采购包最高限价（元）: 2,534,400.00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纯牛奶</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2,534,400.00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采购包17：</w:t>
      </w:r>
    </w:p>
    <w:p>
      <w:pPr>
        <w:pStyle w:val="null3"/>
      </w:pPr>
      <w:r>
        <w:rPr>
          <w:rFonts w:ascii="仿宋_GB2312" w:hAnsi="仿宋_GB2312" w:cs="仿宋_GB2312" w:eastAsia="仿宋_GB2312"/>
        </w:rPr>
        <w:t>采购包预算金额（元）: 2,692,800.00</w:t>
      </w:r>
    </w:p>
    <w:p>
      <w:pPr>
        <w:pStyle w:val="null3"/>
      </w:pPr>
      <w:r>
        <w:rPr>
          <w:rFonts w:ascii="仿宋_GB2312" w:hAnsi="仿宋_GB2312" w:cs="仿宋_GB2312" w:eastAsia="仿宋_GB2312"/>
        </w:rPr>
        <w:t>采购包最高限价（元）: 2,692,800.00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纯牛奶</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2,692,800.00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采购包18：</w:t>
      </w:r>
    </w:p>
    <w:p>
      <w:pPr>
        <w:pStyle w:val="null3"/>
      </w:pPr>
      <w:r>
        <w:rPr>
          <w:rFonts w:ascii="仿宋_GB2312" w:hAnsi="仿宋_GB2312" w:cs="仿宋_GB2312" w:eastAsia="仿宋_GB2312"/>
        </w:rPr>
        <w:t>采购包预算金额（元）: 2,692,800.00</w:t>
      </w:r>
    </w:p>
    <w:p>
      <w:pPr>
        <w:pStyle w:val="null3"/>
      </w:pPr>
      <w:r>
        <w:rPr>
          <w:rFonts w:ascii="仿宋_GB2312" w:hAnsi="仿宋_GB2312" w:cs="仿宋_GB2312" w:eastAsia="仿宋_GB2312"/>
        </w:rPr>
        <w:t>采购包最高限价（元）: 2,692,800.00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纯牛奶</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2,692,800.00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采购包19：</w:t>
      </w:r>
    </w:p>
    <w:p>
      <w:pPr>
        <w:pStyle w:val="null3"/>
      </w:pPr>
      <w:r>
        <w:rPr>
          <w:rFonts w:ascii="仿宋_GB2312" w:hAnsi="仿宋_GB2312" w:cs="仿宋_GB2312" w:eastAsia="仿宋_GB2312"/>
        </w:rPr>
        <w:t>采购包预算金额（元）: 2,692,800.00</w:t>
      </w:r>
    </w:p>
    <w:p>
      <w:pPr>
        <w:pStyle w:val="null3"/>
      </w:pPr>
      <w:r>
        <w:rPr>
          <w:rFonts w:ascii="仿宋_GB2312" w:hAnsi="仿宋_GB2312" w:cs="仿宋_GB2312" w:eastAsia="仿宋_GB2312"/>
        </w:rPr>
        <w:t>采购包最高限价（元）: 2,692,800.00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纯牛奶</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2,692,800.00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采购包20：</w:t>
      </w:r>
    </w:p>
    <w:p>
      <w:pPr>
        <w:pStyle w:val="null3"/>
      </w:pPr>
      <w:r>
        <w:rPr>
          <w:rFonts w:ascii="仿宋_GB2312" w:hAnsi="仿宋_GB2312" w:cs="仿宋_GB2312" w:eastAsia="仿宋_GB2312"/>
        </w:rPr>
        <w:t>采购包预算金额（元）: 2,692,800.00</w:t>
      </w:r>
    </w:p>
    <w:p>
      <w:pPr>
        <w:pStyle w:val="null3"/>
      </w:pPr>
      <w:r>
        <w:rPr>
          <w:rFonts w:ascii="仿宋_GB2312" w:hAnsi="仿宋_GB2312" w:cs="仿宋_GB2312" w:eastAsia="仿宋_GB2312"/>
        </w:rPr>
        <w:t>采购包最高限价（元）: 2,692,800.00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纯牛奶</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2,692,800.00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采购包21：</w:t>
      </w:r>
    </w:p>
    <w:p>
      <w:pPr>
        <w:pStyle w:val="null3"/>
      </w:pPr>
      <w:r>
        <w:rPr>
          <w:rFonts w:ascii="仿宋_GB2312" w:hAnsi="仿宋_GB2312" w:cs="仿宋_GB2312" w:eastAsia="仿宋_GB2312"/>
        </w:rPr>
        <w:t>采购包预算金额（元）: 2,265,120.00</w:t>
      </w:r>
    </w:p>
    <w:p>
      <w:pPr>
        <w:pStyle w:val="null3"/>
      </w:pPr>
      <w:r>
        <w:rPr>
          <w:rFonts w:ascii="仿宋_GB2312" w:hAnsi="仿宋_GB2312" w:cs="仿宋_GB2312" w:eastAsia="仿宋_GB2312"/>
        </w:rPr>
        <w:t>采购包最高限价（元）: 2,265,120.00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大米</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2,265,120.00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采购包22：</w:t>
      </w:r>
    </w:p>
    <w:p>
      <w:pPr>
        <w:pStyle w:val="null3"/>
      </w:pPr>
      <w:r>
        <w:rPr>
          <w:rFonts w:ascii="仿宋_GB2312" w:hAnsi="仿宋_GB2312" w:cs="仿宋_GB2312" w:eastAsia="仿宋_GB2312"/>
        </w:rPr>
        <w:t>采购包预算金额（元）: 2,265,120.00</w:t>
      </w:r>
    </w:p>
    <w:p>
      <w:pPr>
        <w:pStyle w:val="null3"/>
      </w:pPr>
      <w:r>
        <w:rPr>
          <w:rFonts w:ascii="仿宋_GB2312" w:hAnsi="仿宋_GB2312" w:cs="仿宋_GB2312" w:eastAsia="仿宋_GB2312"/>
        </w:rPr>
        <w:t>采购包最高限价（元）: 2,265,120.00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大米</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2,265,120.00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采购包23：</w:t>
      </w:r>
    </w:p>
    <w:p>
      <w:pPr>
        <w:pStyle w:val="null3"/>
      </w:pPr>
      <w:r>
        <w:rPr>
          <w:rFonts w:ascii="仿宋_GB2312" w:hAnsi="仿宋_GB2312" w:cs="仿宋_GB2312" w:eastAsia="仿宋_GB2312"/>
        </w:rPr>
        <w:t>采购包预算金额（元）: 2,333,760.00</w:t>
      </w:r>
    </w:p>
    <w:p>
      <w:pPr>
        <w:pStyle w:val="null3"/>
      </w:pPr>
      <w:r>
        <w:rPr>
          <w:rFonts w:ascii="仿宋_GB2312" w:hAnsi="仿宋_GB2312" w:cs="仿宋_GB2312" w:eastAsia="仿宋_GB2312"/>
        </w:rPr>
        <w:t>采购包最高限价（元）: 2,333,760.00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大米</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2,333,760.00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采购包24：</w:t>
      </w:r>
    </w:p>
    <w:p>
      <w:pPr>
        <w:pStyle w:val="null3"/>
      </w:pPr>
      <w:r>
        <w:rPr>
          <w:rFonts w:ascii="仿宋_GB2312" w:hAnsi="仿宋_GB2312" w:cs="仿宋_GB2312" w:eastAsia="仿宋_GB2312"/>
        </w:rPr>
        <w:t>采购包预算金额（元）: 2,640,000.00</w:t>
      </w:r>
    </w:p>
    <w:p>
      <w:pPr>
        <w:pStyle w:val="null3"/>
      </w:pPr>
      <w:r>
        <w:rPr>
          <w:rFonts w:ascii="仿宋_GB2312" w:hAnsi="仿宋_GB2312" w:cs="仿宋_GB2312" w:eastAsia="仿宋_GB2312"/>
        </w:rPr>
        <w:t>采购包最高限价（元）: 2,640,000.00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面粉</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2,640,000.00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采购包25：</w:t>
      </w:r>
    </w:p>
    <w:p>
      <w:pPr>
        <w:pStyle w:val="null3"/>
      </w:pPr>
      <w:r>
        <w:rPr>
          <w:rFonts w:ascii="仿宋_GB2312" w:hAnsi="仿宋_GB2312" w:cs="仿宋_GB2312" w:eastAsia="仿宋_GB2312"/>
        </w:rPr>
        <w:t>采购包预算金额（元）: 2,640,000.00</w:t>
      </w:r>
    </w:p>
    <w:p>
      <w:pPr>
        <w:pStyle w:val="null3"/>
      </w:pPr>
      <w:r>
        <w:rPr>
          <w:rFonts w:ascii="仿宋_GB2312" w:hAnsi="仿宋_GB2312" w:cs="仿宋_GB2312" w:eastAsia="仿宋_GB2312"/>
        </w:rPr>
        <w:t>采购包最高限价（元）: 2,640,000.00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面粉</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2,640,000.00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采购包26：</w:t>
      </w:r>
    </w:p>
    <w:p>
      <w:pPr>
        <w:pStyle w:val="null3"/>
      </w:pPr>
      <w:r>
        <w:rPr>
          <w:rFonts w:ascii="仿宋_GB2312" w:hAnsi="仿宋_GB2312" w:cs="仿宋_GB2312" w:eastAsia="仿宋_GB2312"/>
        </w:rPr>
        <w:t>采购包预算金额（元）: 2,640,000.00</w:t>
      </w:r>
    </w:p>
    <w:p>
      <w:pPr>
        <w:pStyle w:val="null3"/>
      </w:pPr>
      <w:r>
        <w:rPr>
          <w:rFonts w:ascii="仿宋_GB2312" w:hAnsi="仿宋_GB2312" w:cs="仿宋_GB2312" w:eastAsia="仿宋_GB2312"/>
        </w:rPr>
        <w:t>采购包最高限价（元）: 2,640,000.00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面粉</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2,640,000.00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采购包27：</w:t>
      </w:r>
    </w:p>
    <w:p>
      <w:pPr>
        <w:pStyle w:val="null3"/>
      </w:pPr>
      <w:r>
        <w:rPr>
          <w:rFonts w:ascii="仿宋_GB2312" w:hAnsi="仿宋_GB2312" w:cs="仿宋_GB2312" w:eastAsia="仿宋_GB2312"/>
        </w:rPr>
        <w:t>采购包预算金额（元）: 2,640,000.00</w:t>
      </w:r>
    </w:p>
    <w:p>
      <w:pPr>
        <w:pStyle w:val="null3"/>
      </w:pPr>
      <w:r>
        <w:rPr>
          <w:rFonts w:ascii="仿宋_GB2312" w:hAnsi="仿宋_GB2312" w:cs="仿宋_GB2312" w:eastAsia="仿宋_GB2312"/>
        </w:rPr>
        <w:t>采购包最高限价（元）: 2,640,000.00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面粉</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2,640,000.00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采购包28：</w:t>
      </w:r>
    </w:p>
    <w:p>
      <w:pPr>
        <w:pStyle w:val="null3"/>
      </w:pPr>
      <w:r>
        <w:rPr>
          <w:rFonts w:ascii="仿宋_GB2312" w:hAnsi="仿宋_GB2312" w:cs="仿宋_GB2312" w:eastAsia="仿宋_GB2312"/>
        </w:rPr>
        <w:t>采购包预算金额（元）: 2,772,000.00</w:t>
      </w:r>
    </w:p>
    <w:p>
      <w:pPr>
        <w:pStyle w:val="null3"/>
      </w:pPr>
      <w:r>
        <w:rPr>
          <w:rFonts w:ascii="仿宋_GB2312" w:hAnsi="仿宋_GB2312" w:cs="仿宋_GB2312" w:eastAsia="仿宋_GB2312"/>
        </w:rPr>
        <w:t>采购包最高限价（元）: 2,772,000.00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食用油</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2,772,000.00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采购包29：</w:t>
      </w:r>
    </w:p>
    <w:p>
      <w:pPr>
        <w:pStyle w:val="null3"/>
      </w:pPr>
      <w:r>
        <w:rPr>
          <w:rFonts w:ascii="仿宋_GB2312" w:hAnsi="仿宋_GB2312" w:cs="仿宋_GB2312" w:eastAsia="仿宋_GB2312"/>
        </w:rPr>
        <w:t>采购包预算金额（元）: 2,772,000.00</w:t>
      </w:r>
    </w:p>
    <w:p>
      <w:pPr>
        <w:pStyle w:val="null3"/>
      </w:pPr>
      <w:r>
        <w:rPr>
          <w:rFonts w:ascii="仿宋_GB2312" w:hAnsi="仿宋_GB2312" w:cs="仿宋_GB2312" w:eastAsia="仿宋_GB2312"/>
        </w:rPr>
        <w:t>采购包最高限价（元）: 2,772,000.00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食用油</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2,772,000.00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标的名称：猪肉（精瘦肉、五花肉）</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b/>
              </w:rPr>
              <w:t>1、</w:t>
            </w:r>
            <w:r>
              <w:rPr>
                <w:rFonts w:ascii="仿宋_GB2312" w:hAnsi="仿宋_GB2312" w:cs="仿宋_GB2312" w:eastAsia="仿宋_GB2312"/>
                <w:sz w:val="21"/>
                <w:b/>
              </w:rPr>
              <w:t>技术要求</w:t>
            </w:r>
          </w:p>
          <w:p>
            <w:pPr>
              <w:pStyle w:val="null3"/>
            </w:pPr>
            <w:r>
              <w:rPr>
                <w:rFonts w:ascii="仿宋_GB2312" w:hAnsi="仿宋_GB2312" w:cs="仿宋_GB2312" w:eastAsia="仿宋_GB2312"/>
                <w:sz w:val="21"/>
              </w:rPr>
              <w:t>1.1 数量：精瘦肉63360Kg,五花肉42240Kg</w:t>
            </w:r>
          </w:p>
          <w:p>
            <w:pPr>
              <w:pStyle w:val="null3"/>
            </w:pPr>
            <w:r>
              <w:rPr>
                <w:rFonts w:ascii="仿宋_GB2312" w:hAnsi="仿宋_GB2312" w:cs="仿宋_GB2312" w:eastAsia="仿宋_GB2312"/>
                <w:sz w:val="21"/>
              </w:rPr>
              <w:t>1.2 规格：冷鲜肉</w:t>
            </w:r>
          </w:p>
          <w:p>
            <w:pPr>
              <w:pStyle w:val="null3"/>
            </w:pPr>
            <w:r>
              <w:rPr>
                <w:rFonts w:ascii="仿宋_GB2312" w:hAnsi="仿宋_GB2312" w:cs="仿宋_GB2312" w:eastAsia="仿宋_GB2312"/>
                <w:sz w:val="21"/>
              </w:rPr>
              <w:t>1.3 标准及要求：（1）符合国家标准GB2707-2016标准及其他现行有效的国家标准；（2）表皮干净、无毛、无明显伤痕、不湿不黏、肉色鲜红、脂肪洁白无味、无淤血及淋巴的冷鲜猪肉</w:t>
            </w:r>
          </w:p>
          <w:p>
            <w:pPr>
              <w:pStyle w:val="null3"/>
            </w:pPr>
            <w:r>
              <w:rPr>
                <w:rFonts w:ascii="仿宋_GB2312" w:hAnsi="仿宋_GB2312" w:cs="仿宋_GB2312" w:eastAsia="仿宋_GB2312"/>
                <w:sz w:val="21"/>
              </w:rPr>
              <w:t>1.4 配送要求：冷链运输，并提供相关冷链配送证明资料，配送人员需具有有效的健康证明（必须冷链配送以确保食品安全）。非因采购方原因造成的损耗（包括但不限包装严重变形、破损，食品污损、变异等），发现的破损、变异食品必须无条件更换</w:t>
            </w:r>
          </w:p>
          <w:p>
            <w:pPr>
              <w:pStyle w:val="null3"/>
            </w:pPr>
            <w:r>
              <w:rPr>
                <w:rFonts w:ascii="仿宋_GB2312" w:hAnsi="仿宋_GB2312" w:cs="仿宋_GB2312" w:eastAsia="仿宋_GB2312"/>
                <w:sz w:val="21"/>
              </w:rPr>
              <w:t>1.5 供货时每批次配送产品均有“两章、两证、一报告”</w:t>
            </w:r>
          </w:p>
          <w:p>
            <w:pPr>
              <w:pStyle w:val="null3"/>
            </w:pPr>
            <w:r>
              <w:rPr>
                <w:rFonts w:ascii="仿宋_GB2312" w:hAnsi="仿宋_GB2312" w:cs="仿宋_GB2312" w:eastAsia="仿宋_GB2312"/>
                <w:sz w:val="21"/>
              </w:rPr>
              <w:t>注：★技术要求必须响应并完全满足，不允许发生负偏离，否则投标无效</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sz w:val="21"/>
                <w:b/>
              </w:rPr>
              <w:t>2</w:t>
            </w:r>
            <w:r>
              <w:rPr>
                <w:rFonts w:ascii="仿宋_GB2312" w:hAnsi="仿宋_GB2312" w:cs="仿宋_GB2312" w:eastAsia="仿宋_GB2312"/>
                <w:sz w:val="21"/>
                <w:b/>
              </w:rPr>
              <w:t>、样品要求</w:t>
            </w:r>
          </w:p>
          <w:p>
            <w:pPr>
              <w:pStyle w:val="null3"/>
            </w:pPr>
            <w:r>
              <w:rPr>
                <w:rFonts w:ascii="仿宋_GB2312" w:hAnsi="仿宋_GB2312" w:cs="仿宋_GB2312" w:eastAsia="仿宋_GB2312"/>
                <w:sz w:val="21"/>
              </w:rPr>
              <w:t>2.1 数量及内容：提供所投产品同品牌的冷鲜肉（精瘦肉、五花肉各1Kg左右）及样品的“两章、两证、一报告”复印件</w:t>
            </w:r>
          </w:p>
          <w:p>
            <w:pPr>
              <w:pStyle w:val="null3"/>
            </w:pPr>
            <w:r>
              <w:rPr>
                <w:rFonts w:ascii="仿宋_GB2312" w:hAnsi="仿宋_GB2312" w:cs="仿宋_GB2312" w:eastAsia="仿宋_GB2312"/>
                <w:sz w:val="21"/>
              </w:rPr>
              <w:t>2.2 样品包装及标识：</w:t>
            </w:r>
          </w:p>
          <w:p>
            <w:pPr>
              <w:pStyle w:val="null3"/>
            </w:pPr>
            <w:r>
              <w:rPr>
                <w:rFonts w:ascii="仿宋_GB2312" w:hAnsi="仿宋_GB2312" w:cs="仿宋_GB2312" w:eastAsia="仿宋_GB2312"/>
                <w:sz w:val="21"/>
              </w:rPr>
              <w:t>1）包装要求：冷鲜肉使用不漏水的泡沫保温箱或其他保温箱包装（箱内应装有冰袋） ，否则不予接收</w:t>
            </w:r>
          </w:p>
          <w:p>
            <w:pPr>
              <w:pStyle w:val="null3"/>
            </w:pPr>
            <w:r>
              <w:rPr>
                <w:rFonts w:ascii="仿宋_GB2312" w:hAnsi="仿宋_GB2312" w:cs="仿宋_GB2312" w:eastAsia="仿宋_GB2312"/>
                <w:sz w:val="21"/>
              </w:rPr>
              <w:t>2）标识要求：外包装上粘贴标识，注明“项目名称、采购包号、投标人名称、产品名称、厂家名称”，样品评审为明标形式，要求投标人标识齐全，未粘贴标识将拒绝接收</w:t>
            </w:r>
          </w:p>
          <w:p>
            <w:pPr>
              <w:pStyle w:val="null3"/>
            </w:pPr>
            <w:r>
              <w:rPr>
                <w:rFonts w:ascii="仿宋_GB2312" w:hAnsi="仿宋_GB2312" w:cs="仿宋_GB2312" w:eastAsia="仿宋_GB2312"/>
                <w:sz w:val="21"/>
              </w:rPr>
              <w:t>2.3 提交时间与提交地点：</w:t>
            </w:r>
          </w:p>
          <w:p>
            <w:pPr>
              <w:pStyle w:val="null3"/>
            </w:pPr>
            <w:r>
              <w:rPr>
                <w:rFonts w:ascii="仿宋_GB2312" w:hAnsi="仿宋_GB2312" w:cs="仿宋_GB2312" w:eastAsia="仿宋_GB2312"/>
                <w:sz w:val="21"/>
              </w:rPr>
              <w:t>1）提交时间：2026年8月18日，9:00-17:00（逾期提交不予接收）</w:t>
            </w:r>
          </w:p>
          <w:p>
            <w:pPr>
              <w:pStyle w:val="null3"/>
            </w:pPr>
            <w:r>
              <w:rPr>
                <w:rFonts w:ascii="仿宋_GB2312" w:hAnsi="仿宋_GB2312" w:cs="仿宋_GB2312" w:eastAsia="仿宋_GB2312"/>
                <w:sz w:val="21"/>
              </w:rPr>
              <w:t>2）提交地点：陕西大用项目管理有限公司（陕西省大荔县西城街道办成瑞公租房向南50米）</w:t>
            </w:r>
          </w:p>
          <w:p>
            <w:pPr>
              <w:pStyle w:val="null3"/>
            </w:pPr>
            <w:r>
              <w:rPr>
                <w:rFonts w:ascii="仿宋_GB2312" w:hAnsi="仿宋_GB2312" w:cs="仿宋_GB2312" w:eastAsia="仿宋_GB2312"/>
                <w:sz w:val="21"/>
              </w:rPr>
              <w:t>2.4 样品退还：未中标人的样品不予退还，采购代理机构统一处理；中标人的样品送至采购人封存，作为履约验收的参考</w:t>
            </w:r>
          </w:p>
          <w:p>
            <w:pPr>
              <w:pStyle w:val="null3"/>
            </w:pPr>
            <w:r>
              <w:rPr>
                <w:rFonts w:ascii="仿宋_GB2312" w:hAnsi="仿宋_GB2312" w:cs="仿宋_GB2312" w:eastAsia="仿宋_GB2312"/>
                <w:sz w:val="21"/>
              </w:rPr>
              <w:t>2.5 参与多个采购包的同一投标人，在所投产品品牌规格一致的情况下，可提供1份样品（样品外包装标识中注明适用的采购包号，采购包号标注错误导致的评审无效责任自行承担）。不同投标人之间样品不能借用或混用</w:t>
            </w:r>
          </w:p>
          <w:p>
            <w:pPr>
              <w:pStyle w:val="null3"/>
            </w:pPr>
            <w:r>
              <w:rPr>
                <w:rFonts w:ascii="仿宋_GB2312" w:hAnsi="仿宋_GB2312" w:cs="仿宋_GB2312" w:eastAsia="仿宋_GB2312"/>
                <w:sz w:val="21"/>
              </w:rPr>
              <w:t>2.6 投标人未提交样品、或者提交不全不属于废标项，按照评分标准进行扣分</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标的名称：猪肉（精瘦肉、五花肉）</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b/>
              </w:rPr>
              <w:t>1、</w:t>
            </w:r>
            <w:r>
              <w:rPr>
                <w:rFonts w:ascii="仿宋_GB2312" w:hAnsi="仿宋_GB2312" w:cs="仿宋_GB2312" w:eastAsia="仿宋_GB2312"/>
                <w:sz w:val="21"/>
                <w:b/>
              </w:rPr>
              <w:t>技术要求</w:t>
            </w:r>
          </w:p>
          <w:p>
            <w:pPr>
              <w:pStyle w:val="null3"/>
            </w:pPr>
            <w:r>
              <w:rPr>
                <w:rFonts w:ascii="仿宋_GB2312" w:hAnsi="仿宋_GB2312" w:cs="仿宋_GB2312" w:eastAsia="仿宋_GB2312"/>
                <w:sz w:val="21"/>
              </w:rPr>
              <w:t>1.1 数量：精瘦肉63360Kg,五花肉42240Kg</w:t>
            </w:r>
          </w:p>
          <w:p>
            <w:pPr>
              <w:pStyle w:val="null3"/>
            </w:pPr>
            <w:r>
              <w:rPr>
                <w:rFonts w:ascii="仿宋_GB2312" w:hAnsi="仿宋_GB2312" w:cs="仿宋_GB2312" w:eastAsia="仿宋_GB2312"/>
                <w:sz w:val="21"/>
              </w:rPr>
              <w:t>1.2 规格：冷鲜肉</w:t>
            </w:r>
          </w:p>
          <w:p>
            <w:pPr>
              <w:pStyle w:val="null3"/>
            </w:pPr>
            <w:r>
              <w:rPr>
                <w:rFonts w:ascii="仿宋_GB2312" w:hAnsi="仿宋_GB2312" w:cs="仿宋_GB2312" w:eastAsia="仿宋_GB2312"/>
                <w:sz w:val="21"/>
              </w:rPr>
              <w:t>1.3 标准及要求：（1）符合国家标准GB2707-2016标准及其他现行有效的国家标准；（2）表皮干净、无毛、无明显伤痕、不湿不黏、肉色鲜红、脂肪洁白无味、无淤血及淋巴的冷鲜猪肉</w:t>
            </w:r>
          </w:p>
          <w:p>
            <w:pPr>
              <w:pStyle w:val="null3"/>
            </w:pPr>
            <w:r>
              <w:rPr>
                <w:rFonts w:ascii="仿宋_GB2312" w:hAnsi="仿宋_GB2312" w:cs="仿宋_GB2312" w:eastAsia="仿宋_GB2312"/>
                <w:sz w:val="21"/>
              </w:rPr>
              <w:t>1.4 配送要求：冷链运输，并提供相关冷链配送证明资料，配送人员需具有有效的健康证明（必须冷链配送以确保食品安全）。非因采购方原因造成的损耗（包括但不限包装严重变形、破损，食品污损、变异等），发现的破损、变异食品必须无条件更换</w:t>
            </w:r>
          </w:p>
          <w:p>
            <w:pPr>
              <w:pStyle w:val="null3"/>
            </w:pPr>
            <w:r>
              <w:rPr>
                <w:rFonts w:ascii="仿宋_GB2312" w:hAnsi="仿宋_GB2312" w:cs="仿宋_GB2312" w:eastAsia="仿宋_GB2312"/>
                <w:sz w:val="21"/>
              </w:rPr>
              <w:t>1.5 供货时每批次配送产品均有“两章、两证、一报告”</w:t>
            </w:r>
          </w:p>
          <w:p>
            <w:pPr>
              <w:pStyle w:val="null3"/>
            </w:pPr>
            <w:r>
              <w:rPr>
                <w:rFonts w:ascii="仿宋_GB2312" w:hAnsi="仿宋_GB2312" w:cs="仿宋_GB2312" w:eastAsia="仿宋_GB2312"/>
                <w:sz w:val="21"/>
              </w:rPr>
              <w:t>注：★技术要求必须响应并完全满足，不允许发生负偏离，否则投标无效</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sz w:val="21"/>
                <w:b/>
              </w:rPr>
              <w:t>2</w:t>
            </w:r>
            <w:r>
              <w:rPr>
                <w:rFonts w:ascii="仿宋_GB2312" w:hAnsi="仿宋_GB2312" w:cs="仿宋_GB2312" w:eastAsia="仿宋_GB2312"/>
                <w:sz w:val="21"/>
                <w:b/>
              </w:rPr>
              <w:t>、样品要求</w:t>
            </w:r>
          </w:p>
          <w:p>
            <w:pPr>
              <w:pStyle w:val="null3"/>
            </w:pPr>
            <w:r>
              <w:rPr>
                <w:rFonts w:ascii="仿宋_GB2312" w:hAnsi="仿宋_GB2312" w:cs="仿宋_GB2312" w:eastAsia="仿宋_GB2312"/>
                <w:sz w:val="21"/>
              </w:rPr>
              <w:t>2.1 数量及内容：提供所投产品同品牌的冷鲜肉（精瘦肉、五花肉各1Kg左右）及样品的“两章、两证、一报告”复印件</w:t>
            </w:r>
          </w:p>
          <w:p>
            <w:pPr>
              <w:pStyle w:val="null3"/>
            </w:pPr>
            <w:r>
              <w:rPr>
                <w:rFonts w:ascii="仿宋_GB2312" w:hAnsi="仿宋_GB2312" w:cs="仿宋_GB2312" w:eastAsia="仿宋_GB2312"/>
                <w:sz w:val="21"/>
              </w:rPr>
              <w:t>2.2 样品包装及标识：</w:t>
            </w:r>
          </w:p>
          <w:p>
            <w:pPr>
              <w:pStyle w:val="null3"/>
            </w:pPr>
            <w:r>
              <w:rPr>
                <w:rFonts w:ascii="仿宋_GB2312" w:hAnsi="仿宋_GB2312" w:cs="仿宋_GB2312" w:eastAsia="仿宋_GB2312"/>
                <w:sz w:val="21"/>
              </w:rPr>
              <w:t>1）包装要求：冷鲜肉使用不漏水的泡沫保温箱或其他保温箱包装（箱内应装有冰袋） ，否则不予接收</w:t>
            </w:r>
          </w:p>
          <w:p>
            <w:pPr>
              <w:pStyle w:val="null3"/>
            </w:pPr>
            <w:r>
              <w:rPr>
                <w:rFonts w:ascii="仿宋_GB2312" w:hAnsi="仿宋_GB2312" w:cs="仿宋_GB2312" w:eastAsia="仿宋_GB2312"/>
                <w:sz w:val="21"/>
              </w:rPr>
              <w:t>2）标识要求：外包装上粘贴标识，注明“项目名称、采购包号、投标人名称、产品名称、厂家名称”，样品评审为明标形式，要求投标人标识齐全，未粘贴标识将拒绝接收</w:t>
            </w:r>
          </w:p>
          <w:p>
            <w:pPr>
              <w:pStyle w:val="null3"/>
            </w:pPr>
            <w:r>
              <w:rPr>
                <w:rFonts w:ascii="仿宋_GB2312" w:hAnsi="仿宋_GB2312" w:cs="仿宋_GB2312" w:eastAsia="仿宋_GB2312"/>
                <w:sz w:val="21"/>
              </w:rPr>
              <w:t>2.3 提交时间与提交地点：</w:t>
            </w:r>
          </w:p>
          <w:p>
            <w:pPr>
              <w:pStyle w:val="null3"/>
            </w:pPr>
            <w:r>
              <w:rPr>
                <w:rFonts w:ascii="仿宋_GB2312" w:hAnsi="仿宋_GB2312" w:cs="仿宋_GB2312" w:eastAsia="仿宋_GB2312"/>
                <w:sz w:val="21"/>
              </w:rPr>
              <w:t>1）提交时间：2026年8月18日，9:00-17:00（逾期提交不予接收）</w:t>
            </w:r>
          </w:p>
          <w:p>
            <w:pPr>
              <w:pStyle w:val="null3"/>
            </w:pPr>
            <w:r>
              <w:rPr>
                <w:rFonts w:ascii="仿宋_GB2312" w:hAnsi="仿宋_GB2312" w:cs="仿宋_GB2312" w:eastAsia="仿宋_GB2312"/>
                <w:sz w:val="21"/>
              </w:rPr>
              <w:t>2）提交地点：陕西大用项目管理有限公司（陕西省大荔县西城街道办成瑞公租房向南50米）</w:t>
            </w:r>
          </w:p>
          <w:p>
            <w:pPr>
              <w:pStyle w:val="null3"/>
            </w:pPr>
            <w:r>
              <w:rPr>
                <w:rFonts w:ascii="仿宋_GB2312" w:hAnsi="仿宋_GB2312" w:cs="仿宋_GB2312" w:eastAsia="仿宋_GB2312"/>
                <w:sz w:val="21"/>
              </w:rPr>
              <w:t>2.4 样品退还：未中标人的样品不予退还，采购代理机构统一处理；中标人的样品送至采购人封存，作为履约验收的参考</w:t>
            </w:r>
          </w:p>
          <w:p>
            <w:pPr>
              <w:pStyle w:val="null3"/>
            </w:pPr>
            <w:r>
              <w:rPr>
                <w:rFonts w:ascii="仿宋_GB2312" w:hAnsi="仿宋_GB2312" w:cs="仿宋_GB2312" w:eastAsia="仿宋_GB2312"/>
                <w:sz w:val="21"/>
              </w:rPr>
              <w:t>2.5 参与多个采购包的同一投标人，在所投产品品牌规格一致的情况下，可提供1份样品（样品外包装标识中注明适用的采购包号，采购包号标注错误导致的评审无效责任自行承担）。不同投标人之间样品不能借用或混用</w:t>
            </w:r>
          </w:p>
          <w:p>
            <w:pPr>
              <w:pStyle w:val="null3"/>
            </w:pPr>
            <w:r>
              <w:rPr>
                <w:rFonts w:ascii="仿宋_GB2312" w:hAnsi="仿宋_GB2312" w:cs="仿宋_GB2312" w:eastAsia="仿宋_GB2312"/>
                <w:sz w:val="21"/>
              </w:rPr>
              <w:t>2.6 投标人未提交样品、或者提交不全不属于废标项，按照评分标准进行扣分</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标的名称：猪肉（精瘦肉、五花肉）</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b/>
              </w:rPr>
              <w:t>1、</w:t>
            </w:r>
            <w:r>
              <w:rPr>
                <w:rFonts w:ascii="仿宋_GB2312" w:hAnsi="仿宋_GB2312" w:cs="仿宋_GB2312" w:eastAsia="仿宋_GB2312"/>
                <w:sz w:val="21"/>
                <w:b/>
              </w:rPr>
              <w:t>技术要求</w:t>
            </w:r>
          </w:p>
          <w:p>
            <w:pPr>
              <w:pStyle w:val="null3"/>
            </w:pPr>
            <w:r>
              <w:rPr>
                <w:rFonts w:ascii="仿宋_GB2312" w:hAnsi="仿宋_GB2312" w:cs="仿宋_GB2312" w:eastAsia="仿宋_GB2312"/>
                <w:sz w:val="21"/>
              </w:rPr>
              <w:t>1.1 数量：精瘦肉67320Kg,五花肉44880Kg</w:t>
            </w:r>
          </w:p>
          <w:p>
            <w:pPr>
              <w:pStyle w:val="null3"/>
            </w:pPr>
            <w:r>
              <w:rPr>
                <w:rFonts w:ascii="仿宋_GB2312" w:hAnsi="仿宋_GB2312" w:cs="仿宋_GB2312" w:eastAsia="仿宋_GB2312"/>
                <w:sz w:val="21"/>
              </w:rPr>
              <w:t>1.2 规格：冷鲜肉</w:t>
            </w:r>
          </w:p>
          <w:p>
            <w:pPr>
              <w:pStyle w:val="null3"/>
            </w:pPr>
            <w:r>
              <w:rPr>
                <w:rFonts w:ascii="仿宋_GB2312" w:hAnsi="仿宋_GB2312" w:cs="仿宋_GB2312" w:eastAsia="仿宋_GB2312"/>
                <w:sz w:val="21"/>
              </w:rPr>
              <w:t>1.3 标准及要求：（1）符合国家标准GB2707-2016标准及其他现行有效的国家标准；（2）表皮干净、无毛、无明显伤痕、不湿不黏、肉色鲜红、脂肪洁白无味、无淤血及淋巴的冷鲜猪肉</w:t>
            </w:r>
          </w:p>
          <w:p>
            <w:pPr>
              <w:pStyle w:val="null3"/>
            </w:pPr>
            <w:r>
              <w:rPr>
                <w:rFonts w:ascii="仿宋_GB2312" w:hAnsi="仿宋_GB2312" w:cs="仿宋_GB2312" w:eastAsia="仿宋_GB2312"/>
                <w:sz w:val="21"/>
              </w:rPr>
              <w:t>1.4 配送要求：冷链运输，并提供相关冷链配送证明资料，配送人员需具有有效的健康证明（必须冷链配送以确保食品安全）。非因采购方原因造成的损耗（包括但不限包装严重变形、破损，食品污损、变异等），发现的破损、变异食品必须无条件更换</w:t>
            </w:r>
          </w:p>
          <w:p>
            <w:pPr>
              <w:pStyle w:val="null3"/>
            </w:pPr>
            <w:r>
              <w:rPr>
                <w:rFonts w:ascii="仿宋_GB2312" w:hAnsi="仿宋_GB2312" w:cs="仿宋_GB2312" w:eastAsia="仿宋_GB2312"/>
                <w:sz w:val="21"/>
              </w:rPr>
              <w:t>1.5 供货时每批次配送产品均有“两章、两证、一报告”</w:t>
            </w:r>
          </w:p>
          <w:p>
            <w:pPr>
              <w:pStyle w:val="null3"/>
            </w:pPr>
            <w:r>
              <w:rPr>
                <w:rFonts w:ascii="仿宋_GB2312" w:hAnsi="仿宋_GB2312" w:cs="仿宋_GB2312" w:eastAsia="仿宋_GB2312"/>
                <w:sz w:val="21"/>
              </w:rPr>
              <w:t>注：★技术要求必须响应并完全满足，不允许发生负偏离，否则投标无效</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sz w:val="21"/>
                <w:b/>
              </w:rPr>
              <w:t>2</w:t>
            </w:r>
            <w:r>
              <w:rPr>
                <w:rFonts w:ascii="仿宋_GB2312" w:hAnsi="仿宋_GB2312" w:cs="仿宋_GB2312" w:eastAsia="仿宋_GB2312"/>
                <w:sz w:val="21"/>
                <w:b/>
              </w:rPr>
              <w:t>、样品要求</w:t>
            </w:r>
          </w:p>
          <w:p>
            <w:pPr>
              <w:pStyle w:val="null3"/>
            </w:pPr>
            <w:r>
              <w:rPr>
                <w:rFonts w:ascii="仿宋_GB2312" w:hAnsi="仿宋_GB2312" w:cs="仿宋_GB2312" w:eastAsia="仿宋_GB2312"/>
                <w:sz w:val="21"/>
              </w:rPr>
              <w:t>2.1 数量及内容：提供所投产品同品牌的冷鲜肉（精瘦肉、五花肉各1Kg左右）及样品的“两章、两证、一报告”复印件</w:t>
            </w:r>
          </w:p>
          <w:p>
            <w:pPr>
              <w:pStyle w:val="null3"/>
            </w:pPr>
            <w:r>
              <w:rPr>
                <w:rFonts w:ascii="仿宋_GB2312" w:hAnsi="仿宋_GB2312" w:cs="仿宋_GB2312" w:eastAsia="仿宋_GB2312"/>
                <w:sz w:val="21"/>
              </w:rPr>
              <w:t>2.2 样品包装及标识：</w:t>
            </w:r>
          </w:p>
          <w:p>
            <w:pPr>
              <w:pStyle w:val="null3"/>
            </w:pPr>
            <w:r>
              <w:rPr>
                <w:rFonts w:ascii="仿宋_GB2312" w:hAnsi="仿宋_GB2312" w:cs="仿宋_GB2312" w:eastAsia="仿宋_GB2312"/>
                <w:sz w:val="21"/>
              </w:rPr>
              <w:t>1）包装要求：冷鲜肉使用不漏水的泡沫保温箱或其他保温箱包装（箱内应装有冰袋） ，否则不予接收</w:t>
            </w:r>
          </w:p>
          <w:p>
            <w:pPr>
              <w:pStyle w:val="null3"/>
            </w:pPr>
            <w:r>
              <w:rPr>
                <w:rFonts w:ascii="仿宋_GB2312" w:hAnsi="仿宋_GB2312" w:cs="仿宋_GB2312" w:eastAsia="仿宋_GB2312"/>
                <w:sz w:val="21"/>
              </w:rPr>
              <w:t>2）标识要求：外包装上粘贴标识，注明“项目名称、采购包号、投标人名称、产品名称、厂家名称”，样品评审为明标形式，要求投标人标识齐全，未粘贴标识将拒绝接收</w:t>
            </w:r>
          </w:p>
          <w:p>
            <w:pPr>
              <w:pStyle w:val="null3"/>
            </w:pPr>
            <w:r>
              <w:rPr>
                <w:rFonts w:ascii="仿宋_GB2312" w:hAnsi="仿宋_GB2312" w:cs="仿宋_GB2312" w:eastAsia="仿宋_GB2312"/>
                <w:sz w:val="21"/>
              </w:rPr>
              <w:t>2.3 提交时间与提交地点：</w:t>
            </w:r>
          </w:p>
          <w:p>
            <w:pPr>
              <w:pStyle w:val="null3"/>
            </w:pPr>
            <w:r>
              <w:rPr>
                <w:rFonts w:ascii="仿宋_GB2312" w:hAnsi="仿宋_GB2312" w:cs="仿宋_GB2312" w:eastAsia="仿宋_GB2312"/>
                <w:sz w:val="21"/>
              </w:rPr>
              <w:t>1）提交时间：2026年8月18日，9:00-17:00（逾期提交不予接收）</w:t>
            </w:r>
          </w:p>
          <w:p>
            <w:pPr>
              <w:pStyle w:val="null3"/>
            </w:pPr>
            <w:r>
              <w:rPr>
                <w:rFonts w:ascii="仿宋_GB2312" w:hAnsi="仿宋_GB2312" w:cs="仿宋_GB2312" w:eastAsia="仿宋_GB2312"/>
                <w:sz w:val="21"/>
              </w:rPr>
              <w:t>2）提交地点：陕西大用项目管理有限公司（陕西省大荔县西城街道办成瑞公租房向南50米）</w:t>
            </w:r>
          </w:p>
          <w:p>
            <w:pPr>
              <w:pStyle w:val="null3"/>
            </w:pPr>
            <w:r>
              <w:rPr>
                <w:rFonts w:ascii="仿宋_GB2312" w:hAnsi="仿宋_GB2312" w:cs="仿宋_GB2312" w:eastAsia="仿宋_GB2312"/>
                <w:sz w:val="21"/>
              </w:rPr>
              <w:t>2.4 样品退还：未中标人的样品不予退还，采购代理机构统一处理；中标人的样品送至采购人封存，作为履约验收的参考</w:t>
            </w:r>
          </w:p>
          <w:p>
            <w:pPr>
              <w:pStyle w:val="null3"/>
            </w:pPr>
            <w:r>
              <w:rPr>
                <w:rFonts w:ascii="仿宋_GB2312" w:hAnsi="仿宋_GB2312" w:cs="仿宋_GB2312" w:eastAsia="仿宋_GB2312"/>
                <w:sz w:val="21"/>
              </w:rPr>
              <w:t>2.5 参与多个采购包的同一投标人，在所投产品品牌规格一致的情况下，可提供1份样品（样品外包装标识中注明适用的采购包号，采购包号标注错误导致的评审无效责任自行承担）。不同投标人之间样品不能借用或混用</w:t>
            </w:r>
          </w:p>
          <w:p>
            <w:pPr>
              <w:pStyle w:val="null3"/>
            </w:pPr>
            <w:r>
              <w:rPr>
                <w:rFonts w:ascii="仿宋_GB2312" w:hAnsi="仿宋_GB2312" w:cs="仿宋_GB2312" w:eastAsia="仿宋_GB2312"/>
                <w:sz w:val="21"/>
              </w:rPr>
              <w:t>2.6 投标人未提交样品、或者提交不全不属于废标项，按照评分标准进行扣分</w:t>
            </w:r>
          </w:p>
        </w:tc>
      </w:tr>
    </w:tbl>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标的名称：猪肉（精瘦肉、五花肉）</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b/>
              </w:rPr>
              <w:t>1、</w:t>
            </w:r>
            <w:r>
              <w:rPr>
                <w:rFonts w:ascii="仿宋_GB2312" w:hAnsi="仿宋_GB2312" w:cs="仿宋_GB2312" w:eastAsia="仿宋_GB2312"/>
                <w:sz w:val="21"/>
                <w:b/>
              </w:rPr>
              <w:t>技术要求</w:t>
            </w:r>
          </w:p>
          <w:p>
            <w:pPr>
              <w:pStyle w:val="null3"/>
            </w:pPr>
            <w:r>
              <w:rPr>
                <w:rFonts w:ascii="仿宋_GB2312" w:hAnsi="仿宋_GB2312" w:cs="仿宋_GB2312" w:eastAsia="仿宋_GB2312"/>
                <w:sz w:val="21"/>
              </w:rPr>
              <w:t>1.1 数量：精瘦肉67320Kg,五花肉44880Kg</w:t>
            </w:r>
          </w:p>
          <w:p>
            <w:pPr>
              <w:pStyle w:val="null3"/>
            </w:pPr>
            <w:r>
              <w:rPr>
                <w:rFonts w:ascii="仿宋_GB2312" w:hAnsi="仿宋_GB2312" w:cs="仿宋_GB2312" w:eastAsia="仿宋_GB2312"/>
                <w:sz w:val="21"/>
              </w:rPr>
              <w:t>1.2 规格：冷鲜肉</w:t>
            </w:r>
          </w:p>
          <w:p>
            <w:pPr>
              <w:pStyle w:val="null3"/>
            </w:pPr>
            <w:r>
              <w:rPr>
                <w:rFonts w:ascii="仿宋_GB2312" w:hAnsi="仿宋_GB2312" w:cs="仿宋_GB2312" w:eastAsia="仿宋_GB2312"/>
                <w:sz w:val="21"/>
              </w:rPr>
              <w:t>1.3 标准及要求：（1）符合国家标准GB2707-2016标准及其他现行有效的国家标准；（2）表皮干净、无毛、无明显伤痕、不湿不黏、肉色鲜红、脂肪洁白无味、无淤血及淋巴的冷鲜猪肉</w:t>
            </w:r>
          </w:p>
          <w:p>
            <w:pPr>
              <w:pStyle w:val="null3"/>
            </w:pPr>
            <w:r>
              <w:rPr>
                <w:rFonts w:ascii="仿宋_GB2312" w:hAnsi="仿宋_GB2312" w:cs="仿宋_GB2312" w:eastAsia="仿宋_GB2312"/>
                <w:sz w:val="21"/>
              </w:rPr>
              <w:t>1.4 配送要求：冷链运输，并提供相关冷链配送证明资料，配送人员需具有有效的健康证明（必须冷链配送以确保食品安全）。非因采购方原因造成的损耗（包括但不限包装严重变形、破损，食品污损、变异等），发现的破损、变异食品必须无条件更换</w:t>
            </w:r>
          </w:p>
          <w:p>
            <w:pPr>
              <w:pStyle w:val="null3"/>
            </w:pPr>
            <w:r>
              <w:rPr>
                <w:rFonts w:ascii="仿宋_GB2312" w:hAnsi="仿宋_GB2312" w:cs="仿宋_GB2312" w:eastAsia="仿宋_GB2312"/>
                <w:sz w:val="21"/>
              </w:rPr>
              <w:t>1.5 供货时每批次配送产品均有“两章、两证、一报告”</w:t>
            </w:r>
          </w:p>
          <w:p>
            <w:pPr>
              <w:pStyle w:val="null3"/>
            </w:pPr>
            <w:r>
              <w:rPr>
                <w:rFonts w:ascii="仿宋_GB2312" w:hAnsi="仿宋_GB2312" w:cs="仿宋_GB2312" w:eastAsia="仿宋_GB2312"/>
                <w:sz w:val="21"/>
              </w:rPr>
              <w:t>注：★技术要求必须响应并完全满足，不允许发生负偏离，否则投标无效</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sz w:val="21"/>
                <w:b/>
              </w:rPr>
              <w:t>2</w:t>
            </w:r>
            <w:r>
              <w:rPr>
                <w:rFonts w:ascii="仿宋_GB2312" w:hAnsi="仿宋_GB2312" w:cs="仿宋_GB2312" w:eastAsia="仿宋_GB2312"/>
                <w:sz w:val="21"/>
                <w:b/>
              </w:rPr>
              <w:t>、样品要求</w:t>
            </w:r>
          </w:p>
          <w:p>
            <w:pPr>
              <w:pStyle w:val="null3"/>
            </w:pPr>
            <w:r>
              <w:rPr>
                <w:rFonts w:ascii="仿宋_GB2312" w:hAnsi="仿宋_GB2312" w:cs="仿宋_GB2312" w:eastAsia="仿宋_GB2312"/>
                <w:sz w:val="21"/>
              </w:rPr>
              <w:t>2.1 数量及内容：提供所投产品同品牌的冷鲜肉（精瘦肉、五花肉各1Kg左右）及样品的“两章、两证、一报告”复印件</w:t>
            </w:r>
          </w:p>
          <w:p>
            <w:pPr>
              <w:pStyle w:val="null3"/>
            </w:pPr>
            <w:r>
              <w:rPr>
                <w:rFonts w:ascii="仿宋_GB2312" w:hAnsi="仿宋_GB2312" w:cs="仿宋_GB2312" w:eastAsia="仿宋_GB2312"/>
                <w:sz w:val="21"/>
              </w:rPr>
              <w:t>2.2 样品包装及标识：</w:t>
            </w:r>
          </w:p>
          <w:p>
            <w:pPr>
              <w:pStyle w:val="null3"/>
            </w:pPr>
            <w:r>
              <w:rPr>
                <w:rFonts w:ascii="仿宋_GB2312" w:hAnsi="仿宋_GB2312" w:cs="仿宋_GB2312" w:eastAsia="仿宋_GB2312"/>
                <w:sz w:val="21"/>
              </w:rPr>
              <w:t>1）包装要求：冷鲜肉使用不漏水的泡沫保温箱或其他保温箱包装（箱内应装有冰袋） ，否则不予接收</w:t>
            </w:r>
          </w:p>
          <w:p>
            <w:pPr>
              <w:pStyle w:val="null3"/>
            </w:pPr>
            <w:r>
              <w:rPr>
                <w:rFonts w:ascii="仿宋_GB2312" w:hAnsi="仿宋_GB2312" w:cs="仿宋_GB2312" w:eastAsia="仿宋_GB2312"/>
                <w:sz w:val="21"/>
              </w:rPr>
              <w:t>2）标识要求：外包装上粘贴标识，注明“项目名称、采购包号、投标人名称、产品名称、厂家名称”，样品评审为明标形式，要求投标人标识齐全，未粘贴标识将拒绝接收</w:t>
            </w:r>
          </w:p>
          <w:p>
            <w:pPr>
              <w:pStyle w:val="null3"/>
            </w:pPr>
            <w:r>
              <w:rPr>
                <w:rFonts w:ascii="仿宋_GB2312" w:hAnsi="仿宋_GB2312" w:cs="仿宋_GB2312" w:eastAsia="仿宋_GB2312"/>
                <w:sz w:val="21"/>
              </w:rPr>
              <w:t>2.3 提交时间与提交地点：</w:t>
            </w:r>
          </w:p>
          <w:p>
            <w:pPr>
              <w:pStyle w:val="null3"/>
            </w:pPr>
            <w:r>
              <w:rPr>
                <w:rFonts w:ascii="仿宋_GB2312" w:hAnsi="仿宋_GB2312" w:cs="仿宋_GB2312" w:eastAsia="仿宋_GB2312"/>
                <w:sz w:val="21"/>
              </w:rPr>
              <w:t>1）提交时间：2026年8月18日，9:00-17:00（逾期提交不予接收）</w:t>
            </w:r>
          </w:p>
          <w:p>
            <w:pPr>
              <w:pStyle w:val="null3"/>
            </w:pPr>
            <w:r>
              <w:rPr>
                <w:rFonts w:ascii="仿宋_GB2312" w:hAnsi="仿宋_GB2312" w:cs="仿宋_GB2312" w:eastAsia="仿宋_GB2312"/>
                <w:sz w:val="21"/>
              </w:rPr>
              <w:t>2）提交地点：陕西大用项目管理有限公司（陕西省大荔县西城街道办成瑞公租房向南50米）</w:t>
            </w:r>
          </w:p>
          <w:p>
            <w:pPr>
              <w:pStyle w:val="null3"/>
            </w:pPr>
            <w:r>
              <w:rPr>
                <w:rFonts w:ascii="仿宋_GB2312" w:hAnsi="仿宋_GB2312" w:cs="仿宋_GB2312" w:eastAsia="仿宋_GB2312"/>
                <w:sz w:val="21"/>
              </w:rPr>
              <w:t>2.4 样品退还：未中标人的样品不予退还，采购代理机构统一处理；中标人的样品送至采购人封存，作为履约验收的参考</w:t>
            </w:r>
          </w:p>
          <w:p>
            <w:pPr>
              <w:pStyle w:val="null3"/>
            </w:pPr>
            <w:r>
              <w:rPr>
                <w:rFonts w:ascii="仿宋_GB2312" w:hAnsi="仿宋_GB2312" w:cs="仿宋_GB2312" w:eastAsia="仿宋_GB2312"/>
                <w:sz w:val="21"/>
              </w:rPr>
              <w:t>2.5 参与多个采购包的同一投标人，在所投产品品牌规格一致的情况下，可提供1份样品（样品外包装标识中注明适用的采购包号，采购包号标注错误导致的评审无效责任自行承担）。不同投标人之间样品不能借用或混用</w:t>
            </w:r>
          </w:p>
          <w:p>
            <w:pPr>
              <w:pStyle w:val="null3"/>
            </w:pPr>
            <w:r>
              <w:rPr>
                <w:rFonts w:ascii="仿宋_GB2312" w:hAnsi="仿宋_GB2312" w:cs="仿宋_GB2312" w:eastAsia="仿宋_GB2312"/>
                <w:sz w:val="21"/>
              </w:rPr>
              <w:t>2.6 投标人未提交样品、或者提交不全不属于废标项，按照评分标准进行扣分</w:t>
            </w:r>
          </w:p>
        </w:tc>
      </w:tr>
    </w:tbl>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标的名称：猪肉（精瘦肉、五花肉）</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b/>
              </w:rPr>
              <w:t>1、</w:t>
            </w:r>
            <w:r>
              <w:rPr>
                <w:rFonts w:ascii="仿宋_GB2312" w:hAnsi="仿宋_GB2312" w:cs="仿宋_GB2312" w:eastAsia="仿宋_GB2312"/>
                <w:sz w:val="21"/>
                <w:b/>
              </w:rPr>
              <w:t>技术要求</w:t>
            </w:r>
          </w:p>
          <w:p>
            <w:pPr>
              <w:pStyle w:val="null3"/>
            </w:pPr>
            <w:r>
              <w:rPr>
                <w:rFonts w:ascii="仿宋_GB2312" w:hAnsi="仿宋_GB2312" w:cs="仿宋_GB2312" w:eastAsia="仿宋_GB2312"/>
                <w:sz w:val="21"/>
              </w:rPr>
              <w:t>1.1 数量：精瘦肉67320Kg,五花肉44880Kg</w:t>
            </w:r>
          </w:p>
          <w:p>
            <w:pPr>
              <w:pStyle w:val="null3"/>
            </w:pPr>
            <w:r>
              <w:rPr>
                <w:rFonts w:ascii="仿宋_GB2312" w:hAnsi="仿宋_GB2312" w:cs="仿宋_GB2312" w:eastAsia="仿宋_GB2312"/>
                <w:sz w:val="21"/>
              </w:rPr>
              <w:t>1.2 规格：冷鲜肉</w:t>
            </w:r>
          </w:p>
          <w:p>
            <w:pPr>
              <w:pStyle w:val="null3"/>
            </w:pPr>
            <w:r>
              <w:rPr>
                <w:rFonts w:ascii="仿宋_GB2312" w:hAnsi="仿宋_GB2312" w:cs="仿宋_GB2312" w:eastAsia="仿宋_GB2312"/>
                <w:sz w:val="21"/>
              </w:rPr>
              <w:t>1.3 标准及要求：（1）符合国家标准GB2707-2016标准及其他现行有效的国家标准；（2）表皮干净、无毛、无明显伤痕、不湿不黏、肉色鲜红、脂肪洁白无味、无淤血及淋巴的冷鲜猪肉</w:t>
            </w:r>
          </w:p>
          <w:p>
            <w:pPr>
              <w:pStyle w:val="null3"/>
            </w:pPr>
            <w:r>
              <w:rPr>
                <w:rFonts w:ascii="仿宋_GB2312" w:hAnsi="仿宋_GB2312" w:cs="仿宋_GB2312" w:eastAsia="仿宋_GB2312"/>
                <w:sz w:val="21"/>
              </w:rPr>
              <w:t>1.4 配送要求：冷链运输，并提供相关冷链配送证明资料，配送人员需具有有效的健康证明（必须冷链配送以确保食品安全）。非因采购方原因造成的损耗（包括但不限包装严重变形、破损，食品污损、变异等），发现的破损、变异食品必须无条件更换</w:t>
            </w:r>
          </w:p>
          <w:p>
            <w:pPr>
              <w:pStyle w:val="null3"/>
            </w:pPr>
            <w:r>
              <w:rPr>
                <w:rFonts w:ascii="仿宋_GB2312" w:hAnsi="仿宋_GB2312" w:cs="仿宋_GB2312" w:eastAsia="仿宋_GB2312"/>
                <w:sz w:val="21"/>
              </w:rPr>
              <w:t>1.5 供货时每批次配送产品均有“两章、两证、一报告”</w:t>
            </w:r>
          </w:p>
          <w:p>
            <w:pPr>
              <w:pStyle w:val="null3"/>
            </w:pPr>
            <w:r>
              <w:rPr>
                <w:rFonts w:ascii="仿宋_GB2312" w:hAnsi="仿宋_GB2312" w:cs="仿宋_GB2312" w:eastAsia="仿宋_GB2312"/>
                <w:sz w:val="21"/>
              </w:rPr>
              <w:t>注：★技术要求必须响应并完全满足，不允许发生负偏离，否则投标无效</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sz w:val="21"/>
                <w:b/>
              </w:rPr>
              <w:t>2</w:t>
            </w:r>
            <w:r>
              <w:rPr>
                <w:rFonts w:ascii="仿宋_GB2312" w:hAnsi="仿宋_GB2312" w:cs="仿宋_GB2312" w:eastAsia="仿宋_GB2312"/>
                <w:sz w:val="21"/>
                <w:b/>
              </w:rPr>
              <w:t>、样品要求</w:t>
            </w:r>
          </w:p>
          <w:p>
            <w:pPr>
              <w:pStyle w:val="null3"/>
            </w:pPr>
            <w:r>
              <w:rPr>
                <w:rFonts w:ascii="仿宋_GB2312" w:hAnsi="仿宋_GB2312" w:cs="仿宋_GB2312" w:eastAsia="仿宋_GB2312"/>
                <w:sz w:val="21"/>
              </w:rPr>
              <w:t>2.1 数量及内容：提供所投产品同品牌的冷鲜肉（精瘦肉、五花肉各1Kg左右）及样品的“两章、两证、一报告”复印件</w:t>
            </w:r>
          </w:p>
          <w:p>
            <w:pPr>
              <w:pStyle w:val="null3"/>
            </w:pPr>
            <w:r>
              <w:rPr>
                <w:rFonts w:ascii="仿宋_GB2312" w:hAnsi="仿宋_GB2312" w:cs="仿宋_GB2312" w:eastAsia="仿宋_GB2312"/>
                <w:sz w:val="21"/>
              </w:rPr>
              <w:t>2.2 样品包装及标识：</w:t>
            </w:r>
          </w:p>
          <w:p>
            <w:pPr>
              <w:pStyle w:val="null3"/>
            </w:pPr>
            <w:r>
              <w:rPr>
                <w:rFonts w:ascii="仿宋_GB2312" w:hAnsi="仿宋_GB2312" w:cs="仿宋_GB2312" w:eastAsia="仿宋_GB2312"/>
                <w:sz w:val="21"/>
              </w:rPr>
              <w:t>1）包装要求：冷鲜肉使用不漏水的泡沫保温箱或其他保温箱包装（箱内应装有冰袋） ，否则不予接收</w:t>
            </w:r>
          </w:p>
          <w:p>
            <w:pPr>
              <w:pStyle w:val="null3"/>
            </w:pPr>
            <w:r>
              <w:rPr>
                <w:rFonts w:ascii="仿宋_GB2312" w:hAnsi="仿宋_GB2312" w:cs="仿宋_GB2312" w:eastAsia="仿宋_GB2312"/>
                <w:sz w:val="21"/>
              </w:rPr>
              <w:t>2）标识要求：外包装上粘贴标识，注明“项目名称、采购包号、投标人名称、产品名称、厂家名称”，样品评审为明标形式，要求投标人标识齐全，未粘贴标识将拒绝接收</w:t>
            </w:r>
          </w:p>
          <w:p>
            <w:pPr>
              <w:pStyle w:val="null3"/>
            </w:pPr>
            <w:r>
              <w:rPr>
                <w:rFonts w:ascii="仿宋_GB2312" w:hAnsi="仿宋_GB2312" w:cs="仿宋_GB2312" w:eastAsia="仿宋_GB2312"/>
                <w:sz w:val="21"/>
              </w:rPr>
              <w:t>2.3 提交时间与提交地点：</w:t>
            </w:r>
          </w:p>
          <w:p>
            <w:pPr>
              <w:pStyle w:val="null3"/>
            </w:pPr>
            <w:r>
              <w:rPr>
                <w:rFonts w:ascii="仿宋_GB2312" w:hAnsi="仿宋_GB2312" w:cs="仿宋_GB2312" w:eastAsia="仿宋_GB2312"/>
                <w:sz w:val="21"/>
              </w:rPr>
              <w:t>1）提交时间：2026年8月18日，9:00-17:00（逾期提交不予接收）</w:t>
            </w:r>
          </w:p>
          <w:p>
            <w:pPr>
              <w:pStyle w:val="null3"/>
            </w:pPr>
            <w:r>
              <w:rPr>
                <w:rFonts w:ascii="仿宋_GB2312" w:hAnsi="仿宋_GB2312" w:cs="仿宋_GB2312" w:eastAsia="仿宋_GB2312"/>
                <w:sz w:val="21"/>
              </w:rPr>
              <w:t>2）提交地点：陕西大用项目管理有限公司（陕西省大荔县西城街道办成瑞公租房向南50米）</w:t>
            </w:r>
          </w:p>
          <w:p>
            <w:pPr>
              <w:pStyle w:val="null3"/>
            </w:pPr>
            <w:r>
              <w:rPr>
                <w:rFonts w:ascii="仿宋_GB2312" w:hAnsi="仿宋_GB2312" w:cs="仿宋_GB2312" w:eastAsia="仿宋_GB2312"/>
                <w:sz w:val="21"/>
              </w:rPr>
              <w:t>2.4 样品退还：未中标人的样品不予退还，采购代理机构统一处理；中标人的样品送至采购人封存，作为履约验收的参考</w:t>
            </w:r>
          </w:p>
          <w:p>
            <w:pPr>
              <w:pStyle w:val="null3"/>
            </w:pPr>
            <w:r>
              <w:rPr>
                <w:rFonts w:ascii="仿宋_GB2312" w:hAnsi="仿宋_GB2312" w:cs="仿宋_GB2312" w:eastAsia="仿宋_GB2312"/>
                <w:sz w:val="21"/>
              </w:rPr>
              <w:t>2.5 参与多个采购包的同一投标人，在所投产品品牌规格一致的情况下，可提供1份样品（样品外包装标识中注明适用的采购包号，采购包号标注错误导致的评审无效责任自行承担）。不同投标人之间样品不能借用或混用</w:t>
            </w:r>
          </w:p>
          <w:p>
            <w:pPr>
              <w:pStyle w:val="null3"/>
            </w:pPr>
            <w:r>
              <w:rPr>
                <w:rFonts w:ascii="仿宋_GB2312" w:hAnsi="仿宋_GB2312" w:cs="仿宋_GB2312" w:eastAsia="仿宋_GB2312"/>
                <w:sz w:val="21"/>
              </w:rPr>
              <w:t>2.6 投标人未提交样品、或者提交不全不属于废标项，按照评分标准进行扣分</w:t>
            </w:r>
          </w:p>
        </w:tc>
      </w:tr>
    </w:tbl>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标的名称：猪肉（精瘦肉、五花肉）</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b/>
              </w:rPr>
              <w:t>1、</w:t>
            </w:r>
            <w:r>
              <w:rPr>
                <w:rFonts w:ascii="仿宋_GB2312" w:hAnsi="仿宋_GB2312" w:cs="仿宋_GB2312" w:eastAsia="仿宋_GB2312"/>
                <w:sz w:val="21"/>
                <w:b/>
              </w:rPr>
              <w:t>技术要求</w:t>
            </w:r>
          </w:p>
          <w:p>
            <w:pPr>
              <w:pStyle w:val="null3"/>
            </w:pPr>
            <w:r>
              <w:rPr>
                <w:rFonts w:ascii="仿宋_GB2312" w:hAnsi="仿宋_GB2312" w:cs="仿宋_GB2312" w:eastAsia="仿宋_GB2312"/>
                <w:sz w:val="21"/>
              </w:rPr>
              <w:t>1.1 数量：精瘦肉67320Kg,五花肉44880Kg</w:t>
            </w:r>
          </w:p>
          <w:p>
            <w:pPr>
              <w:pStyle w:val="null3"/>
            </w:pPr>
            <w:r>
              <w:rPr>
                <w:rFonts w:ascii="仿宋_GB2312" w:hAnsi="仿宋_GB2312" w:cs="仿宋_GB2312" w:eastAsia="仿宋_GB2312"/>
                <w:sz w:val="21"/>
              </w:rPr>
              <w:t>1.2 规格：冷鲜肉</w:t>
            </w:r>
          </w:p>
          <w:p>
            <w:pPr>
              <w:pStyle w:val="null3"/>
            </w:pPr>
            <w:r>
              <w:rPr>
                <w:rFonts w:ascii="仿宋_GB2312" w:hAnsi="仿宋_GB2312" w:cs="仿宋_GB2312" w:eastAsia="仿宋_GB2312"/>
                <w:sz w:val="21"/>
              </w:rPr>
              <w:t>1.3 标准及要求：（1）符合国家标准GB2707-2016标准及其他现行有效的国家标准；（2）表皮干净、无毛、无明显伤痕、不湿不黏、肉色鲜红、脂肪洁白无味、无淤血及淋巴的冷鲜猪肉</w:t>
            </w:r>
          </w:p>
          <w:p>
            <w:pPr>
              <w:pStyle w:val="null3"/>
            </w:pPr>
            <w:r>
              <w:rPr>
                <w:rFonts w:ascii="仿宋_GB2312" w:hAnsi="仿宋_GB2312" w:cs="仿宋_GB2312" w:eastAsia="仿宋_GB2312"/>
                <w:sz w:val="21"/>
              </w:rPr>
              <w:t>1.4 配送要求：冷链运输，并提供相关冷链配送证明资料，配送人员需具有有效的健康证明（必须冷链配送以确保食品安全）。非因采购方原因造成的损耗（包括但不限包装严重变形、破损，食品污损、变异等），发现的破损、变异食品必须无条件更换</w:t>
            </w:r>
          </w:p>
          <w:p>
            <w:pPr>
              <w:pStyle w:val="null3"/>
            </w:pPr>
            <w:r>
              <w:rPr>
                <w:rFonts w:ascii="仿宋_GB2312" w:hAnsi="仿宋_GB2312" w:cs="仿宋_GB2312" w:eastAsia="仿宋_GB2312"/>
                <w:sz w:val="21"/>
              </w:rPr>
              <w:t>1.5 供货时每批次配送产品均有“两章、两证、一报告”</w:t>
            </w:r>
          </w:p>
          <w:p>
            <w:pPr>
              <w:pStyle w:val="null3"/>
            </w:pPr>
            <w:r>
              <w:rPr>
                <w:rFonts w:ascii="仿宋_GB2312" w:hAnsi="仿宋_GB2312" w:cs="仿宋_GB2312" w:eastAsia="仿宋_GB2312"/>
                <w:sz w:val="21"/>
              </w:rPr>
              <w:t>注：★技术要求必须响应并完全满足，不允许发生负偏离，否则投标无效</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sz w:val="21"/>
                <w:b/>
              </w:rPr>
              <w:t>2、样品要求</w:t>
            </w:r>
          </w:p>
          <w:p>
            <w:pPr>
              <w:pStyle w:val="null3"/>
            </w:pPr>
            <w:r>
              <w:rPr>
                <w:rFonts w:ascii="仿宋_GB2312" w:hAnsi="仿宋_GB2312" w:cs="仿宋_GB2312" w:eastAsia="仿宋_GB2312"/>
                <w:sz w:val="21"/>
              </w:rPr>
              <w:t>2.1 数量及内容：提供所投产品同品牌的冷鲜肉（精瘦肉、五花肉各1Kg左右）及样品的“两章、两证、一报告”复印件</w:t>
            </w:r>
          </w:p>
          <w:p>
            <w:pPr>
              <w:pStyle w:val="null3"/>
            </w:pPr>
            <w:r>
              <w:rPr>
                <w:rFonts w:ascii="仿宋_GB2312" w:hAnsi="仿宋_GB2312" w:cs="仿宋_GB2312" w:eastAsia="仿宋_GB2312"/>
                <w:sz w:val="21"/>
              </w:rPr>
              <w:t>2.2 样品包装及标识：</w:t>
            </w:r>
          </w:p>
          <w:p>
            <w:pPr>
              <w:pStyle w:val="null3"/>
            </w:pPr>
            <w:r>
              <w:rPr>
                <w:rFonts w:ascii="仿宋_GB2312" w:hAnsi="仿宋_GB2312" w:cs="仿宋_GB2312" w:eastAsia="仿宋_GB2312"/>
                <w:sz w:val="21"/>
              </w:rPr>
              <w:t>1）包装要求：冷鲜肉使用不漏水的泡沫保温箱或其他保温箱包装（箱内应装有冰袋） ，否则不予接收</w:t>
            </w:r>
          </w:p>
          <w:p>
            <w:pPr>
              <w:pStyle w:val="null3"/>
            </w:pPr>
            <w:r>
              <w:rPr>
                <w:rFonts w:ascii="仿宋_GB2312" w:hAnsi="仿宋_GB2312" w:cs="仿宋_GB2312" w:eastAsia="仿宋_GB2312"/>
                <w:sz w:val="21"/>
              </w:rPr>
              <w:t>2）标识要求：外包装上粘贴标识，注明“项目名称、采购包号、投标人名称、产品名称、厂家名称”，样品评审为明标形式，要求投标人标识齐全，未粘贴标识将拒绝接收</w:t>
            </w:r>
          </w:p>
          <w:p>
            <w:pPr>
              <w:pStyle w:val="null3"/>
            </w:pPr>
            <w:r>
              <w:rPr>
                <w:rFonts w:ascii="仿宋_GB2312" w:hAnsi="仿宋_GB2312" w:cs="仿宋_GB2312" w:eastAsia="仿宋_GB2312"/>
                <w:sz w:val="21"/>
              </w:rPr>
              <w:t>2.3 提交时间与提交地点：</w:t>
            </w:r>
          </w:p>
          <w:p>
            <w:pPr>
              <w:pStyle w:val="null3"/>
            </w:pPr>
            <w:r>
              <w:rPr>
                <w:rFonts w:ascii="仿宋_GB2312" w:hAnsi="仿宋_GB2312" w:cs="仿宋_GB2312" w:eastAsia="仿宋_GB2312"/>
                <w:sz w:val="21"/>
              </w:rPr>
              <w:t>1）提交时间：2026年8月18日，9:00-17:00（逾期提交不予接收）</w:t>
            </w:r>
          </w:p>
          <w:p>
            <w:pPr>
              <w:pStyle w:val="null3"/>
            </w:pPr>
            <w:r>
              <w:rPr>
                <w:rFonts w:ascii="仿宋_GB2312" w:hAnsi="仿宋_GB2312" w:cs="仿宋_GB2312" w:eastAsia="仿宋_GB2312"/>
                <w:sz w:val="21"/>
              </w:rPr>
              <w:t>2）提交地点：陕西大用项目管理有限公司（陕西省大荔县西城街道办成瑞公租房向南50米）</w:t>
            </w:r>
          </w:p>
          <w:p>
            <w:pPr>
              <w:pStyle w:val="null3"/>
            </w:pPr>
            <w:r>
              <w:rPr>
                <w:rFonts w:ascii="仿宋_GB2312" w:hAnsi="仿宋_GB2312" w:cs="仿宋_GB2312" w:eastAsia="仿宋_GB2312"/>
                <w:sz w:val="21"/>
              </w:rPr>
              <w:t>2.4 样品退还：未中标人的样品不予退还，采购代理机构统一处理；中标人的样品送至采购人封存，作为履约验收的参考</w:t>
            </w:r>
          </w:p>
          <w:p>
            <w:pPr>
              <w:pStyle w:val="null3"/>
            </w:pPr>
            <w:r>
              <w:rPr>
                <w:rFonts w:ascii="仿宋_GB2312" w:hAnsi="仿宋_GB2312" w:cs="仿宋_GB2312" w:eastAsia="仿宋_GB2312"/>
                <w:sz w:val="21"/>
              </w:rPr>
              <w:t>2.5 参与多个采购包的同一投标人，在所投产品品牌规格一致的情况下，可提供1份样品（样品外包装标识中注明适用的采购包号，采购包号标注错误导致的评审无效责任自行承担）。不同投标人之间样品不能借用或混用</w:t>
            </w:r>
          </w:p>
          <w:p>
            <w:pPr>
              <w:pStyle w:val="null3"/>
            </w:pPr>
            <w:r>
              <w:rPr>
                <w:rFonts w:ascii="仿宋_GB2312" w:hAnsi="仿宋_GB2312" w:cs="仿宋_GB2312" w:eastAsia="仿宋_GB2312"/>
                <w:sz w:val="21"/>
              </w:rPr>
              <w:t>2.6 投标人未提交样品、或者提交不全不属于废标项，按照评分标准进行扣分</w:t>
            </w:r>
          </w:p>
        </w:tc>
      </w:tr>
    </w:tbl>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标的名称：鸡肉（鸡腿、鸡脯）</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b/>
              </w:rPr>
              <w:t>1、</w:t>
            </w:r>
            <w:r>
              <w:rPr>
                <w:rFonts w:ascii="仿宋_GB2312" w:hAnsi="仿宋_GB2312" w:cs="仿宋_GB2312" w:eastAsia="仿宋_GB2312"/>
                <w:sz w:val="21"/>
                <w:b/>
              </w:rPr>
              <w:t>技术要求</w:t>
            </w:r>
          </w:p>
          <w:p>
            <w:pPr>
              <w:pStyle w:val="null3"/>
            </w:pPr>
            <w:r>
              <w:rPr>
                <w:rFonts w:ascii="仿宋_GB2312" w:hAnsi="仿宋_GB2312" w:cs="仿宋_GB2312" w:eastAsia="仿宋_GB2312"/>
                <w:sz w:val="21"/>
              </w:rPr>
              <w:t>1.1 数量：鸡腿 68640Kg（鸡腿≥125g/根）,鸡脯42240Kg</w:t>
            </w:r>
          </w:p>
          <w:p>
            <w:pPr>
              <w:pStyle w:val="null3"/>
            </w:pPr>
            <w:r>
              <w:rPr>
                <w:rFonts w:ascii="仿宋_GB2312" w:hAnsi="仿宋_GB2312" w:cs="仿宋_GB2312" w:eastAsia="仿宋_GB2312"/>
                <w:sz w:val="21"/>
              </w:rPr>
              <w:t>1.2 规格：冷冻，鸡腿≥125g/根</w:t>
            </w:r>
          </w:p>
          <w:p>
            <w:pPr>
              <w:pStyle w:val="null3"/>
            </w:pPr>
            <w:r>
              <w:rPr>
                <w:rFonts w:ascii="仿宋_GB2312" w:hAnsi="仿宋_GB2312" w:cs="仿宋_GB2312" w:eastAsia="仿宋_GB2312"/>
                <w:sz w:val="21"/>
              </w:rPr>
              <w:t>1.3 标准及要求：（1）符合国家标准GB2707-2016标准及其他现行有效的国家标准；（2）表皮干净、无毛、无明显伤痕且无异味</w:t>
            </w:r>
          </w:p>
          <w:p>
            <w:pPr>
              <w:pStyle w:val="null3"/>
            </w:pPr>
            <w:r>
              <w:rPr>
                <w:rFonts w:ascii="仿宋_GB2312" w:hAnsi="仿宋_GB2312" w:cs="仿宋_GB2312" w:eastAsia="仿宋_GB2312"/>
                <w:sz w:val="21"/>
              </w:rPr>
              <w:t>1.4 配送要求：冷链运输，并提供相关冷链配送证明资料，配送人员需具有有效的健康证明（必须冷链配送以确保食品安全）。非因采购方原因造成的损耗（包括但不限包装严重变形、破损，食品污损、变异等），发现的破损、变异食品必须无条件更换</w:t>
            </w:r>
          </w:p>
          <w:p>
            <w:pPr>
              <w:pStyle w:val="null3"/>
            </w:pPr>
            <w:r>
              <w:rPr>
                <w:rFonts w:ascii="仿宋_GB2312" w:hAnsi="仿宋_GB2312" w:cs="仿宋_GB2312" w:eastAsia="仿宋_GB2312"/>
                <w:sz w:val="21"/>
              </w:rPr>
              <w:t>1.5 供货时每批次配送产品均有《动物防疫条件合格证》、《肉品品质检验合格证》或产品检验合格报告</w:t>
            </w:r>
          </w:p>
          <w:p>
            <w:pPr>
              <w:pStyle w:val="null3"/>
            </w:pPr>
            <w:r>
              <w:rPr>
                <w:rFonts w:ascii="仿宋_GB2312" w:hAnsi="仿宋_GB2312" w:cs="仿宋_GB2312" w:eastAsia="仿宋_GB2312"/>
                <w:sz w:val="21"/>
              </w:rPr>
              <w:t>注：★技术要求必须响应并完全满足，不允许发生负偏离，否则投标无效</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sz w:val="21"/>
                <w:b/>
              </w:rPr>
              <w:t>2</w:t>
            </w:r>
            <w:r>
              <w:rPr>
                <w:rFonts w:ascii="仿宋_GB2312" w:hAnsi="仿宋_GB2312" w:cs="仿宋_GB2312" w:eastAsia="仿宋_GB2312"/>
                <w:sz w:val="21"/>
                <w:b/>
              </w:rPr>
              <w:t>、样品要求</w:t>
            </w:r>
          </w:p>
          <w:p>
            <w:pPr>
              <w:pStyle w:val="null3"/>
            </w:pPr>
            <w:r>
              <w:rPr>
                <w:rFonts w:ascii="仿宋_GB2312" w:hAnsi="仿宋_GB2312" w:cs="仿宋_GB2312" w:eastAsia="仿宋_GB2312"/>
                <w:sz w:val="21"/>
              </w:rPr>
              <w:t>2.1 数量及内容：提供所投产品同品牌的冷冻鸡肉（鸡腿、鸡脯各1Kg左右）及样品的《动物防疫条件合格证》、《肉品品质检验合格证》或产品检验合格报告</w:t>
            </w:r>
          </w:p>
          <w:p>
            <w:pPr>
              <w:pStyle w:val="null3"/>
            </w:pPr>
            <w:r>
              <w:rPr>
                <w:rFonts w:ascii="仿宋_GB2312" w:hAnsi="仿宋_GB2312" w:cs="仿宋_GB2312" w:eastAsia="仿宋_GB2312"/>
                <w:sz w:val="21"/>
              </w:rPr>
              <w:t>2.2 样品包装及标识：</w:t>
            </w:r>
          </w:p>
          <w:p>
            <w:pPr>
              <w:pStyle w:val="null3"/>
            </w:pPr>
            <w:r>
              <w:rPr>
                <w:rFonts w:ascii="仿宋_GB2312" w:hAnsi="仿宋_GB2312" w:cs="仿宋_GB2312" w:eastAsia="仿宋_GB2312"/>
                <w:sz w:val="21"/>
              </w:rPr>
              <w:t>1）包装要求：冷鲜肉使用不漏水的泡沫保温箱或其他保温箱包装（箱内应装有冰袋），否则不予接收</w:t>
            </w:r>
          </w:p>
          <w:p>
            <w:pPr>
              <w:pStyle w:val="null3"/>
            </w:pPr>
            <w:r>
              <w:rPr>
                <w:rFonts w:ascii="仿宋_GB2312" w:hAnsi="仿宋_GB2312" w:cs="仿宋_GB2312" w:eastAsia="仿宋_GB2312"/>
                <w:sz w:val="21"/>
              </w:rPr>
              <w:t>2）标识要求：外包装上粘贴标识，注明“项目名称、采购包号、投标人名称、产品名称、厂家名称”，样品评审为明标形式，要求投标人标识齐全，未粘贴标识将拒绝接收</w:t>
            </w:r>
          </w:p>
          <w:p>
            <w:pPr>
              <w:pStyle w:val="null3"/>
            </w:pPr>
            <w:r>
              <w:rPr>
                <w:rFonts w:ascii="仿宋_GB2312" w:hAnsi="仿宋_GB2312" w:cs="仿宋_GB2312" w:eastAsia="仿宋_GB2312"/>
                <w:sz w:val="21"/>
              </w:rPr>
              <w:t>2.3 提交时间与提交地点：</w:t>
            </w:r>
          </w:p>
          <w:p>
            <w:pPr>
              <w:pStyle w:val="null3"/>
            </w:pPr>
            <w:r>
              <w:rPr>
                <w:rFonts w:ascii="仿宋_GB2312" w:hAnsi="仿宋_GB2312" w:cs="仿宋_GB2312" w:eastAsia="仿宋_GB2312"/>
                <w:sz w:val="21"/>
              </w:rPr>
              <w:t>1）提交时间：2026年8月18日，9:00-17:00（逾期提交不予接收）</w:t>
            </w:r>
          </w:p>
          <w:p>
            <w:pPr>
              <w:pStyle w:val="null3"/>
            </w:pPr>
            <w:r>
              <w:rPr>
                <w:rFonts w:ascii="仿宋_GB2312" w:hAnsi="仿宋_GB2312" w:cs="仿宋_GB2312" w:eastAsia="仿宋_GB2312"/>
                <w:sz w:val="21"/>
              </w:rPr>
              <w:t>2）提交地点：陕西大用项目管理有限公司（陕西省大荔县西城街道办成瑞公租房向南50米）</w:t>
            </w:r>
          </w:p>
          <w:p>
            <w:pPr>
              <w:pStyle w:val="null3"/>
            </w:pPr>
            <w:r>
              <w:rPr>
                <w:rFonts w:ascii="仿宋_GB2312" w:hAnsi="仿宋_GB2312" w:cs="仿宋_GB2312" w:eastAsia="仿宋_GB2312"/>
                <w:sz w:val="21"/>
              </w:rPr>
              <w:t>2.4 样品退还：未中标人的样品不予退还，采购代理机构统一处理；中标人的样品送至采购人封存，作为履约验收的参考</w:t>
            </w:r>
          </w:p>
          <w:p>
            <w:pPr>
              <w:pStyle w:val="null3"/>
            </w:pPr>
            <w:r>
              <w:rPr>
                <w:rFonts w:ascii="仿宋_GB2312" w:hAnsi="仿宋_GB2312" w:cs="仿宋_GB2312" w:eastAsia="仿宋_GB2312"/>
                <w:sz w:val="21"/>
              </w:rPr>
              <w:t>2.5 参与多个采购包的同一投标人，在所投产品品牌规格一致的情况下，可提供1份样品（样品外包装标识中注明适用的采购包号，采购包号标注错误导致的评审无效责任自行承担）。不同投标人之间样品不能借用或混用</w:t>
            </w:r>
          </w:p>
          <w:p>
            <w:pPr>
              <w:pStyle w:val="null3"/>
            </w:pPr>
            <w:r>
              <w:rPr>
                <w:rFonts w:ascii="仿宋_GB2312" w:hAnsi="仿宋_GB2312" w:cs="仿宋_GB2312" w:eastAsia="仿宋_GB2312"/>
                <w:sz w:val="21"/>
              </w:rPr>
              <w:t>2.6 投标人未提交样品、或者提交不全不属于废标项，按照评分标准进行扣分</w:t>
            </w:r>
          </w:p>
        </w:tc>
      </w:tr>
    </w:tbl>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标的名称：鸡肉（鸡腿、鸡脯）</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b/>
              </w:rPr>
              <w:t>1、</w:t>
            </w:r>
            <w:r>
              <w:rPr>
                <w:rFonts w:ascii="仿宋_GB2312" w:hAnsi="仿宋_GB2312" w:cs="仿宋_GB2312" w:eastAsia="仿宋_GB2312"/>
                <w:sz w:val="21"/>
                <w:b/>
              </w:rPr>
              <w:t>技术要求</w:t>
            </w:r>
          </w:p>
          <w:p>
            <w:pPr>
              <w:pStyle w:val="null3"/>
            </w:pPr>
            <w:r>
              <w:rPr>
                <w:rFonts w:ascii="仿宋_GB2312" w:hAnsi="仿宋_GB2312" w:cs="仿宋_GB2312" w:eastAsia="仿宋_GB2312"/>
                <w:sz w:val="21"/>
              </w:rPr>
              <w:t>1.1 数量：鸡腿 68640Kg（鸡腿≥125g/根）,鸡脯42240Kg</w:t>
            </w:r>
          </w:p>
          <w:p>
            <w:pPr>
              <w:pStyle w:val="null3"/>
            </w:pPr>
            <w:r>
              <w:rPr>
                <w:rFonts w:ascii="仿宋_GB2312" w:hAnsi="仿宋_GB2312" w:cs="仿宋_GB2312" w:eastAsia="仿宋_GB2312"/>
                <w:sz w:val="21"/>
              </w:rPr>
              <w:t>1.2 规格：冷冻，鸡腿≥125g/根</w:t>
            </w:r>
          </w:p>
          <w:p>
            <w:pPr>
              <w:pStyle w:val="null3"/>
            </w:pPr>
            <w:r>
              <w:rPr>
                <w:rFonts w:ascii="仿宋_GB2312" w:hAnsi="仿宋_GB2312" w:cs="仿宋_GB2312" w:eastAsia="仿宋_GB2312"/>
                <w:sz w:val="21"/>
              </w:rPr>
              <w:t>1.3 标准及要求：（1）符合国家标准GB2707-2016标准及其他现行有效的国家标准；（2）表皮干净、无毛、无明显伤痕且无异味</w:t>
            </w:r>
          </w:p>
          <w:p>
            <w:pPr>
              <w:pStyle w:val="null3"/>
            </w:pPr>
            <w:r>
              <w:rPr>
                <w:rFonts w:ascii="仿宋_GB2312" w:hAnsi="仿宋_GB2312" w:cs="仿宋_GB2312" w:eastAsia="仿宋_GB2312"/>
                <w:sz w:val="21"/>
              </w:rPr>
              <w:t>1.4 配送要求：冷链运输，并提供相关冷链配送证明资料，配送人员需具有有效的健康证明（必须冷链配送以确保食品安全）。非因采购方原因造成的损耗（包括但不限包装严重变形、破损，食品污损、变异等），发现的破损、变异食品必须无条件更换</w:t>
            </w:r>
          </w:p>
          <w:p>
            <w:pPr>
              <w:pStyle w:val="null3"/>
            </w:pPr>
            <w:r>
              <w:rPr>
                <w:rFonts w:ascii="仿宋_GB2312" w:hAnsi="仿宋_GB2312" w:cs="仿宋_GB2312" w:eastAsia="仿宋_GB2312"/>
                <w:sz w:val="21"/>
              </w:rPr>
              <w:t>1.5 供货时每批次配送产品均有《动物防疫条件合格证》、《肉品品质检验合格证》或产品检验合格报告</w:t>
            </w:r>
          </w:p>
          <w:p>
            <w:pPr>
              <w:pStyle w:val="null3"/>
            </w:pPr>
            <w:r>
              <w:rPr>
                <w:rFonts w:ascii="仿宋_GB2312" w:hAnsi="仿宋_GB2312" w:cs="仿宋_GB2312" w:eastAsia="仿宋_GB2312"/>
                <w:sz w:val="21"/>
              </w:rPr>
              <w:t>注：★技术要求必须响应并完全满足，不允许发生负偏离，否则投标无效</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sz w:val="21"/>
                <w:b/>
              </w:rPr>
              <w:t>2</w:t>
            </w:r>
            <w:r>
              <w:rPr>
                <w:rFonts w:ascii="仿宋_GB2312" w:hAnsi="仿宋_GB2312" w:cs="仿宋_GB2312" w:eastAsia="仿宋_GB2312"/>
                <w:sz w:val="21"/>
                <w:b/>
              </w:rPr>
              <w:t>、样品要求</w:t>
            </w:r>
          </w:p>
          <w:p>
            <w:pPr>
              <w:pStyle w:val="null3"/>
            </w:pPr>
            <w:r>
              <w:rPr>
                <w:rFonts w:ascii="仿宋_GB2312" w:hAnsi="仿宋_GB2312" w:cs="仿宋_GB2312" w:eastAsia="仿宋_GB2312"/>
                <w:sz w:val="21"/>
              </w:rPr>
              <w:t>2.1 数量及内容：提供所投产品同品牌的冷冻鸡肉（鸡腿、鸡脯各1Kg左右）及样品的《动物防疫条件合格证》、《肉品品质检验合格证》或产品检验合格报告</w:t>
            </w:r>
          </w:p>
          <w:p>
            <w:pPr>
              <w:pStyle w:val="null3"/>
            </w:pPr>
            <w:r>
              <w:rPr>
                <w:rFonts w:ascii="仿宋_GB2312" w:hAnsi="仿宋_GB2312" w:cs="仿宋_GB2312" w:eastAsia="仿宋_GB2312"/>
                <w:sz w:val="21"/>
              </w:rPr>
              <w:t>2.2 样品包装及标识：</w:t>
            </w:r>
          </w:p>
          <w:p>
            <w:pPr>
              <w:pStyle w:val="null3"/>
            </w:pPr>
            <w:r>
              <w:rPr>
                <w:rFonts w:ascii="仿宋_GB2312" w:hAnsi="仿宋_GB2312" w:cs="仿宋_GB2312" w:eastAsia="仿宋_GB2312"/>
                <w:sz w:val="21"/>
              </w:rPr>
              <w:t>1）包装要求：冷鲜肉使用不漏水的泡沫保温箱或其他保温箱包装（箱内应装有冰袋），否则不予接收</w:t>
            </w:r>
          </w:p>
          <w:p>
            <w:pPr>
              <w:pStyle w:val="null3"/>
            </w:pPr>
            <w:r>
              <w:rPr>
                <w:rFonts w:ascii="仿宋_GB2312" w:hAnsi="仿宋_GB2312" w:cs="仿宋_GB2312" w:eastAsia="仿宋_GB2312"/>
                <w:sz w:val="21"/>
              </w:rPr>
              <w:t>2）标识要求：外包装上粘贴标识，注明“项目名称、采购包号、投标人名称、产品名称、厂家名称”，样品评审为明标形式，要求投标人标识齐全，未粘贴标识将拒绝接收</w:t>
            </w:r>
          </w:p>
          <w:p>
            <w:pPr>
              <w:pStyle w:val="null3"/>
            </w:pPr>
            <w:r>
              <w:rPr>
                <w:rFonts w:ascii="仿宋_GB2312" w:hAnsi="仿宋_GB2312" w:cs="仿宋_GB2312" w:eastAsia="仿宋_GB2312"/>
                <w:sz w:val="21"/>
              </w:rPr>
              <w:t>2.3 提交时间与提交地点：</w:t>
            </w:r>
          </w:p>
          <w:p>
            <w:pPr>
              <w:pStyle w:val="null3"/>
            </w:pPr>
            <w:r>
              <w:rPr>
                <w:rFonts w:ascii="仿宋_GB2312" w:hAnsi="仿宋_GB2312" w:cs="仿宋_GB2312" w:eastAsia="仿宋_GB2312"/>
                <w:sz w:val="21"/>
              </w:rPr>
              <w:t>1）提交时间：2026年8月18日，9:00-17:00（逾期提交不予接收）</w:t>
            </w:r>
          </w:p>
          <w:p>
            <w:pPr>
              <w:pStyle w:val="null3"/>
            </w:pPr>
            <w:r>
              <w:rPr>
                <w:rFonts w:ascii="仿宋_GB2312" w:hAnsi="仿宋_GB2312" w:cs="仿宋_GB2312" w:eastAsia="仿宋_GB2312"/>
                <w:sz w:val="21"/>
              </w:rPr>
              <w:t>2）提交地点：陕西大用项目管理有限公司（陕西省大荔县西城街道办成瑞公租房向南50米）</w:t>
            </w:r>
          </w:p>
          <w:p>
            <w:pPr>
              <w:pStyle w:val="null3"/>
            </w:pPr>
            <w:r>
              <w:rPr>
                <w:rFonts w:ascii="仿宋_GB2312" w:hAnsi="仿宋_GB2312" w:cs="仿宋_GB2312" w:eastAsia="仿宋_GB2312"/>
                <w:sz w:val="21"/>
              </w:rPr>
              <w:t>2.4 样品退还：未中标人的样品不予退还，采购代理机构统一处理；中标人的样品送至采购人封存，作为履约验收的参考</w:t>
            </w:r>
          </w:p>
          <w:p>
            <w:pPr>
              <w:pStyle w:val="null3"/>
            </w:pPr>
            <w:r>
              <w:rPr>
                <w:rFonts w:ascii="仿宋_GB2312" w:hAnsi="仿宋_GB2312" w:cs="仿宋_GB2312" w:eastAsia="仿宋_GB2312"/>
                <w:sz w:val="21"/>
              </w:rPr>
              <w:t>2.5 参与多个采购包的同一投标人，在所投产品品牌规格一致的情况下，可提供1份样品（样品外包装标识中注明适用的采购包号，采购包号标注错误导致的评审无效责任自行承担）。不同投标人之间样品不能借用或混用</w:t>
            </w:r>
          </w:p>
          <w:p>
            <w:pPr>
              <w:pStyle w:val="null3"/>
            </w:pPr>
            <w:r>
              <w:rPr>
                <w:rFonts w:ascii="仿宋_GB2312" w:hAnsi="仿宋_GB2312" w:cs="仿宋_GB2312" w:eastAsia="仿宋_GB2312"/>
                <w:sz w:val="21"/>
              </w:rPr>
              <w:t>2.6 投标人未提交样品、或者提交不全不属于废标项，按照评分标准进行扣分</w:t>
            </w:r>
          </w:p>
        </w:tc>
      </w:tr>
    </w:tbl>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标的名称：鸡肉（鸡腿、鸡脯）</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b/>
              </w:rPr>
              <w:t>1、</w:t>
            </w:r>
            <w:r>
              <w:rPr>
                <w:rFonts w:ascii="仿宋_GB2312" w:hAnsi="仿宋_GB2312" w:cs="仿宋_GB2312" w:eastAsia="仿宋_GB2312"/>
                <w:sz w:val="21"/>
                <w:b/>
              </w:rPr>
              <w:t>技术要求</w:t>
            </w:r>
          </w:p>
          <w:p>
            <w:pPr>
              <w:pStyle w:val="null3"/>
            </w:pPr>
            <w:r>
              <w:rPr>
                <w:rFonts w:ascii="仿宋_GB2312" w:hAnsi="仿宋_GB2312" w:cs="仿宋_GB2312" w:eastAsia="仿宋_GB2312"/>
                <w:sz w:val="21"/>
              </w:rPr>
              <w:t>1.1 数量：鸡腿 68640Kg（鸡腿≥125g/根）,鸡脯42240Kg</w:t>
            </w:r>
          </w:p>
          <w:p>
            <w:pPr>
              <w:pStyle w:val="null3"/>
            </w:pPr>
            <w:r>
              <w:rPr>
                <w:rFonts w:ascii="仿宋_GB2312" w:hAnsi="仿宋_GB2312" w:cs="仿宋_GB2312" w:eastAsia="仿宋_GB2312"/>
                <w:sz w:val="21"/>
              </w:rPr>
              <w:t>1.2 规格：冷冻，鸡腿≥125g/根</w:t>
            </w:r>
          </w:p>
          <w:p>
            <w:pPr>
              <w:pStyle w:val="null3"/>
            </w:pPr>
            <w:r>
              <w:rPr>
                <w:rFonts w:ascii="仿宋_GB2312" w:hAnsi="仿宋_GB2312" w:cs="仿宋_GB2312" w:eastAsia="仿宋_GB2312"/>
                <w:sz w:val="21"/>
              </w:rPr>
              <w:t>1.3 标准及要求：（1）符合国家标准GB2707-2016标准及其他现行有效的国家标准；（2）表皮干净、无毛、无明显伤痕且无异味</w:t>
            </w:r>
          </w:p>
          <w:p>
            <w:pPr>
              <w:pStyle w:val="null3"/>
            </w:pPr>
            <w:r>
              <w:rPr>
                <w:rFonts w:ascii="仿宋_GB2312" w:hAnsi="仿宋_GB2312" w:cs="仿宋_GB2312" w:eastAsia="仿宋_GB2312"/>
                <w:sz w:val="21"/>
              </w:rPr>
              <w:t>1.4 配送要求：冷链运输，并提供相关冷链配送证明资料，配送人员需具有有效的健康证明（必须冷链配送以确保食品安全）。非因采购方原因造成的损耗（包括但不限包装严重变形、破损，食品污损、变异等），发现的破损、变异食品必须无条件更换</w:t>
            </w:r>
          </w:p>
          <w:p>
            <w:pPr>
              <w:pStyle w:val="null3"/>
            </w:pPr>
            <w:r>
              <w:rPr>
                <w:rFonts w:ascii="仿宋_GB2312" w:hAnsi="仿宋_GB2312" w:cs="仿宋_GB2312" w:eastAsia="仿宋_GB2312"/>
                <w:sz w:val="21"/>
              </w:rPr>
              <w:t>1.5 供货时每批次配送产品均有《动物防疫条件合格证》、《肉品品质检验合格证》或产品检验合格报告</w:t>
            </w:r>
          </w:p>
          <w:p>
            <w:pPr>
              <w:pStyle w:val="null3"/>
            </w:pPr>
            <w:r>
              <w:rPr>
                <w:rFonts w:ascii="仿宋_GB2312" w:hAnsi="仿宋_GB2312" w:cs="仿宋_GB2312" w:eastAsia="仿宋_GB2312"/>
                <w:sz w:val="21"/>
              </w:rPr>
              <w:t>注：★技术要求必须响应并完全满足，不允许发生负偏离，否则投标无效</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sz w:val="21"/>
                <w:b/>
              </w:rPr>
              <w:t>2</w:t>
            </w:r>
            <w:r>
              <w:rPr>
                <w:rFonts w:ascii="仿宋_GB2312" w:hAnsi="仿宋_GB2312" w:cs="仿宋_GB2312" w:eastAsia="仿宋_GB2312"/>
                <w:sz w:val="21"/>
                <w:b/>
              </w:rPr>
              <w:t>、样品要求</w:t>
            </w:r>
          </w:p>
          <w:p>
            <w:pPr>
              <w:pStyle w:val="null3"/>
            </w:pPr>
            <w:r>
              <w:rPr>
                <w:rFonts w:ascii="仿宋_GB2312" w:hAnsi="仿宋_GB2312" w:cs="仿宋_GB2312" w:eastAsia="仿宋_GB2312"/>
                <w:sz w:val="21"/>
              </w:rPr>
              <w:t>2.1 数量及内容：提供所投产品同品牌的冷冻鸡肉（鸡腿、鸡脯各1Kg左右）及样品的《动物防疫条件合格证》、《肉品品质检验合格证》或产品检验合格报告</w:t>
            </w:r>
          </w:p>
          <w:p>
            <w:pPr>
              <w:pStyle w:val="null3"/>
            </w:pPr>
            <w:r>
              <w:rPr>
                <w:rFonts w:ascii="仿宋_GB2312" w:hAnsi="仿宋_GB2312" w:cs="仿宋_GB2312" w:eastAsia="仿宋_GB2312"/>
                <w:sz w:val="21"/>
              </w:rPr>
              <w:t>2.2 样品包装及标识：</w:t>
            </w:r>
          </w:p>
          <w:p>
            <w:pPr>
              <w:pStyle w:val="null3"/>
            </w:pPr>
            <w:r>
              <w:rPr>
                <w:rFonts w:ascii="仿宋_GB2312" w:hAnsi="仿宋_GB2312" w:cs="仿宋_GB2312" w:eastAsia="仿宋_GB2312"/>
                <w:sz w:val="21"/>
              </w:rPr>
              <w:t>1）包装要求：冷鲜肉使用不漏水的泡沫保温箱或其他保温箱包装（箱内应装有冰袋），否则不予接收</w:t>
            </w:r>
          </w:p>
          <w:p>
            <w:pPr>
              <w:pStyle w:val="null3"/>
            </w:pPr>
            <w:r>
              <w:rPr>
                <w:rFonts w:ascii="仿宋_GB2312" w:hAnsi="仿宋_GB2312" w:cs="仿宋_GB2312" w:eastAsia="仿宋_GB2312"/>
                <w:sz w:val="21"/>
              </w:rPr>
              <w:t>2）标识要求：外包装上粘贴标识，注明“项目名称、采购包号、投标人名称、产品名称、厂家名称”，样品评审为明标形式，要求投标人标识齐全，未粘贴标识将拒绝接收</w:t>
            </w:r>
          </w:p>
          <w:p>
            <w:pPr>
              <w:pStyle w:val="null3"/>
            </w:pPr>
            <w:r>
              <w:rPr>
                <w:rFonts w:ascii="仿宋_GB2312" w:hAnsi="仿宋_GB2312" w:cs="仿宋_GB2312" w:eastAsia="仿宋_GB2312"/>
                <w:sz w:val="21"/>
              </w:rPr>
              <w:t>2.3 提交时间与提交地点：</w:t>
            </w:r>
          </w:p>
          <w:p>
            <w:pPr>
              <w:pStyle w:val="null3"/>
            </w:pPr>
            <w:r>
              <w:rPr>
                <w:rFonts w:ascii="仿宋_GB2312" w:hAnsi="仿宋_GB2312" w:cs="仿宋_GB2312" w:eastAsia="仿宋_GB2312"/>
                <w:sz w:val="21"/>
              </w:rPr>
              <w:t>1）提交时间：2026年8月18日，9:00-17:00（逾期提交不予接收）</w:t>
            </w:r>
          </w:p>
          <w:p>
            <w:pPr>
              <w:pStyle w:val="null3"/>
            </w:pPr>
            <w:r>
              <w:rPr>
                <w:rFonts w:ascii="仿宋_GB2312" w:hAnsi="仿宋_GB2312" w:cs="仿宋_GB2312" w:eastAsia="仿宋_GB2312"/>
                <w:sz w:val="21"/>
              </w:rPr>
              <w:t>2）提交地点：陕西大用项目管理有限公司（陕西省大荔县西城街道办成瑞公租房向南50米）</w:t>
            </w:r>
          </w:p>
          <w:p>
            <w:pPr>
              <w:pStyle w:val="null3"/>
            </w:pPr>
            <w:r>
              <w:rPr>
                <w:rFonts w:ascii="仿宋_GB2312" w:hAnsi="仿宋_GB2312" w:cs="仿宋_GB2312" w:eastAsia="仿宋_GB2312"/>
                <w:sz w:val="21"/>
              </w:rPr>
              <w:t>2.4 样品退还：未中标人的样品不予退还，采购代理机构统一处理；中标人的样品送至采购人封存，作为履约验收的参考</w:t>
            </w:r>
          </w:p>
          <w:p>
            <w:pPr>
              <w:pStyle w:val="null3"/>
            </w:pPr>
            <w:r>
              <w:rPr>
                <w:rFonts w:ascii="仿宋_GB2312" w:hAnsi="仿宋_GB2312" w:cs="仿宋_GB2312" w:eastAsia="仿宋_GB2312"/>
                <w:sz w:val="21"/>
              </w:rPr>
              <w:t>2.5 参与多个采购包的同一投标人，在所投产品品牌规格一致的情况下，可提供1份样品（样品外包装标识中注明适用的采购包号，采购包号标注错误导致的评审无效责任自行承担）。不同投标人之间样品不能借用或混用</w:t>
            </w:r>
          </w:p>
          <w:p>
            <w:pPr>
              <w:pStyle w:val="null3"/>
            </w:pPr>
            <w:r>
              <w:rPr>
                <w:rFonts w:ascii="仿宋_GB2312" w:hAnsi="仿宋_GB2312" w:cs="仿宋_GB2312" w:eastAsia="仿宋_GB2312"/>
                <w:sz w:val="21"/>
              </w:rPr>
              <w:t>2.6 投标人未提交样品、或者提交不全不属于废标项，按照评分标准进行扣分</w:t>
            </w:r>
          </w:p>
        </w:tc>
      </w:tr>
    </w:tbl>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标的名称：鸡肉（鸡腿、鸡脯）</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b/>
              </w:rPr>
              <w:t>1、</w:t>
            </w:r>
            <w:r>
              <w:rPr>
                <w:rFonts w:ascii="仿宋_GB2312" w:hAnsi="仿宋_GB2312" w:cs="仿宋_GB2312" w:eastAsia="仿宋_GB2312"/>
                <w:sz w:val="21"/>
                <w:b/>
              </w:rPr>
              <w:t>技术要求</w:t>
            </w:r>
          </w:p>
          <w:p>
            <w:pPr>
              <w:pStyle w:val="null3"/>
            </w:pPr>
            <w:r>
              <w:rPr>
                <w:rFonts w:ascii="仿宋_GB2312" w:hAnsi="仿宋_GB2312" w:cs="仿宋_GB2312" w:eastAsia="仿宋_GB2312"/>
                <w:sz w:val="21"/>
              </w:rPr>
              <w:t>1.1 数量：鸡腿 68640Kg（鸡腿≥125g/根）,鸡脯42240Kg</w:t>
            </w:r>
          </w:p>
          <w:p>
            <w:pPr>
              <w:pStyle w:val="null3"/>
            </w:pPr>
            <w:r>
              <w:rPr>
                <w:rFonts w:ascii="仿宋_GB2312" w:hAnsi="仿宋_GB2312" w:cs="仿宋_GB2312" w:eastAsia="仿宋_GB2312"/>
                <w:sz w:val="21"/>
              </w:rPr>
              <w:t>1.2 规格：冷冻，鸡腿≥125g/根</w:t>
            </w:r>
          </w:p>
          <w:p>
            <w:pPr>
              <w:pStyle w:val="null3"/>
            </w:pPr>
            <w:r>
              <w:rPr>
                <w:rFonts w:ascii="仿宋_GB2312" w:hAnsi="仿宋_GB2312" w:cs="仿宋_GB2312" w:eastAsia="仿宋_GB2312"/>
                <w:sz w:val="21"/>
              </w:rPr>
              <w:t>1.3 标准及要求：（1）符合国家标准GB2707-2016标准及其他现行有效的国家标准；（2）表皮干净、无毛、无明显伤痕且无异味</w:t>
            </w:r>
          </w:p>
          <w:p>
            <w:pPr>
              <w:pStyle w:val="null3"/>
            </w:pPr>
            <w:r>
              <w:rPr>
                <w:rFonts w:ascii="仿宋_GB2312" w:hAnsi="仿宋_GB2312" w:cs="仿宋_GB2312" w:eastAsia="仿宋_GB2312"/>
                <w:sz w:val="21"/>
              </w:rPr>
              <w:t>1.4 配送要求：冷链运输，并提供相关冷链配送证明资料，配送人员需具有有效的健康证明（必须冷链配送以确保食品安全）。非因采购方原因造成的损耗（包括但不限包装严重变形、破损，食品污损、变异等），发现的破损、变异食品必须无条件更换</w:t>
            </w:r>
          </w:p>
          <w:p>
            <w:pPr>
              <w:pStyle w:val="null3"/>
            </w:pPr>
            <w:r>
              <w:rPr>
                <w:rFonts w:ascii="仿宋_GB2312" w:hAnsi="仿宋_GB2312" w:cs="仿宋_GB2312" w:eastAsia="仿宋_GB2312"/>
                <w:sz w:val="21"/>
              </w:rPr>
              <w:t>1.5 供货时每批次配送产品均有《动物防疫条件合格证》、《肉品品质检验合格证》或产品检验合格报告</w:t>
            </w:r>
          </w:p>
          <w:p>
            <w:pPr>
              <w:pStyle w:val="null3"/>
            </w:pPr>
            <w:r>
              <w:rPr>
                <w:rFonts w:ascii="仿宋_GB2312" w:hAnsi="仿宋_GB2312" w:cs="仿宋_GB2312" w:eastAsia="仿宋_GB2312"/>
                <w:sz w:val="21"/>
              </w:rPr>
              <w:t>注：★技术要求必须响应并完全满足，不允许发生负偏离，否则投标无效</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sz w:val="21"/>
                <w:b/>
              </w:rPr>
              <w:t>2</w:t>
            </w:r>
            <w:r>
              <w:rPr>
                <w:rFonts w:ascii="仿宋_GB2312" w:hAnsi="仿宋_GB2312" w:cs="仿宋_GB2312" w:eastAsia="仿宋_GB2312"/>
                <w:sz w:val="21"/>
                <w:b/>
              </w:rPr>
              <w:t>、样品要求</w:t>
            </w:r>
          </w:p>
          <w:p>
            <w:pPr>
              <w:pStyle w:val="null3"/>
            </w:pPr>
            <w:r>
              <w:rPr>
                <w:rFonts w:ascii="仿宋_GB2312" w:hAnsi="仿宋_GB2312" w:cs="仿宋_GB2312" w:eastAsia="仿宋_GB2312"/>
                <w:sz w:val="21"/>
              </w:rPr>
              <w:t>2.1 数量及内容：提供所投产品同品牌的冷冻鸡肉（鸡腿、鸡脯各1Kg左右）及样品的《动物防疫条件合格证》、《肉品品质检验合格证》或产品检验合格报告</w:t>
            </w:r>
          </w:p>
          <w:p>
            <w:pPr>
              <w:pStyle w:val="null3"/>
            </w:pPr>
            <w:r>
              <w:rPr>
                <w:rFonts w:ascii="仿宋_GB2312" w:hAnsi="仿宋_GB2312" w:cs="仿宋_GB2312" w:eastAsia="仿宋_GB2312"/>
                <w:sz w:val="21"/>
              </w:rPr>
              <w:t>2.2 样品包装及标识：</w:t>
            </w:r>
          </w:p>
          <w:p>
            <w:pPr>
              <w:pStyle w:val="null3"/>
            </w:pPr>
            <w:r>
              <w:rPr>
                <w:rFonts w:ascii="仿宋_GB2312" w:hAnsi="仿宋_GB2312" w:cs="仿宋_GB2312" w:eastAsia="仿宋_GB2312"/>
                <w:sz w:val="21"/>
              </w:rPr>
              <w:t>1）包装要求：冷鲜肉使用不漏水的泡沫保温箱或其他保温箱包装（箱内应装有冰袋），否则不予接收</w:t>
            </w:r>
          </w:p>
          <w:p>
            <w:pPr>
              <w:pStyle w:val="null3"/>
            </w:pPr>
            <w:r>
              <w:rPr>
                <w:rFonts w:ascii="仿宋_GB2312" w:hAnsi="仿宋_GB2312" w:cs="仿宋_GB2312" w:eastAsia="仿宋_GB2312"/>
                <w:sz w:val="21"/>
              </w:rPr>
              <w:t>2）标识要求：外包装上粘贴标识，注明“项目名称、采购包号、投标人名称、产品名称、厂家名称”，样品评审为明标形式，要求投标人标识齐全，未粘贴标识将拒绝接收</w:t>
            </w:r>
          </w:p>
          <w:p>
            <w:pPr>
              <w:pStyle w:val="null3"/>
            </w:pPr>
            <w:r>
              <w:rPr>
                <w:rFonts w:ascii="仿宋_GB2312" w:hAnsi="仿宋_GB2312" w:cs="仿宋_GB2312" w:eastAsia="仿宋_GB2312"/>
                <w:sz w:val="21"/>
              </w:rPr>
              <w:t>2.3 提交时间与提交地点：</w:t>
            </w:r>
          </w:p>
          <w:p>
            <w:pPr>
              <w:pStyle w:val="null3"/>
            </w:pPr>
            <w:r>
              <w:rPr>
                <w:rFonts w:ascii="仿宋_GB2312" w:hAnsi="仿宋_GB2312" w:cs="仿宋_GB2312" w:eastAsia="仿宋_GB2312"/>
                <w:sz w:val="21"/>
              </w:rPr>
              <w:t>1）提交时间：2026年8月18日，9:00-17:00（逾期提交不予接收）</w:t>
            </w:r>
          </w:p>
          <w:p>
            <w:pPr>
              <w:pStyle w:val="null3"/>
            </w:pPr>
            <w:r>
              <w:rPr>
                <w:rFonts w:ascii="仿宋_GB2312" w:hAnsi="仿宋_GB2312" w:cs="仿宋_GB2312" w:eastAsia="仿宋_GB2312"/>
                <w:sz w:val="21"/>
              </w:rPr>
              <w:t>2）提交地点：陕西大用项目管理有限公司（陕西省大荔县西城街道办成瑞公租房向南50米）</w:t>
            </w:r>
          </w:p>
          <w:p>
            <w:pPr>
              <w:pStyle w:val="null3"/>
            </w:pPr>
            <w:r>
              <w:rPr>
                <w:rFonts w:ascii="仿宋_GB2312" w:hAnsi="仿宋_GB2312" w:cs="仿宋_GB2312" w:eastAsia="仿宋_GB2312"/>
                <w:sz w:val="21"/>
              </w:rPr>
              <w:t>2.4 样品退还：未中标人的样品不予退还，采购代理机构统一处理；中标人的样品送至采购人封存，作为履约验收的参考</w:t>
            </w:r>
          </w:p>
          <w:p>
            <w:pPr>
              <w:pStyle w:val="null3"/>
            </w:pPr>
            <w:r>
              <w:rPr>
                <w:rFonts w:ascii="仿宋_GB2312" w:hAnsi="仿宋_GB2312" w:cs="仿宋_GB2312" w:eastAsia="仿宋_GB2312"/>
                <w:sz w:val="21"/>
              </w:rPr>
              <w:t>2.5 参与多个采购包的同一投标人，在所投产品品牌规格一致的情况下，可提供1份样品（样品外包装标识中注明适用的采购包号，采购包号标注错误导致的评审无效责任自行承担）。不同投标人之间样品不能借用或混用</w:t>
            </w:r>
          </w:p>
          <w:p>
            <w:pPr>
              <w:pStyle w:val="null3"/>
            </w:pPr>
            <w:r>
              <w:rPr>
                <w:rFonts w:ascii="仿宋_GB2312" w:hAnsi="仿宋_GB2312" w:cs="仿宋_GB2312" w:eastAsia="仿宋_GB2312"/>
                <w:sz w:val="21"/>
              </w:rPr>
              <w:t>2.6 投标人未提交样品、或者提交不全不属于废标项，按照评分标准进行扣分</w:t>
            </w:r>
          </w:p>
        </w:tc>
      </w:tr>
    </w:tbl>
    <w:p>
      <w:pPr>
        <w:pStyle w:val="null3"/>
      </w:pPr>
      <w:r>
        <w:rPr>
          <w:rFonts w:ascii="仿宋_GB2312" w:hAnsi="仿宋_GB2312" w:cs="仿宋_GB2312" w:eastAsia="仿宋_GB2312"/>
        </w:rPr>
        <w:t>采购包11：</w:t>
      </w:r>
    </w:p>
    <w:p>
      <w:pPr>
        <w:pStyle w:val="null3"/>
      </w:pPr>
      <w:r>
        <w:rPr>
          <w:rFonts w:ascii="仿宋_GB2312" w:hAnsi="仿宋_GB2312" w:cs="仿宋_GB2312" w:eastAsia="仿宋_GB2312"/>
        </w:rPr>
        <w:t>标的名称：鸡肉（鸡腿、鸡脯）</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b/>
              </w:rPr>
              <w:t>1、</w:t>
            </w:r>
            <w:r>
              <w:rPr>
                <w:rFonts w:ascii="仿宋_GB2312" w:hAnsi="仿宋_GB2312" w:cs="仿宋_GB2312" w:eastAsia="仿宋_GB2312"/>
                <w:sz w:val="21"/>
                <w:b/>
              </w:rPr>
              <w:t>技术要求</w:t>
            </w:r>
          </w:p>
          <w:p>
            <w:pPr>
              <w:pStyle w:val="null3"/>
            </w:pPr>
            <w:r>
              <w:rPr>
                <w:rFonts w:ascii="仿宋_GB2312" w:hAnsi="仿宋_GB2312" w:cs="仿宋_GB2312" w:eastAsia="仿宋_GB2312"/>
                <w:sz w:val="21"/>
              </w:rPr>
              <w:t>1.1 数量：鸡腿 68640Kg（鸡腿≥125g/根）,鸡脯42240Kg</w:t>
            </w:r>
          </w:p>
          <w:p>
            <w:pPr>
              <w:pStyle w:val="null3"/>
            </w:pPr>
            <w:r>
              <w:rPr>
                <w:rFonts w:ascii="仿宋_GB2312" w:hAnsi="仿宋_GB2312" w:cs="仿宋_GB2312" w:eastAsia="仿宋_GB2312"/>
                <w:sz w:val="21"/>
              </w:rPr>
              <w:t>1.2 规格：冷冻，鸡腿≥125g/根</w:t>
            </w:r>
          </w:p>
          <w:p>
            <w:pPr>
              <w:pStyle w:val="null3"/>
            </w:pPr>
            <w:r>
              <w:rPr>
                <w:rFonts w:ascii="仿宋_GB2312" w:hAnsi="仿宋_GB2312" w:cs="仿宋_GB2312" w:eastAsia="仿宋_GB2312"/>
                <w:sz w:val="21"/>
              </w:rPr>
              <w:t>1.3 标准及要求：（1）符合国家标准GB2707-2016标准及其他现行有效的国家标准；（2）表皮干净、无毛、无明显伤痕且无异味</w:t>
            </w:r>
          </w:p>
          <w:p>
            <w:pPr>
              <w:pStyle w:val="null3"/>
            </w:pPr>
            <w:r>
              <w:rPr>
                <w:rFonts w:ascii="仿宋_GB2312" w:hAnsi="仿宋_GB2312" w:cs="仿宋_GB2312" w:eastAsia="仿宋_GB2312"/>
                <w:sz w:val="21"/>
              </w:rPr>
              <w:t>1.4 配送要求：冷链运输，并提供相关冷链配送证明资料，配送人员需具有有效的健康证明（必须冷链配送以确保食品安全）。非因采购方原因造成的损耗（包括但不限包装严重变形、破损，食品污损、变异等），发现的破损、变异食品必须无条件更换</w:t>
            </w:r>
          </w:p>
          <w:p>
            <w:pPr>
              <w:pStyle w:val="null3"/>
            </w:pPr>
            <w:r>
              <w:rPr>
                <w:rFonts w:ascii="仿宋_GB2312" w:hAnsi="仿宋_GB2312" w:cs="仿宋_GB2312" w:eastAsia="仿宋_GB2312"/>
                <w:sz w:val="21"/>
              </w:rPr>
              <w:t>1.5 供货时每批次配送产品均有《动物防疫条件合格证》、《肉品品质检验合格证》或产品检验合格报告</w:t>
            </w:r>
          </w:p>
          <w:p>
            <w:pPr>
              <w:pStyle w:val="null3"/>
            </w:pPr>
            <w:r>
              <w:rPr>
                <w:rFonts w:ascii="仿宋_GB2312" w:hAnsi="仿宋_GB2312" w:cs="仿宋_GB2312" w:eastAsia="仿宋_GB2312"/>
                <w:sz w:val="21"/>
              </w:rPr>
              <w:t>注：★技术要求必须响应并完全满足，不允许发生负偏离，否则投标无效</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sz w:val="21"/>
                <w:b/>
              </w:rPr>
              <w:t>2</w:t>
            </w:r>
            <w:r>
              <w:rPr>
                <w:rFonts w:ascii="仿宋_GB2312" w:hAnsi="仿宋_GB2312" w:cs="仿宋_GB2312" w:eastAsia="仿宋_GB2312"/>
                <w:sz w:val="21"/>
                <w:b/>
              </w:rPr>
              <w:t>、样品要求</w:t>
            </w:r>
          </w:p>
          <w:p>
            <w:pPr>
              <w:pStyle w:val="null3"/>
            </w:pPr>
            <w:r>
              <w:rPr>
                <w:rFonts w:ascii="仿宋_GB2312" w:hAnsi="仿宋_GB2312" w:cs="仿宋_GB2312" w:eastAsia="仿宋_GB2312"/>
                <w:sz w:val="21"/>
              </w:rPr>
              <w:t>2.1 数量及内容：提供所投产品同品牌的冷冻鸡肉（鸡腿、鸡脯各1Kg左右）及样品的《动物防疫条件合格证》、《肉品品质检验合格证》或产品检验合格报告</w:t>
            </w:r>
          </w:p>
          <w:p>
            <w:pPr>
              <w:pStyle w:val="null3"/>
            </w:pPr>
            <w:r>
              <w:rPr>
                <w:rFonts w:ascii="仿宋_GB2312" w:hAnsi="仿宋_GB2312" w:cs="仿宋_GB2312" w:eastAsia="仿宋_GB2312"/>
                <w:sz w:val="21"/>
              </w:rPr>
              <w:t>2.2 样品包装及标识：</w:t>
            </w:r>
          </w:p>
          <w:p>
            <w:pPr>
              <w:pStyle w:val="null3"/>
            </w:pPr>
            <w:r>
              <w:rPr>
                <w:rFonts w:ascii="仿宋_GB2312" w:hAnsi="仿宋_GB2312" w:cs="仿宋_GB2312" w:eastAsia="仿宋_GB2312"/>
                <w:sz w:val="21"/>
              </w:rPr>
              <w:t>1）包装要求：冷鲜肉使用不漏水的泡沫保温箱或其他保温箱包装（箱内应装有冰袋），否则不予接收</w:t>
            </w:r>
          </w:p>
          <w:p>
            <w:pPr>
              <w:pStyle w:val="null3"/>
            </w:pPr>
            <w:r>
              <w:rPr>
                <w:rFonts w:ascii="仿宋_GB2312" w:hAnsi="仿宋_GB2312" w:cs="仿宋_GB2312" w:eastAsia="仿宋_GB2312"/>
                <w:sz w:val="21"/>
              </w:rPr>
              <w:t>2）标识要求：外包装上粘贴标识，注明“项目名称、采购包号、投标人名称、产品名称、厂家名称”，样品评审为明标形式，要求投标人标识齐全，未粘贴标识将拒绝接收</w:t>
            </w:r>
          </w:p>
          <w:p>
            <w:pPr>
              <w:pStyle w:val="null3"/>
            </w:pPr>
            <w:r>
              <w:rPr>
                <w:rFonts w:ascii="仿宋_GB2312" w:hAnsi="仿宋_GB2312" w:cs="仿宋_GB2312" w:eastAsia="仿宋_GB2312"/>
                <w:sz w:val="21"/>
              </w:rPr>
              <w:t>2.3 提交时间与提交地点：</w:t>
            </w:r>
          </w:p>
          <w:p>
            <w:pPr>
              <w:pStyle w:val="null3"/>
            </w:pPr>
            <w:r>
              <w:rPr>
                <w:rFonts w:ascii="仿宋_GB2312" w:hAnsi="仿宋_GB2312" w:cs="仿宋_GB2312" w:eastAsia="仿宋_GB2312"/>
                <w:sz w:val="21"/>
              </w:rPr>
              <w:t>1）提交时间：2026年8月18日，9:00-17:00（逾期提交不予接收）</w:t>
            </w:r>
          </w:p>
          <w:p>
            <w:pPr>
              <w:pStyle w:val="null3"/>
            </w:pPr>
            <w:r>
              <w:rPr>
                <w:rFonts w:ascii="仿宋_GB2312" w:hAnsi="仿宋_GB2312" w:cs="仿宋_GB2312" w:eastAsia="仿宋_GB2312"/>
                <w:sz w:val="21"/>
              </w:rPr>
              <w:t>2）提交地点：陕西大用项目管理有限公司（陕西省大荔县西城街道办成瑞公租房向南50米）</w:t>
            </w:r>
          </w:p>
          <w:p>
            <w:pPr>
              <w:pStyle w:val="null3"/>
            </w:pPr>
            <w:r>
              <w:rPr>
                <w:rFonts w:ascii="仿宋_GB2312" w:hAnsi="仿宋_GB2312" w:cs="仿宋_GB2312" w:eastAsia="仿宋_GB2312"/>
                <w:sz w:val="21"/>
              </w:rPr>
              <w:t>2.4 样品退还：未中标人的样品不予退还，采购代理机构统一处理；中标人的样品送至采购人封存，作为履约验收的参考</w:t>
            </w:r>
          </w:p>
          <w:p>
            <w:pPr>
              <w:pStyle w:val="null3"/>
            </w:pPr>
            <w:r>
              <w:rPr>
                <w:rFonts w:ascii="仿宋_GB2312" w:hAnsi="仿宋_GB2312" w:cs="仿宋_GB2312" w:eastAsia="仿宋_GB2312"/>
                <w:sz w:val="21"/>
              </w:rPr>
              <w:t>2.5 参与多个采购包的同一投标人，在所投产品品牌规格一致的情况下，可提供1份样品（样品外包装标识中注明适用的采购包号，采购包号标注错误导致的评审无效责任自行承担） 。不同投标人之间样品不能借用或混用</w:t>
            </w:r>
          </w:p>
          <w:p>
            <w:pPr>
              <w:pStyle w:val="null3"/>
            </w:pPr>
            <w:r>
              <w:rPr>
                <w:rFonts w:ascii="仿宋_GB2312" w:hAnsi="仿宋_GB2312" w:cs="仿宋_GB2312" w:eastAsia="仿宋_GB2312"/>
                <w:sz w:val="21"/>
              </w:rPr>
              <w:t>2.6 投标人未提交样品、或者提交不全不属于废标项，按照评分标准进行扣分</w:t>
            </w:r>
          </w:p>
        </w:tc>
      </w:tr>
    </w:tbl>
    <w:p>
      <w:pPr>
        <w:pStyle w:val="null3"/>
      </w:pPr>
      <w:r>
        <w:rPr>
          <w:rFonts w:ascii="仿宋_GB2312" w:hAnsi="仿宋_GB2312" w:cs="仿宋_GB2312" w:eastAsia="仿宋_GB2312"/>
        </w:rPr>
        <w:t>采购包12：</w:t>
      </w:r>
    </w:p>
    <w:p>
      <w:pPr>
        <w:pStyle w:val="null3"/>
      </w:pPr>
      <w:r>
        <w:rPr>
          <w:rFonts w:ascii="仿宋_GB2312" w:hAnsi="仿宋_GB2312" w:cs="仿宋_GB2312" w:eastAsia="仿宋_GB2312"/>
        </w:rPr>
        <w:t>标的名称：鸡蛋</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b/>
              </w:rPr>
              <w:t>1.技</w:t>
            </w:r>
            <w:r>
              <w:rPr>
                <w:rFonts w:ascii="仿宋_GB2312" w:hAnsi="仿宋_GB2312" w:cs="仿宋_GB2312" w:eastAsia="仿宋_GB2312"/>
                <w:sz w:val="21"/>
                <w:b/>
              </w:rPr>
              <w:t>术要求</w:t>
            </w:r>
          </w:p>
          <w:p>
            <w:pPr>
              <w:pStyle w:val="null3"/>
            </w:pPr>
            <w:r>
              <w:rPr>
                <w:rFonts w:ascii="仿宋_GB2312" w:hAnsi="仿宋_GB2312" w:cs="仿宋_GB2312" w:eastAsia="仿宋_GB2312"/>
                <w:sz w:val="21"/>
              </w:rPr>
              <w:t>1.1 数量：217800Kg</w:t>
            </w:r>
          </w:p>
          <w:p>
            <w:pPr>
              <w:pStyle w:val="null3"/>
            </w:pPr>
            <w:r>
              <w:rPr>
                <w:rFonts w:ascii="仿宋_GB2312" w:hAnsi="仿宋_GB2312" w:cs="仿宋_GB2312" w:eastAsia="仿宋_GB2312"/>
                <w:sz w:val="21"/>
              </w:rPr>
              <w:t>1.2 供应学校的鸡蛋净含量每枚≥55克</w:t>
            </w:r>
          </w:p>
          <w:p>
            <w:pPr>
              <w:pStyle w:val="null3"/>
            </w:pPr>
            <w:r>
              <w:rPr>
                <w:rFonts w:ascii="仿宋_GB2312" w:hAnsi="仿宋_GB2312" w:cs="仿宋_GB2312" w:eastAsia="仿宋_GB2312"/>
                <w:sz w:val="21"/>
              </w:rPr>
              <w:t>1.3 配送标准及要求：应满足国家标准：GB2749-2015、GB 2762-2022，产品壳包装外观应无残缺，无破损，不得有发霉等异味，包装要足斤足量，干净整洁，不得受潮，不得破损；应使用无毒卫生的包装。所提供的鲜鸡蛋从养鸡场的产蛋日期至送货日期不得超出保质期的1/3（包括产蛋日），5至10月高温天气须适当缩短配送日期；供应产品质量（色泽、气味、状态）、存储、配送等方面均符合相关要求。非因采购方原因造成的损耗（包括但不限包装严重变形、破损，食品污损、变异等），发现的破损、变异食品必须无条件更换</w:t>
            </w:r>
          </w:p>
          <w:p>
            <w:pPr>
              <w:pStyle w:val="null3"/>
            </w:pPr>
            <w:r>
              <w:rPr>
                <w:rFonts w:ascii="仿宋_GB2312" w:hAnsi="仿宋_GB2312" w:cs="仿宋_GB2312" w:eastAsia="仿宋_GB2312"/>
                <w:sz w:val="21"/>
              </w:rPr>
              <w:t>1.4 供货时提供所供产品的防疫合格证</w:t>
            </w:r>
          </w:p>
          <w:p>
            <w:pPr>
              <w:pStyle w:val="null3"/>
            </w:pPr>
            <w:r>
              <w:rPr>
                <w:rFonts w:ascii="仿宋_GB2312" w:hAnsi="仿宋_GB2312" w:cs="仿宋_GB2312" w:eastAsia="仿宋_GB2312"/>
                <w:sz w:val="21"/>
              </w:rPr>
              <w:t>注：★技术要求必须响应并完全满足，不允许发生负偏离，否则投标无效</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sz w:val="21"/>
                <w:b/>
              </w:rPr>
              <w:t>2</w:t>
            </w:r>
            <w:r>
              <w:rPr>
                <w:rFonts w:ascii="仿宋_GB2312" w:hAnsi="仿宋_GB2312" w:cs="仿宋_GB2312" w:eastAsia="仿宋_GB2312"/>
                <w:sz w:val="21"/>
                <w:b/>
              </w:rPr>
              <w:t>、样品要求</w:t>
            </w:r>
          </w:p>
          <w:p>
            <w:pPr>
              <w:pStyle w:val="null3"/>
            </w:pPr>
            <w:r>
              <w:rPr>
                <w:rFonts w:ascii="仿宋_GB2312" w:hAnsi="仿宋_GB2312" w:cs="仿宋_GB2312" w:eastAsia="仿宋_GB2312"/>
                <w:sz w:val="21"/>
              </w:rPr>
              <w:t>2.1 数量及内容：提供所投产品同品牌的鸡蛋（4枚）及样品的防疫合格证复印件。</w:t>
            </w:r>
          </w:p>
          <w:p>
            <w:pPr>
              <w:pStyle w:val="null3"/>
            </w:pPr>
            <w:r>
              <w:rPr>
                <w:rFonts w:ascii="仿宋_GB2312" w:hAnsi="仿宋_GB2312" w:cs="仿宋_GB2312" w:eastAsia="仿宋_GB2312"/>
                <w:sz w:val="21"/>
              </w:rPr>
              <w:t>2.2 样品包装及标识：</w:t>
            </w:r>
          </w:p>
          <w:p>
            <w:pPr>
              <w:pStyle w:val="null3"/>
            </w:pPr>
            <w:r>
              <w:rPr>
                <w:rFonts w:ascii="仿宋_GB2312" w:hAnsi="仿宋_GB2312" w:cs="仿宋_GB2312" w:eastAsia="仿宋_GB2312"/>
                <w:sz w:val="21"/>
              </w:rPr>
              <w:t>1）包装要求：鸡蛋使用盘或盒包装，否则不予接收</w:t>
            </w:r>
          </w:p>
          <w:p>
            <w:pPr>
              <w:pStyle w:val="null3"/>
            </w:pPr>
            <w:r>
              <w:rPr>
                <w:rFonts w:ascii="仿宋_GB2312" w:hAnsi="仿宋_GB2312" w:cs="仿宋_GB2312" w:eastAsia="仿宋_GB2312"/>
                <w:sz w:val="21"/>
              </w:rPr>
              <w:t>2）标识要求：外包装上粘贴标识，注明“项目名称、采购包号、投标人名称、产品名称、厂家名称 ”，样品评审为明标形式，要求投标人标识齐全，未粘贴标识将拒绝接收</w:t>
            </w:r>
          </w:p>
          <w:p>
            <w:pPr>
              <w:pStyle w:val="null3"/>
            </w:pPr>
            <w:r>
              <w:rPr>
                <w:rFonts w:ascii="仿宋_GB2312" w:hAnsi="仿宋_GB2312" w:cs="仿宋_GB2312" w:eastAsia="仿宋_GB2312"/>
                <w:sz w:val="21"/>
              </w:rPr>
              <w:t>2.3 提交时间与提交地点：</w:t>
            </w:r>
          </w:p>
          <w:p>
            <w:pPr>
              <w:pStyle w:val="null3"/>
            </w:pPr>
            <w:r>
              <w:rPr>
                <w:rFonts w:ascii="仿宋_GB2312" w:hAnsi="仿宋_GB2312" w:cs="仿宋_GB2312" w:eastAsia="仿宋_GB2312"/>
                <w:sz w:val="21"/>
              </w:rPr>
              <w:t>1）提交时间：2026年8月18日，9:00-17:00（逾期提交不予接收）</w:t>
            </w:r>
          </w:p>
          <w:p>
            <w:pPr>
              <w:pStyle w:val="null3"/>
            </w:pPr>
            <w:r>
              <w:rPr>
                <w:rFonts w:ascii="仿宋_GB2312" w:hAnsi="仿宋_GB2312" w:cs="仿宋_GB2312" w:eastAsia="仿宋_GB2312"/>
                <w:sz w:val="21"/>
              </w:rPr>
              <w:t>2）提交地点：陕西大用项目管理有限公司（陕西省大荔县西城街道办成瑞公租房向南50米）</w:t>
            </w:r>
          </w:p>
          <w:p>
            <w:pPr>
              <w:pStyle w:val="null3"/>
            </w:pPr>
            <w:r>
              <w:rPr>
                <w:rFonts w:ascii="仿宋_GB2312" w:hAnsi="仿宋_GB2312" w:cs="仿宋_GB2312" w:eastAsia="仿宋_GB2312"/>
                <w:sz w:val="21"/>
              </w:rPr>
              <w:t>2.4 样品退还：未中标人的样品不予退还，采购代理机构统一处理；中标人的样品送至采购人封存，作为履约验收的参考</w:t>
            </w:r>
          </w:p>
          <w:p>
            <w:pPr>
              <w:pStyle w:val="null3"/>
            </w:pPr>
            <w:r>
              <w:rPr>
                <w:rFonts w:ascii="仿宋_GB2312" w:hAnsi="仿宋_GB2312" w:cs="仿宋_GB2312" w:eastAsia="仿宋_GB2312"/>
                <w:sz w:val="21"/>
              </w:rPr>
              <w:t>2.5 参与多个采购包的同一投标人，在所投产品品牌规格一致的情况下，可提供1份样品（样品外包装标识中注明适用的采购包号，采购包号标注错误导致的评审无效责任自行承担）。不同投标人之间样品不能借用或混用</w:t>
            </w:r>
          </w:p>
          <w:p>
            <w:pPr>
              <w:pStyle w:val="null3"/>
            </w:pPr>
            <w:r>
              <w:rPr>
                <w:rFonts w:ascii="仿宋_GB2312" w:hAnsi="仿宋_GB2312" w:cs="仿宋_GB2312" w:eastAsia="仿宋_GB2312"/>
                <w:sz w:val="21"/>
              </w:rPr>
              <w:t>2.6 投标人未提交样品、或者提交不全不属于废标项，按照评分标准进行扣分</w:t>
            </w:r>
          </w:p>
        </w:tc>
      </w:tr>
    </w:tbl>
    <w:p>
      <w:pPr>
        <w:pStyle w:val="null3"/>
      </w:pPr>
      <w:r>
        <w:rPr>
          <w:rFonts w:ascii="仿宋_GB2312" w:hAnsi="仿宋_GB2312" w:cs="仿宋_GB2312" w:eastAsia="仿宋_GB2312"/>
        </w:rPr>
        <w:t>采购包13：</w:t>
      </w:r>
    </w:p>
    <w:p>
      <w:pPr>
        <w:pStyle w:val="null3"/>
      </w:pPr>
      <w:r>
        <w:rPr>
          <w:rFonts w:ascii="仿宋_GB2312" w:hAnsi="仿宋_GB2312" w:cs="仿宋_GB2312" w:eastAsia="仿宋_GB2312"/>
        </w:rPr>
        <w:t>标的名称：鸡蛋</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b/>
              </w:rPr>
              <w:t>1.技</w:t>
            </w:r>
            <w:r>
              <w:rPr>
                <w:rFonts w:ascii="仿宋_GB2312" w:hAnsi="仿宋_GB2312" w:cs="仿宋_GB2312" w:eastAsia="仿宋_GB2312"/>
                <w:sz w:val="21"/>
                <w:b/>
              </w:rPr>
              <w:t>术要求</w:t>
            </w:r>
          </w:p>
          <w:p>
            <w:pPr>
              <w:pStyle w:val="null3"/>
            </w:pPr>
            <w:r>
              <w:rPr>
                <w:rFonts w:ascii="仿宋_GB2312" w:hAnsi="仿宋_GB2312" w:cs="仿宋_GB2312" w:eastAsia="仿宋_GB2312"/>
                <w:sz w:val="21"/>
              </w:rPr>
              <w:t>1.1 数量：217800Kg</w:t>
            </w:r>
          </w:p>
          <w:p>
            <w:pPr>
              <w:pStyle w:val="null3"/>
            </w:pPr>
            <w:r>
              <w:rPr>
                <w:rFonts w:ascii="仿宋_GB2312" w:hAnsi="仿宋_GB2312" w:cs="仿宋_GB2312" w:eastAsia="仿宋_GB2312"/>
                <w:sz w:val="21"/>
              </w:rPr>
              <w:t>1.2 供应学校的鸡蛋净含量每枚≥55克</w:t>
            </w:r>
          </w:p>
          <w:p>
            <w:pPr>
              <w:pStyle w:val="null3"/>
            </w:pPr>
            <w:r>
              <w:rPr>
                <w:rFonts w:ascii="仿宋_GB2312" w:hAnsi="仿宋_GB2312" w:cs="仿宋_GB2312" w:eastAsia="仿宋_GB2312"/>
                <w:sz w:val="21"/>
              </w:rPr>
              <w:t>1.3 配送标准及要求：应满足国家标准：GB2749-2015、GB 2762-2022，产品壳包装外观应无残缺，无破损，不得有发霉等异味，包装要足斤足量，干净整洁，不得受潮，不得破损；应使用无毒卫生的包装。所提供的鲜鸡蛋从养鸡场的产蛋日期至送货日期不得超出保质期的1/3（包括产蛋日），5至10月高温天气须适当缩短配送日期；供应产品质量（色泽、气味、状态）、存储、配送等方面均符合相关要求。非因采购方原因造成的损耗（包括但不限包装严重变形、破损，食品污损、变异等），发现的破损、变异食品必须无条件更换</w:t>
            </w:r>
          </w:p>
          <w:p>
            <w:pPr>
              <w:pStyle w:val="null3"/>
            </w:pPr>
            <w:r>
              <w:rPr>
                <w:rFonts w:ascii="仿宋_GB2312" w:hAnsi="仿宋_GB2312" w:cs="仿宋_GB2312" w:eastAsia="仿宋_GB2312"/>
                <w:sz w:val="21"/>
              </w:rPr>
              <w:t>1.4 供货时提供所供产品的防疫合格证</w:t>
            </w:r>
          </w:p>
          <w:p>
            <w:pPr>
              <w:pStyle w:val="null3"/>
            </w:pPr>
            <w:r>
              <w:rPr>
                <w:rFonts w:ascii="仿宋_GB2312" w:hAnsi="仿宋_GB2312" w:cs="仿宋_GB2312" w:eastAsia="仿宋_GB2312"/>
                <w:sz w:val="21"/>
              </w:rPr>
              <w:t>注：★技术要求必须响应并完全满足，不允许发生负偏离，否则投标无效</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sz w:val="21"/>
                <w:b/>
              </w:rPr>
              <w:t>2</w:t>
            </w:r>
            <w:r>
              <w:rPr>
                <w:rFonts w:ascii="仿宋_GB2312" w:hAnsi="仿宋_GB2312" w:cs="仿宋_GB2312" w:eastAsia="仿宋_GB2312"/>
                <w:sz w:val="21"/>
                <w:b/>
              </w:rPr>
              <w:t>、样品要求</w:t>
            </w:r>
          </w:p>
          <w:p>
            <w:pPr>
              <w:pStyle w:val="null3"/>
            </w:pPr>
            <w:r>
              <w:rPr>
                <w:rFonts w:ascii="仿宋_GB2312" w:hAnsi="仿宋_GB2312" w:cs="仿宋_GB2312" w:eastAsia="仿宋_GB2312"/>
                <w:sz w:val="21"/>
              </w:rPr>
              <w:t>2.1 数量及内容：提供所投产品同品牌的鸡蛋（4枚）及样品的防疫合格证复印件。</w:t>
            </w:r>
          </w:p>
          <w:p>
            <w:pPr>
              <w:pStyle w:val="null3"/>
            </w:pPr>
            <w:r>
              <w:rPr>
                <w:rFonts w:ascii="仿宋_GB2312" w:hAnsi="仿宋_GB2312" w:cs="仿宋_GB2312" w:eastAsia="仿宋_GB2312"/>
                <w:sz w:val="21"/>
              </w:rPr>
              <w:t>2.2 样品包装及标识：</w:t>
            </w:r>
          </w:p>
          <w:p>
            <w:pPr>
              <w:pStyle w:val="null3"/>
            </w:pPr>
            <w:r>
              <w:rPr>
                <w:rFonts w:ascii="仿宋_GB2312" w:hAnsi="仿宋_GB2312" w:cs="仿宋_GB2312" w:eastAsia="仿宋_GB2312"/>
                <w:sz w:val="21"/>
              </w:rPr>
              <w:t>1）包装要求：鸡蛋使用盘或盒包装，否则不予接收</w:t>
            </w:r>
          </w:p>
          <w:p>
            <w:pPr>
              <w:pStyle w:val="null3"/>
            </w:pPr>
            <w:r>
              <w:rPr>
                <w:rFonts w:ascii="仿宋_GB2312" w:hAnsi="仿宋_GB2312" w:cs="仿宋_GB2312" w:eastAsia="仿宋_GB2312"/>
                <w:sz w:val="21"/>
              </w:rPr>
              <w:t>2）标识要求：外包装上粘贴标识，注明“项目名称、采购包号、投标人名称、产品名称、厂家名称 ”，样品评审为明标形式，要求投标人标识齐全，未粘贴标识将拒绝接收</w:t>
            </w:r>
          </w:p>
          <w:p>
            <w:pPr>
              <w:pStyle w:val="null3"/>
            </w:pPr>
            <w:r>
              <w:rPr>
                <w:rFonts w:ascii="仿宋_GB2312" w:hAnsi="仿宋_GB2312" w:cs="仿宋_GB2312" w:eastAsia="仿宋_GB2312"/>
                <w:sz w:val="21"/>
              </w:rPr>
              <w:t>2.3 提交时间与提交地点：</w:t>
            </w:r>
          </w:p>
          <w:p>
            <w:pPr>
              <w:pStyle w:val="null3"/>
            </w:pPr>
            <w:r>
              <w:rPr>
                <w:rFonts w:ascii="仿宋_GB2312" w:hAnsi="仿宋_GB2312" w:cs="仿宋_GB2312" w:eastAsia="仿宋_GB2312"/>
                <w:sz w:val="21"/>
              </w:rPr>
              <w:t>1）提交时间：2026年8月18日，9:00-17:00（逾期提交不予接收）</w:t>
            </w:r>
          </w:p>
          <w:p>
            <w:pPr>
              <w:pStyle w:val="null3"/>
            </w:pPr>
            <w:r>
              <w:rPr>
                <w:rFonts w:ascii="仿宋_GB2312" w:hAnsi="仿宋_GB2312" w:cs="仿宋_GB2312" w:eastAsia="仿宋_GB2312"/>
                <w:sz w:val="21"/>
              </w:rPr>
              <w:t>2）提交地点：陕西大用项目管理有限公司（陕西省大荔县西城街道办成瑞公租房向南50米）</w:t>
            </w:r>
          </w:p>
          <w:p>
            <w:pPr>
              <w:pStyle w:val="null3"/>
            </w:pPr>
            <w:r>
              <w:rPr>
                <w:rFonts w:ascii="仿宋_GB2312" w:hAnsi="仿宋_GB2312" w:cs="仿宋_GB2312" w:eastAsia="仿宋_GB2312"/>
                <w:sz w:val="21"/>
              </w:rPr>
              <w:t>2.4 样品退还：未中标人的样品不予退还，采购代理机构统一处理；中标人的样品送至采购人封存，作为履约验收的参考</w:t>
            </w:r>
          </w:p>
          <w:p>
            <w:pPr>
              <w:pStyle w:val="null3"/>
            </w:pPr>
            <w:r>
              <w:rPr>
                <w:rFonts w:ascii="仿宋_GB2312" w:hAnsi="仿宋_GB2312" w:cs="仿宋_GB2312" w:eastAsia="仿宋_GB2312"/>
                <w:sz w:val="21"/>
              </w:rPr>
              <w:t>2.5 参与多个采购包的同一投标人，在所投产品品牌规格一致的情况下，可提供1份样品（样品外包装标识中注明适用的采购包号，采购包号标注错误导致的评审无效责任自行承担）。不同投标人之间样品不能借用或混用</w:t>
            </w:r>
          </w:p>
          <w:p>
            <w:pPr>
              <w:pStyle w:val="null3"/>
            </w:pPr>
            <w:r>
              <w:rPr>
                <w:rFonts w:ascii="仿宋_GB2312" w:hAnsi="仿宋_GB2312" w:cs="仿宋_GB2312" w:eastAsia="仿宋_GB2312"/>
                <w:sz w:val="21"/>
              </w:rPr>
              <w:t>2.6 投标人未提交样品、或者提交不全不属于废标项，按照评分标准进行扣分</w:t>
            </w:r>
          </w:p>
        </w:tc>
      </w:tr>
    </w:tbl>
    <w:p>
      <w:pPr>
        <w:pStyle w:val="null3"/>
      </w:pPr>
      <w:r>
        <w:rPr>
          <w:rFonts w:ascii="仿宋_GB2312" w:hAnsi="仿宋_GB2312" w:cs="仿宋_GB2312" w:eastAsia="仿宋_GB2312"/>
        </w:rPr>
        <w:t>采购包14：</w:t>
      </w:r>
    </w:p>
    <w:p>
      <w:pPr>
        <w:pStyle w:val="null3"/>
      </w:pPr>
      <w:r>
        <w:rPr>
          <w:rFonts w:ascii="仿宋_GB2312" w:hAnsi="仿宋_GB2312" w:cs="仿宋_GB2312" w:eastAsia="仿宋_GB2312"/>
        </w:rPr>
        <w:t>标的名称：鸡蛋</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b/>
              </w:rPr>
              <w:t>1.技</w:t>
            </w:r>
            <w:r>
              <w:rPr>
                <w:rFonts w:ascii="仿宋_GB2312" w:hAnsi="仿宋_GB2312" w:cs="仿宋_GB2312" w:eastAsia="仿宋_GB2312"/>
                <w:sz w:val="21"/>
                <w:b/>
              </w:rPr>
              <w:t>术要求</w:t>
            </w:r>
          </w:p>
          <w:p>
            <w:pPr>
              <w:pStyle w:val="null3"/>
            </w:pPr>
            <w:r>
              <w:rPr>
                <w:rFonts w:ascii="仿宋_GB2312" w:hAnsi="仿宋_GB2312" w:cs="仿宋_GB2312" w:eastAsia="仿宋_GB2312"/>
                <w:sz w:val="21"/>
              </w:rPr>
              <w:t>1.1 数量：224400Kg</w:t>
            </w:r>
          </w:p>
          <w:p>
            <w:pPr>
              <w:pStyle w:val="null3"/>
            </w:pPr>
            <w:r>
              <w:rPr>
                <w:rFonts w:ascii="仿宋_GB2312" w:hAnsi="仿宋_GB2312" w:cs="仿宋_GB2312" w:eastAsia="仿宋_GB2312"/>
                <w:sz w:val="21"/>
              </w:rPr>
              <w:t>1.2 供应学校的鸡蛋净含量每枚≥55克。</w:t>
            </w:r>
          </w:p>
          <w:p>
            <w:pPr>
              <w:pStyle w:val="null3"/>
            </w:pPr>
            <w:r>
              <w:rPr>
                <w:rFonts w:ascii="仿宋_GB2312" w:hAnsi="仿宋_GB2312" w:cs="仿宋_GB2312" w:eastAsia="仿宋_GB2312"/>
                <w:sz w:val="21"/>
              </w:rPr>
              <w:t>1.3 配送标准及要求：应满足国家标准：GB2749-2015、GB 2762-2022，产品壳包装外观应无残缺，无破损，不得有发霉等异味，包装要足斤足量，干净整洁，不得受潮，不得破损；应使用无毒卫生的包装。所提供的鲜鸡蛋从养鸡场的产蛋日期至送货日期不得超出保质期的1/3（包括产蛋日），5至10月高温天气须适当缩短配送日期；供应产品质量（色泽、气味、状态）、存储、配送等方面均符合相关要求。非因采购方原因造成的损耗（包括但不限包装严重变形、破损，食品污损、变异等），发现的破损、变异食品必须无条件更换</w:t>
            </w:r>
          </w:p>
          <w:p>
            <w:pPr>
              <w:pStyle w:val="null3"/>
            </w:pPr>
            <w:r>
              <w:rPr>
                <w:rFonts w:ascii="仿宋_GB2312" w:hAnsi="仿宋_GB2312" w:cs="仿宋_GB2312" w:eastAsia="仿宋_GB2312"/>
                <w:sz w:val="21"/>
              </w:rPr>
              <w:t>1.4 供货时提供所供产品的防疫合格证</w:t>
            </w:r>
          </w:p>
          <w:p>
            <w:pPr>
              <w:pStyle w:val="null3"/>
            </w:pPr>
            <w:r>
              <w:rPr>
                <w:rFonts w:ascii="仿宋_GB2312" w:hAnsi="仿宋_GB2312" w:cs="仿宋_GB2312" w:eastAsia="仿宋_GB2312"/>
                <w:sz w:val="21"/>
              </w:rPr>
              <w:t>注：★技术要求必须响应并完全满足，不允许发生负偏离，否则投标无效</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sz w:val="21"/>
                <w:b/>
              </w:rPr>
              <w:t>2</w:t>
            </w:r>
            <w:r>
              <w:rPr>
                <w:rFonts w:ascii="仿宋_GB2312" w:hAnsi="仿宋_GB2312" w:cs="仿宋_GB2312" w:eastAsia="仿宋_GB2312"/>
                <w:sz w:val="21"/>
                <w:b/>
              </w:rPr>
              <w:t>、样品要求</w:t>
            </w:r>
          </w:p>
          <w:p>
            <w:pPr>
              <w:pStyle w:val="null3"/>
            </w:pPr>
            <w:r>
              <w:rPr>
                <w:rFonts w:ascii="仿宋_GB2312" w:hAnsi="仿宋_GB2312" w:cs="仿宋_GB2312" w:eastAsia="仿宋_GB2312"/>
                <w:sz w:val="21"/>
              </w:rPr>
              <w:t>2.1 数量及内容：提供所投产品同品牌的鸡蛋（4枚）及样品的防疫合格证复印件。</w:t>
            </w:r>
          </w:p>
          <w:p>
            <w:pPr>
              <w:pStyle w:val="null3"/>
            </w:pPr>
            <w:r>
              <w:rPr>
                <w:rFonts w:ascii="仿宋_GB2312" w:hAnsi="仿宋_GB2312" w:cs="仿宋_GB2312" w:eastAsia="仿宋_GB2312"/>
                <w:sz w:val="21"/>
              </w:rPr>
              <w:t>2.2 样品包装及标识：</w:t>
            </w:r>
          </w:p>
          <w:p>
            <w:pPr>
              <w:pStyle w:val="null3"/>
            </w:pPr>
            <w:r>
              <w:rPr>
                <w:rFonts w:ascii="仿宋_GB2312" w:hAnsi="仿宋_GB2312" w:cs="仿宋_GB2312" w:eastAsia="仿宋_GB2312"/>
                <w:sz w:val="21"/>
              </w:rPr>
              <w:t>1）包装要求：鸡蛋使用盘或盒包装，否则不予接收</w:t>
            </w:r>
          </w:p>
          <w:p>
            <w:pPr>
              <w:pStyle w:val="null3"/>
            </w:pPr>
            <w:r>
              <w:rPr>
                <w:rFonts w:ascii="仿宋_GB2312" w:hAnsi="仿宋_GB2312" w:cs="仿宋_GB2312" w:eastAsia="仿宋_GB2312"/>
                <w:sz w:val="21"/>
              </w:rPr>
              <w:t>2）标识要求：外包装上粘贴标识，注明“项目名称、采购包号、投标人名称、产品名称、厂家名称 ”，样品评审为明标形式，要求投标人标识齐全，未粘贴标识将拒绝接收</w:t>
            </w:r>
          </w:p>
          <w:p>
            <w:pPr>
              <w:pStyle w:val="null3"/>
            </w:pPr>
            <w:r>
              <w:rPr>
                <w:rFonts w:ascii="仿宋_GB2312" w:hAnsi="仿宋_GB2312" w:cs="仿宋_GB2312" w:eastAsia="仿宋_GB2312"/>
                <w:sz w:val="21"/>
              </w:rPr>
              <w:t>2.3 提交时间与提交地点：</w:t>
            </w:r>
          </w:p>
          <w:p>
            <w:pPr>
              <w:pStyle w:val="null3"/>
            </w:pPr>
            <w:r>
              <w:rPr>
                <w:rFonts w:ascii="仿宋_GB2312" w:hAnsi="仿宋_GB2312" w:cs="仿宋_GB2312" w:eastAsia="仿宋_GB2312"/>
                <w:sz w:val="21"/>
              </w:rPr>
              <w:t>1）提交时间：2026年8月18日，9:00-17:00（逾期提交不予接收）</w:t>
            </w:r>
          </w:p>
          <w:p>
            <w:pPr>
              <w:pStyle w:val="null3"/>
            </w:pPr>
            <w:r>
              <w:rPr>
                <w:rFonts w:ascii="仿宋_GB2312" w:hAnsi="仿宋_GB2312" w:cs="仿宋_GB2312" w:eastAsia="仿宋_GB2312"/>
                <w:sz w:val="21"/>
              </w:rPr>
              <w:t>2）提交地点：陕西大用项目管理有限公司（陕西省大荔县西城街道办成瑞公租房向南50米）</w:t>
            </w:r>
          </w:p>
          <w:p>
            <w:pPr>
              <w:pStyle w:val="null3"/>
            </w:pPr>
            <w:r>
              <w:rPr>
                <w:rFonts w:ascii="仿宋_GB2312" w:hAnsi="仿宋_GB2312" w:cs="仿宋_GB2312" w:eastAsia="仿宋_GB2312"/>
                <w:sz w:val="21"/>
              </w:rPr>
              <w:t>2.4 样品退还：未中标人的样品不予退还，采购代理机构统一处理；中标人的样品送至采购人封存，作为履约验收的参考</w:t>
            </w:r>
          </w:p>
          <w:p>
            <w:pPr>
              <w:pStyle w:val="null3"/>
            </w:pPr>
            <w:r>
              <w:rPr>
                <w:rFonts w:ascii="仿宋_GB2312" w:hAnsi="仿宋_GB2312" w:cs="仿宋_GB2312" w:eastAsia="仿宋_GB2312"/>
                <w:sz w:val="21"/>
              </w:rPr>
              <w:t>2.5 参与多个采购包的同一投标人，在所投产品品牌规格一致的情况下，可提供1份样品（样品外包装标识中注明适用的采购包号，采购包号标注错误导致的评审无效责任自行承担）。不同投标人之间样品不能借用或混用</w:t>
            </w:r>
          </w:p>
          <w:p>
            <w:pPr>
              <w:pStyle w:val="null3"/>
            </w:pPr>
            <w:r>
              <w:rPr>
                <w:rFonts w:ascii="仿宋_GB2312" w:hAnsi="仿宋_GB2312" w:cs="仿宋_GB2312" w:eastAsia="仿宋_GB2312"/>
                <w:sz w:val="21"/>
              </w:rPr>
              <w:t>2.6 投标人未提交样品、或者提交不全不属于废标项，按照评分标准进行扣分</w:t>
            </w:r>
          </w:p>
        </w:tc>
      </w:tr>
    </w:tbl>
    <w:p>
      <w:pPr>
        <w:pStyle w:val="null3"/>
      </w:pPr>
      <w:r>
        <w:rPr>
          <w:rFonts w:ascii="仿宋_GB2312" w:hAnsi="仿宋_GB2312" w:cs="仿宋_GB2312" w:eastAsia="仿宋_GB2312"/>
        </w:rPr>
        <w:t>采购包15：</w:t>
      </w:r>
    </w:p>
    <w:p>
      <w:pPr>
        <w:pStyle w:val="null3"/>
      </w:pPr>
      <w:r>
        <w:rPr>
          <w:rFonts w:ascii="仿宋_GB2312" w:hAnsi="仿宋_GB2312" w:cs="仿宋_GB2312" w:eastAsia="仿宋_GB2312"/>
        </w:rPr>
        <w:t>标的名称：纯牛奶</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b/>
              </w:rPr>
              <w:t>1、</w:t>
            </w:r>
            <w:r>
              <w:rPr>
                <w:rFonts w:ascii="仿宋_GB2312" w:hAnsi="仿宋_GB2312" w:cs="仿宋_GB2312" w:eastAsia="仿宋_GB2312"/>
                <w:sz w:val="21"/>
                <w:b/>
              </w:rPr>
              <w:t>技术要求</w:t>
            </w:r>
          </w:p>
          <w:p>
            <w:pPr>
              <w:pStyle w:val="null3"/>
            </w:pPr>
            <w:r>
              <w:rPr>
                <w:rFonts w:ascii="仿宋_GB2312" w:hAnsi="仿宋_GB2312" w:cs="仿宋_GB2312" w:eastAsia="仿宋_GB2312"/>
                <w:sz w:val="21"/>
              </w:rPr>
              <w:t>1.1 数量：1267200盒</w:t>
            </w:r>
          </w:p>
          <w:p>
            <w:pPr>
              <w:pStyle w:val="null3"/>
            </w:pPr>
            <w:r>
              <w:rPr>
                <w:rFonts w:ascii="仿宋_GB2312" w:hAnsi="仿宋_GB2312" w:cs="仿宋_GB2312" w:eastAsia="仿宋_GB2312"/>
                <w:sz w:val="21"/>
              </w:rPr>
              <w:t>1.2 规格：200ml/盒</w:t>
            </w:r>
          </w:p>
          <w:p>
            <w:pPr>
              <w:pStyle w:val="null3"/>
            </w:pPr>
            <w:r>
              <w:rPr>
                <w:rFonts w:ascii="仿宋_GB2312" w:hAnsi="仿宋_GB2312" w:cs="仿宋_GB2312" w:eastAsia="仿宋_GB2312"/>
                <w:sz w:val="21"/>
              </w:rPr>
              <w:t>1.3 蛋白质含量：蛋白质含量≥3.0g/100ml</w:t>
            </w:r>
          </w:p>
          <w:p>
            <w:pPr>
              <w:pStyle w:val="null3"/>
            </w:pPr>
            <w:r>
              <w:rPr>
                <w:rFonts w:ascii="仿宋_GB2312" w:hAnsi="仿宋_GB2312" w:cs="仿宋_GB2312" w:eastAsia="仿宋_GB2312"/>
                <w:sz w:val="21"/>
              </w:rPr>
              <w:t>1.4 配送标准及要求：符合国家标准GB25190-2010的乳制品(灭菌乳)的牛奶，包装采用无菌包装材料，同时应为市场流通在售的纯牛奶，符合“安全、营养、方便、价廉”的基本要求，配送时不得超出保质期的1/3，净含量负偏差符合国家规定。每次配送量应包含留样1份和非因采购方原因造成的损耗（包括但不限包装严重变形、破损，食品污损、变异等），发现的破损、变异食品必须无条件更换</w:t>
            </w:r>
          </w:p>
          <w:p>
            <w:pPr>
              <w:pStyle w:val="null3"/>
            </w:pPr>
            <w:r>
              <w:rPr>
                <w:rFonts w:ascii="仿宋_GB2312" w:hAnsi="仿宋_GB2312" w:cs="仿宋_GB2312" w:eastAsia="仿宋_GB2312"/>
                <w:sz w:val="21"/>
              </w:rPr>
              <w:t>1.5 供货时提供具有法律效应的第三方检测机构出具的质检报告</w:t>
            </w:r>
          </w:p>
          <w:p>
            <w:pPr>
              <w:pStyle w:val="null3"/>
            </w:pPr>
            <w:r>
              <w:rPr>
                <w:rFonts w:ascii="仿宋_GB2312" w:hAnsi="仿宋_GB2312" w:cs="仿宋_GB2312" w:eastAsia="仿宋_GB2312"/>
                <w:sz w:val="21"/>
              </w:rPr>
              <w:t>注：★技术要求必须响应并完全满足，不允许发生负偏离，否则投标无效</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sz w:val="21"/>
                <w:b/>
              </w:rPr>
              <w:t>2</w:t>
            </w:r>
            <w:r>
              <w:rPr>
                <w:rFonts w:ascii="仿宋_GB2312" w:hAnsi="仿宋_GB2312" w:cs="仿宋_GB2312" w:eastAsia="仿宋_GB2312"/>
                <w:sz w:val="21"/>
                <w:b/>
              </w:rPr>
              <w:t>、样品要求</w:t>
            </w:r>
          </w:p>
          <w:p>
            <w:pPr>
              <w:pStyle w:val="null3"/>
            </w:pPr>
            <w:r>
              <w:rPr>
                <w:rFonts w:ascii="仿宋_GB2312" w:hAnsi="仿宋_GB2312" w:cs="仿宋_GB2312" w:eastAsia="仿宋_GB2312"/>
                <w:sz w:val="21"/>
              </w:rPr>
              <w:t>2.1 数量及内容：提供所投产品同品牌同规格的纯牛奶1箱</w:t>
            </w:r>
          </w:p>
          <w:p>
            <w:pPr>
              <w:pStyle w:val="null3"/>
            </w:pPr>
            <w:r>
              <w:rPr>
                <w:rFonts w:ascii="仿宋_GB2312" w:hAnsi="仿宋_GB2312" w:cs="仿宋_GB2312" w:eastAsia="仿宋_GB2312"/>
                <w:sz w:val="21"/>
              </w:rPr>
              <w:t>2.2 样品包装及标识：</w:t>
            </w:r>
          </w:p>
          <w:p>
            <w:pPr>
              <w:pStyle w:val="null3"/>
            </w:pPr>
            <w:r>
              <w:rPr>
                <w:rFonts w:ascii="仿宋_GB2312" w:hAnsi="仿宋_GB2312" w:cs="仿宋_GB2312" w:eastAsia="仿宋_GB2312"/>
                <w:sz w:val="21"/>
              </w:rPr>
              <w:t>1）包装要求：整箱（纸箱）</w:t>
            </w:r>
          </w:p>
          <w:p>
            <w:pPr>
              <w:pStyle w:val="null3"/>
            </w:pPr>
            <w:r>
              <w:rPr>
                <w:rFonts w:ascii="仿宋_GB2312" w:hAnsi="仿宋_GB2312" w:cs="仿宋_GB2312" w:eastAsia="仿宋_GB2312"/>
                <w:sz w:val="21"/>
              </w:rPr>
              <w:t>2）标识要求：外包装上粘贴标识，注明“项目名称、采购包号、投标人名称、产品名称、厂家名称、 品牌规格 ”，样品评审为明标形式，要求投标人标识齐全，未粘贴标识将拒绝接收</w:t>
            </w:r>
          </w:p>
          <w:p>
            <w:pPr>
              <w:pStyle w:val="null3"/>
            </w:pPr>
            <w:r>
              <w:rPr>
                <w:rFonts w:ascii="仿宋_GB2312" w:hAnsi="仿宋_GB2312" w:cs="仿宋_GB2312" w:eastAsia="仿宋_GB2312"/>
                <w:sz w:val="21"/>
              </w:rPr>
              <w:t>2.3 提交时间与提交地点：</w:t>
            </w:r>
          </w:p>
          <w:p>
            <w:pPr>
              <w:pStyle w:val="null3"/>
            </w:pPr>
            <w:r>
              <w:rPr>
                <w:rFonts w:ascii="仿宋_GB2312" w:hAnsi="仿宋_GB2312" w:cs="仿宋_GB2312" w:eastAsia="仿宋_GB2312"/>
                <w:sz w:val="21"/>
              </w:rPr>
              <w:t>1）提交时间：2026年8月18日，9:00-17:00（逾期提交不予接收）</w:t>
            </w:r>
          </w:p>
          <w:p>
            <w:pPr>
              <w:pStyle w:val="null3"/>
            </w:pPr>
            <w:r>
              <w:rPr>
                <w:rFonts w:ascii="仿宋_GB2312" w:hAnsi="仿宋_GB2312" w:cs="仿宋_GB2312" w:eastAsia="仿宋_GB2312"/>
                <w:sz w:val="21"/>
              </w:rPr>
              <w:t>2）提交地点：陕西大用项目管理有限公司（陕西省大荔县西城街道办成瑞公租房向南50米）</w:t>
            </w:r>
          </w:p>
          <w:p>
            <w:pPr>
              <w:pStyle w:val="null3"/>
            </w:pPr>
            <w:r>
              <w:rPr>
                <w:rFonts w:ascii="仿宋_GB2312" w:hAnsi="仿宋_GB2312" w:cs="仿宋_GB2312" w:eastAsia="仿宋_GB2312"/>
                <w:sz w:val="21"/>
              </w:rPr>
              <w:t>2.4 样品退还：未中标人的样品不予退还，采购代理机构统一处理；中标人的样品送至采购人封存，作为履约验收的参考</w:t>
            </w:r>
          </w:p>
          <w:p>
            <w:pPr>
              <w:pStyle w:val="null3"/>
            </w:pPr>
            <w:r>
              <w:rPr>
                <w:rFonts w:ascii="仿宋_GB2312" w:hAnsi="仿宋_GB2312" w:cs="仿宋_GB2312" w:eastAsia="仿宋_GB2312"/>
                <w:sz w:val="21"/>
              </w:rPr>
              <w:t>2.5 参与多个采购包的同一投标人，在所投产品品牌规格一致的情况下，可提供1份样品（样品外包装标识中注明适用的采购包号，采购包号标注错误导致的评审无效责任自行承担）。不同投标人之间样品不能借用或混用</w:t>
            </w:r>
          </w:p>
          <w:p>
            <w:pPr>
              <w:pStyle w:val="null3"/>
            </w:pPr>
            <w:r>
              <w:rPr>
                <w:rFonts w:ascii="仿宋_GB2312" w:hAnsi="仿宋_GB2312" w:cs="仿宋_GB2312" w:eastAsia="仿宋_GB2312"/>
                <w:sz w:val="21"/>
              </w:rPr>
              <w:t>2.6 投标人未提交样品、或者提交不全不属于废标项，按照评分标准进行扣分</w:t>
            </w:r>
          </w:p>
        </w:tc>
      </w:tr>
    </w:tbl>
    <w:p>
      <w:pPr>
        <w:pStyle w:val="null3"/>
      </w:pPr>
      <w:r>
        <w:rPr>
          <w:rFonts w:ascii="仿宋_GB2312" w:hAnsi="仿宋_GB2312" w:cs="仿宋_GB2312" w:eastAsia="仿宋_GB2312"/>
        </w:rPr>
        <w:t>采购包16：</w:t>
      </w:r>
    </w:p>
    <w:p>
      <w:pPr>
        <w:pStyle w:val="null3"/>
      </w:pPr>
      <w:r>
        <w:rPr>
          <w:rFonts w:ascii="仿宋_GB2312" w:hAnsi="仿宋_GB2312" w:cs="仿宋_GB2312" w:eastAsia="仿宋_GB2312"/>
        </w:rPr>
        <w:t>标的名称：纯牛奶</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b/>
              </w:rPr>
              <w:t>1、</w:t>
            </w:r>
            <w:r>
              <w:rPr>
                <w:rFonts w:ascii="仿宋_GB2312" w:hAnsi="仿宋_GB2312" w:cs="仿宋_GB2312" w:eastAsia="仿宋_GB2312"/>
                <w:sz w:val="21"/>
                <w:b/>
              </w:rPr>
              <w:t>技术要求</w:t>
            </w:r>
          </w:p>
          <w:p>
            <w:pPr>
              <w:pStyle w:val="null3"/>
            </w:pPr>
            <w:r>
              <w:rPr>
                <w:rFonts w:ascii="仿宋_GB2312" w:hAnsi="仿宋_GB2312" w:cs="仿宋_GB2312" w:eastAsia="仿宋_GB2312"/>
                <w:sz w:val="21"/>
              </w:rPr>
              <w:t>1.1 数量：1267200盒</w:t>
            </w:r>
          </w:p>
          <w:p>
            <w:pPr>
              <w:pStyle w:val="null3"/>
            </w:pPr>
            <w:r>
              <w:rPr>
                <w:rFonts w:ascii="仿宋_GB2312" w:hAnsi="仿宋_GB2312" w:cs="仿宋_GB2312" w:eastAsia="仿宋_GB2312"/>
                <w:sz w:val="21"/>
              </w:rPr>
              <w:t>1.2 规格：200ml/盒</w:t>
            </w:r>
          </w:p>
          <w:p>
            <w:pPr>
              <w:pStyle w:val="null3"/>
            </w:pPr>
            <w:r>
              <w:rPr>
                <w:rFonts w:ascii="仿宋_GB2312" w:hAnsi="仿宋_GB2312" w:cs="仿宋_GB2312" w:eastAsia="仿宋_GB2312"/>
                <w:sz w:val="21"/>
              </w:rPr>
              <w:t>1.3 蛋白质含量：蛋白质含量≥3.0g/100ml</w:t>
            </w:r>
          </w:p>
          <w:p>
            <w:pPr>
              <w:pStyle w:val="null3"/>
            </w:pPr>
            <w:r>
              <w:rPr>
                <w:rFonts w:ascii="仿宋_GB2312" w:hAnsi="仿宋_GB2312" w:cs="仿宋_GB2312" w:eastAsia="仿宋_GB2312"/>
                <w:sz w:val="21"/>
              </w:rPr>
              <w:t>1.4 配送标准及要求：符合国家标准GB25190-2010的乳制品(灭菌乳)的牛奶，包装采用无菌包装材料，同时应为市场流通在售的纯牛奶，符合“安全、营养、方便、价廉”的基本要求，配送时不得超出保质期的1/3，净含量负偏差符合国家规定。每次配送量应包含留样1份和非因采购方原因造成的损耗（包括但不限包装严重变形、破损，食品污损、变异等），发现的破损、变异食品必须无条件更换</w:t>
            </w:r>
          </w:p>
          <w:p>
            <w:pPr>
              <w:pStyle w:val="null3"/>
            </w:pPr>
            <w:r>
              <w:rPr>
                <w:rFonts w:ascii="仿宋_GB2312" w:hAnsi="仿宋_GB2312" w:cs="仿宋_GB2312" w:eastAsia="仿宋_GB2312"/>
                <w:sz w:val="21"/>
              </w:rPr>
              <w:t>1.5 供货时提供具有法律效应的第三方检测机构出具的质检报告</w:t>
            </w:r>
          </w:p>
          <w:p>
            <w:pPr>
              <w:pStyle w:val="null3"/>
            </w:pPr>
            <w:r>
              <w:rPr>
                <w:rFonts w:ascii="仿宋_GB2312" w:hAnsi="仿宋_GB2312" w:cs="仿宋_GB2312" w:eastAsia="仿宋_GB2312"/>
                <w:sz w:val="21"/>
              </w:rPr>
              <w:t>注：★技术要求必须响应并完全满足，不允许发生负偏离，否则投标无效</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sz w:val="21"/>
                <w:b/>
              </w:rPr>
              <w:t>2</w:t>
            </w:r>
            <w:r>
              <w:rPr>
                <w:rFonts w:ascii="仿宋_GB2312" w:hAnsi="仿宋_GB2312" w:cs="仿宋_GB2312" w:eastAsia="仿宋_GB2312"/>
                <w:sz w:val="21"/>
                <w:b/>
              </w:rPr>
              <w:t>、样品要求</w:t>
            </w:r>
          </w:p>
          <w:p>
            <w:pPr>
              <w:pStyle w:val="null3"/>
            </w:pPr>
            <w:r>
              <w:rPr>
                <w:rFonts w:ascii="仿宋_GB2312" w:hAnsi="仿宋_GB2312" w:cs="仿宋_GB2312" w:eastAsia="仿宋_GB2312"/>
                <w:sz w:val="21"/>
              </w:rPr>
              <w:t>2.1 数量及内容：提供所投产品同品牌同规格的纯牛奶1箱</w:t>
            </w:r>
          </w:p>
          <w:p>
            <w:pPr>
              <w:pStyle w:val="null3"/>
            </w:pPr>
            <w:r>
              <w:rPr>
                <w:rFonts w:ascii="仿宋_GB2312" w:hAnsi="仿宋_GB2312" w:cs="仿宋_GB2312" w:eastAsia="仿宋_GB2312"/>
                <w:sz w:val="21"/>
              </w:rPr>
              <w:t>2.2 样品包装及标识：</w:t>
            </w:r>
          </w:p>
          <w:p>
            <w:pPr>
              <w:pStyle w:val="null3"/>
            </w:pPr>
            <w:r>
              <w:rPr>
                <w:rFonts w:ascii="仿宋_GB2312" w:hAnsi="仿宋_GB2312" w:cs="仿宋_GB2312" w:eastAsia="仿宋_GB2312"/>
                <w:sz w:val="21"/>
              </w:rPr>
              <w:t>1）包装要求：整箱（纸箱）</w:t>
            </w:r>
          </w:p>
          <w:p>
            <w:pPr>
              <w:pStyle w:val="null3"/>
            </w:pPr>
            <w:r>
              <w:rPr>
                <w:rFonts w:ascii="仿宋_GB2312" w:hAnsi="仿宋_GB2312" w:cs="仿宋_GB2312" w:eastAsia="仿宋_GB2312"/>
                <w:sz w:val="21"/>
              </w:rPr>
              <w:t>2）标识要求：外包装上粘贴标识，注明“项目名称、采购包号、投标人名称、产品名称、厂家名称、 品牌规格 ”，样品评审为明标形式，要求投标人标识齐全，未粘贴标识将拒绝接收</w:t>
            </w:r>
          </w:p>
          <w:p>
            <w:pPr>
              <w:pStyle w:val="null3"/>
            </w:pPr>
            <w:r>
              <w:rPr>
                <w:rFonts w:ascii="仿宋_GB2312" w:hAnsi="仿宋_GB2312" w:cs="仿宋_GB2312" w:eastAsia="仿宋_GB2312"/>
                <w:sz w:val="21"/>
              </w:rPr>
              <w:t>2.3 提交时间与提交地点：</w:t>
            </w:r>
          </w:p>
          <w:p>
            <w:pPr>
              <w:pStyle w:val="null3"/>
            </w:pPr>
            <w:r>
              <w:rPr>
                <w:rFonts w:ascii="仿宋_GB2312" w:hAnsi="仿宋_GB2312" w:cs="仿宋_GB2312" w:eastAsia="仿宋_GB2312"/>
                <w:sz w:val="21"/>
              </w:rPr>
              <w:t>1）提交时间：2026年8月18日，9:00-17:00（逾期提交不予接收）</w:t>
            </w:r>
          </w:p>
          <w:p>
            <w:pPr>
              <w:pStyle w:val="null3"/>
            </w:pPr>
            <w:r>
              <w:rPr>
                <w:rFonts w:ascii="仿宋_GB2312" w:hAnsi="仿宋_GB2312" w:cs="仿宋_GB2312" w:eastAsia="仿宋_GB2312"/>
                <w:sz w:val="21"/>
              </w:rPr>
              <w:t>2）提交地点：陕西大用项目管理有限公司（陕西省大荔县西城街道办成瑞公租房向南50米）</w:t>
            </w:r>
          </w:p>
          <w:p>
            <w:pPr>
              <w:pStyle w:val="null3"/>
            </w:pPr>
            <w:r>
              <w:rPr>
                <w:rFonts w:ascii="仿宋_GB2312" w:hAnsi="仿宋_GB2312" w:cs="仿宋_GB2312" w:eastAsia="仿宋_GB2312"/>
                <w:sz w:val="21"/>
              </w:rPr>
              <w:t>2.4 样品退还：未中标人的样品不予退还，采购代理机构统一处理；中标人的样品送至采购人封存，作为履约验收的参考</w:t>
            </w:r>
          </w:p>
          <w:p>
            <w:pPr>
              <w:pStyle w:val="null3"/>
            </w:pPr>
            <w:r>
              <w:rPr>
                <w:rFonts w:ascii="仿宋_GB2312" w:hAnsi="仿宋_GB2312" w:cs="仿宋_GB2312" w:eastAsia="仿宋_GB2312"/>
                <w:sz w:val="21"/>
              </w:rPr>
              <w:t>2.5 参与多个采购包的同一投标人，在所投产品品牌规格一致的情况下，可提供1份样品（样品外包装标识中注明适用的采购包号，采购包号标注错误导致的评审无效责任自行承担）。不同投标人之间样品不能借用或混用</w:t>
            </w:r>
          </w:p>
          <w:p>
            <w:pPr>
              <w:pStyle w:val="null3"/>
            </w:pPr>
            <w:r>
              <w:rPr>
                <w:rFonts w:ascii="仿宋_GB2312" w:hAnsi="仿宋_GB2312" w:cs="仿宋_GB2312" w:eastAsia="仿宋_GB2312"/>
                <w:sz w:val="21"/>
              </w:rPr>
              <w:t>2.6 投标人未提交样品、或者提交不全不属于废标项，按照评分标准进行扣分</w:t>
            </w:r>
          </w:p>
        </w:tc>
      </w:tr>
    </w:tbl>
    <w:p>
      <w:pPr>
        <w:pStyle w:val="null3"/>
      </w:pPr>
      <w:r>
        <w:rPr>
          <w:rFonts w:ascii="仿宋_GB2312" w:hAnsi="仿宋_GB2312" w:cs="仿宋_GB2312" w:eastAsia="仿宋_GB2312"/>
        </w:rPr>
        <w:t>采购包17：</w:t>
      </w:r>
    </w:p>
    <w:p>
      <w:pPr>
        <w:pStyle w:val="null3"/>
      </w:pPr>
      <w:r>
        <w:rPr>
          <w:rFonts w:ascii="仿宋_GB2312" w:hAnsi="仿宋_GB2312" w:cs="仿宋_GB2312" w:eastAsia="仿宋_GB2312"/>
        </w:rPr>
        <w:t>标的名称：纯牛奶</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b/>
              </w:rPr>
              <w:t>1、</w:t>
            </w:r>
            <w:r>
              <w:rPr>
                <w:rFonts w:ascii="仿宋_GB2312" w:hAnsi="仿宋_GB2312" w:cs="仿宋_GB2312" w:eastAsia="仿宋_GB2312"/>
                <w:sz w:val="21"/>
                <w:b/>
              </w:rPr>
              <w:t>技术要求</w:t>
            </w:r>
          </w:p>
          <w:p>
            <w:pPr>
              <w:pStyle w:val="null3"/>
            </w:pPr>
            <w:r>
              <w:rPr>
                <w:rFonts w:ascii="仿宋_GB2312" w:hAnsi="仿宋_GB2312" w:cs="仿宋_GB2312" w:eastAsia="仿宋_GB2312"/>
                <w:sz w:val="21"/>
              </w:rPr>
              <w:t>1.1 数量：1346400盒</w:t>
            </w:r>
          </w:p>
          <w:p>
            <w:pPr>
              <w:pStyle w:val="null3"/>
            </w:pPr>
            <w:r>
              <w:rPr>
                <w:rFonts w:ascii="仿宋_GB2312" w:hAnsi="仿宋_GB2312" w:cs="仿宋_GB2312" w:eastAsia="仿宋_GB2312"/>
                <w:sz w:val="21"/>
              </w:rPr>
              <w:t>1.2 规格：200ml/盒</w:t>
            </w:r>
          </w:p>
          <w:p>
            <w:pPr>
              <w:pStyle w:val="null3"/>
            </w:pPr>
            <w:r>
              <w:rPr>
                <w:rFonts w:ascii="仿宋_GB2312" w:hAnsi="仿宋_GB2312" w:cs="仿宋_GB2312" w:eastAsia="仿宋_GB2312"/>
                <w:sz w:val="21"/>
              </w:rPr>
              <w:t>1.3 蛋白质含量：蛋白质含量≥3.0g/100ml</w:t>
            </w:r>
          </w:p>
          <w:p>
            <w:pPr>
              <w:pStyle w:val="null3"/>
            </w:pPr>
            <w:r>
              <w:rPr>
                <w:rFonts w:ascii="仿宋_GB2312" w:hAnsi="仿宋_GB2312" w:cs="仿宋_GB2312" w:eastAsia="仿宋_GB2312"/>
                <w:sz w:val="21"/>
              </w:rPr>
              <w:t>1.4 配送标准及要求：符合国家标准GB25190-2010的乳制品(灭菌乳)的牛奶，包装采用无菌包装材料，同时应为市场流通在售的纯牛奶，符合“安全、营养、方便、价廉”的基本要求，配送时不得超出保质期的1/3，净含量负偏差符合国家规定。每次配送量应包含留样1份和非因采购方原因造成的损耗（包括但不限包装严重变形、破损，食品污损、变异等），发现的破损、变异食品必须无条件更换</w:t>
            </w:r>
          </w:p>
          <w:p>
            <w:pPr>
              <w:pStyle w:val="null3"/>
            </w:pPr>
            <w:r>
              <w:rPr>
                <w:rFonts w:ascii="仿宋_GB2312" w:hAnsi="仿宋_GB2312" w:cs="仿宋_GB2312" w:eastAsia="仿宋_GB2312"/>
                <w:sz w:val="21"/>
              </w:rPr>
              <w:t>1.5 供货时提供具有法律效应的第三方检测机构出具的质检报告</w:t>
            </w:r>
          </w:p>
          <w:p>
            <w:pPr>
              <w:pStyle w:val="null3"/>
            </w:pPr>
            <w:r>
              <w:rPr>
                <w:rFonts w:ascii="仿宋_GB2312" w:hAnsi="仿宋_GB2312" w:cs="仿宋_GB2312" w:eastAsia="仿宋_GB2312"/>
                <w:sz w:val="21"/>
              </w:rPr>
              <w:t>注：★技术要求必须响应并完全满足，不允许发生负偏离，否则投标无效</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sz w:val="21"/>
                <w:b/>
              </w:rPr>
              <w:t>2</w:t>
            </w:r>
            <w:r>
              <w:rPr>
                <w:rFonts w:ascii="仿宋_GB2312" w:hAnsi="仿宋_GB2312" w:cs="仿宋_GB2312" w:eastAsia="仿宋_GB2312"/>
                <w:sz w:val="21"/>
                <w:b/>
              </w:rPr>
              <w:t>、样品要求</w:t>
            </w:r>
          </w:p>
          <w:p>
            <w:pPr>
              <w:pStyle w:val="null3"/>
            </w:pPr>
            <w:r>
              <w:rPr>
                <w:rFonts w:ascii="仿宋_GB2312" w:hAnsi="仿宋_GB2312" w:cs="仿宋_GB2312" w:eastAsia="仿宋_GB2312"/>
                <w:sz w:val="21"/>
              </w:rPr>
              <w:t>2.1 数量及内容：提供所投产品同品牌同规格的纯牛奶1箱</w:t>
            </w:r>
          </w:p>
          <w:p>
            <w:pPr>
              <w:pStyle w:val="null3"/>
            </w:pPr>
            <w:r>
              <w:rPr>
                <w:rFonts w:ascii="仿宋_GB2312" w:hAnsi="仿宋_GB2312" w:cs="仿宋_GB2312" w:eastAsia="仿宋_GB2312"/>
                <w:sz w:val="21"/>
              </w:rPr>
              <w:t>2.2 样品包装及标识：</w:t>
            </w:r>
          </w:p>
          <w:p>
            <w:pPr>
              <w:pStyle w:val="null3"/>
            </w:pPr>
            <w:r>
              <w:rPr>
                <w:rFonts w:ascii="仿宋_GB2312" w:hAnsi="仿宋_GB2312" w:cs="仿宋_GB2312" w:eastAsia="仿宋_GB2312"/>
                <w:sz w:val="21"/>
              </w:rPr>
              <w:t>1）包装要求：整箱（纸箱）</w:t>
            </w:r>
          </w:p>
          <w:p>
            <w:pPr>
              <w:pStyle w:val="null3"/>
            </w:pPr>
            <w:r>
              <w:rPr>
                <w:rFonts w:ascii="仿宋_GB2312" w:hAnsi="仿宋_GB2312" w:cs="仿宋_GB2312" w:eastAsia="仿宋_GB2312"/>
                <w:sz w:val="21"/>
              </w:rPr>
              <w:t>2）标识要求：外包装上粘贴标识，注明“项目名称、采购包号、投标人名称、产品名称、厂家名称、 品牌规格 ”，样品评审为明标形式，要求投标人标识齐全，未粘贴标识将拒绝接收</w:t>
            </w:r>
          </w:p>
          <w:p>
            <w:pPr>
              <w:pStyle w:val="null3"/>
            </w:pPr>
            <w:r>
              <w:rPr>
                <w:rFonts w:ascii="仿宋_GB2312" w:hAnsi="仿宋_GB2312" w:cs="仿宋_GB2312" w:eastAsia="仿宋_GB2312"/>
                <w:sz w:val="21"/>
              </w:rPr>
              <w:t>2.3 提交时间与提交地点：</w:t>
            </w:r>
          </w:p>
          <w:p>
            <w:pPr>
              <w:pStyle w:val="null3"/>
            </w:pPr>
            <w:r>
              <w:rPr>
                <w:rFonts w:ascii="仿宋_GB2312" w:hAnsi="仿宋_GB2312" w:cs="仿宋_GB2312" w:eastAsia="仿宋_GB2312"/>
                <w:sz w:val="21"/>
              </w:rPr>
              <w:t>1）提交时间：2026年8月18日，9:00-17:00（逾期提交不予接收）</w:t>
            </w:r>
          </w:p>
          <w:p>
            <w:pPr>
              <w:pStyle w:val="null3"/>
            </w:pPr>
            <w:r>
              <w:rPr>
                <w:rFonts w:ascii="仿宋_GB2312" w:hAnsi="仿宋_GB2312" w:cs="仿宋_GB2312" w:eastAsia="仿宋_GB2312"/>
                <w:sz w:val="21"/>
              </w:rPr>
              <w:t>2）提交地点：陕西大用项目管理有限公司（陕西省大荔县西城街道办成瑞公租房向南50米）</w:t>
            </w:r>
          </w:p>
          <w:p>
            <w:pPr>
              <w:pStyle w:val="null3"/>
            </w:pPr>
            <w:r>
              <w:rPr>
                <w:rFonts w:ascii="仿宋_GB2312" w:hAnsi="仿宋_GB2312" w:cs="仿宋_GB2312" w:eastAsia="仿宋_GB2312"/>
                <w:sz w:val="21"/>
              </w:rPr>
              <w:t>2.4 样品退还：未中标人的样品不予退还，采购代理机构统一处理；中标人的样品送至采购人封存，作为履约验收的参考</w:t>
            </w:r>
          </w:p>
          <w:p>
            <w:pPr>
              <w:pStyle w:val="null3"/>
            </w:pPr>
            <w:r>
              <w:rPr>
                <w:rFonts w:ascii="仿宋_GB2312" w:hAnsi="仿宋_GB2312" w:cs="仿宋_GB2312" w:eastAsia="仿宋_GB2312"/>
                <w:sz w:val="21"/>
              </w:rPr>
              <w:t>2.5 参与多个采购包的同一投标人，在所投产品品牌规格一致的情况下，可提供1份样品（样品外包装标识中注明适用的采购包号，采购包号标注错误导致的评审无效责任自行承担）。不同投标人之间样品不能借用或混用</w:t>
            </w:r>
          </w:p>
          <w:p>
            <w:pPr>
              <w:pStyle w:val="null3"/>
            </w:pPr>
            <w:r>
              <w:rPr>
                <w:rFonts w:ascii="仿宋_GB2312" w:hAnsi="仿宋_GB2312" w:cs="仿宋_GB2312" w:eastAsia="仿宋_GB2312"/>
                <w:sz w:val="21"/>
              </w:rPr>
              <w:t>2.6 投标人未提交样品、或者提交不全不属于废标项，按照评分标准进行扣分</w:t>
            </w:r>
          </w:p>
        </w:tc>
      </w:tr>
    </w:tbl>
    <w:p>
      <w:pPr>
        <w:pStyle w:val="null3"/>
      </w:pPr>
      <w:r>
        <w:rPr>
          <w:rFonts w:ascii="仿宋_GB2312" w:hAnsi="仿宋_GB2312" w:cs="仿宋_GB2312" w:eastAsia="仿宋_GB2312"/>
        </w:rPr>
        <w:t>采购包18：</w:t>
      </w:r>
    </w:p>
    <w:p>
      <w:pPr>
        <w:pStyle w:val="null3"/>
      </w:pPr>
      <w:r>
        <w:rPr>
          <w:rFonts w:ascii="仿宋_GB2312" w:hAnsi="仿宋_GB2312" w:cs="仿宋_GB2312" w:eastAsia="仿宋_GB2312"/>
        </w:rPr>
        <w:t>标的名称：纯牛奶</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b/>
              </w:rPr>
              <w:t>1、</w:t>
            </w:r>
            <w:r>
              <w:rPr>
                <w:rFonts w:ascii="仿宋_GB2312" w:hAnsi="仿宋_GB2312" w:cs="仿宋_GB2312" w:eastAsia="仿宋_GB2312"/>
                <w:sz w:val="21"/>
                <w:b/>
              </w:rPr>
              <w:t>技术要求</w:t>
            </w:r>
          </w:p>
          <w:p>
            <w:pPr>
              <w:pStyle w:val="null3"/>
            </w:pPr>
            <w:r>
              <w:rPr>
                <w:rFonts w:ascii="仿宋_GB2312" w:hAnsi="仿宋_GB2312" w:cs="仿宋_GB2312" w:eastAsia="仿宋_GB2312"/>
                <w:sz w:val="21"/>
              </w:rPr>
              <w:t>1.1 数量：1346400盒</w:t>
            </w:r>
          </w:p>
          <w:p>
            <w:pPr>
              <w:pStyle w:val="null3"/>
            </w:pPr>
            <w:r>
              <w:rPr>
                <w:rFonts w:ascii="仿宋_GB2312" w:hAnsi="仿宋_GB2312" w:cs="仿宋_GB2312" w:eastAsia="仿宋_GB2312"/>
                <w:sz w:val="21"/>
              </w:rPr>
              <w:t>1.2 规格：200ml/盒</w:t>
            </w:r>
          </w:p>
          <w:p>
            <w:pPr>
              <w:pStyle w:val="null3"/>
            </w:pPr>
            <w:r>
              <w:rPr>
                <w:rFonts w:ascii="仿宋_GB2312" w:hAnsi="仿宋_GB2312" w:cs="仿宋_GB2312" w:eastAsia="仿宋_GB2312"/>
                <w:sz w:val="21"/>
              </w:rPr>
              <w:t>1.3 蛋白质含量：蛋白质含量≥3.0g/100ml</w:t>
            </w:r>
          </w:p>
          <w:p>
            <w:pPr>
              <w:pStyle w:val="null3"/>
            </w:pPr>
            <w:r>
              <w:rPr>
                <w:rFonts w:ascii="仿宋_GB2312" w:hAnsi="仿宋_GB2312" w:cs="仿宋_GB2312" w:eastAsia="仿宋_GB2312"/>
                <w:sz w:val="21"/>
              </w:rPr>
              <w:t>1.4 配送标准及要求：符合国家标准GB25190-2010的乳制品(灭菌乳)的牛奶，包装采用无菌包装材料，同时应为市场流通在售的纯牛奶，符合“安全、营养、方便、价廉”的基本要求，配送时不得超出保质期的1/3，净含量负偏差符合国家规定。每次配送量应包含留样1份和非因采购方原因造成的损耗（包括但不限包装严重变形、破损，食品污损、变异等），发现的破损、变异食品必须无条件更换</w:t>
            </w:r>
          </w:p>
          <w:p>
            <w:pPr>
              <w:pStyle w:val="null3"/>
            </w:pPr>
            <w:r>
              <w:rPr>
                <w:rFonts w:ascii="仿宋_GB2312" w:hAnsi="仿宋_GB2312" w:cs="仿宋_GB2312" w:eastAsia="仿宋_GB2312"/>
                <w:sz w:val="21"/>
              </w:rPr>
              <w:t>1.5 供货时提供具有法律效应的第三方检测机构出具的质检报告</w:t>
            </w:r>
          </w:p>
          <w:p>
            <w:pPr>
              <w:pStyle w:val="null3"/>
            </w:pPr>
            <w:r>
              <w:rPr>
                <w:rFonts w:ascii="仿宋_GB2312" w:hAnsi="仿宋_GB2312" w:cs="仿宋_GB2312" w:eastAsia="仿宋_GB2312"/>
                <w:sz w:val="21"/>
              </w:rPr>
              <w:t>注：★技术要求必须响应并完全满足，不允许发生负偏离，否则投标无效</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sz w:val="21"/>
                <w:b/>
              </w:rPr>
              <w:t>2</w:t>
            </w:r>
            <w:r>
              <w:rPr>
                <w:rFonts w:ascii="仿宋_GB2312" w:hAnsi="仿宋_GB2312" w:cs="仿宋_GB2312" w:eastAsia="仿宋_GB2312"/>
                <w:sz w:val="21"/>
                <w:b/>
              </w:rPr>
              <w:t>、样品要求</w:t>
            </w:r>
          </w:p>
          <w:p>
            <w:pPr>
              <w:pStyle w:val="null3"/>
            </w:pPr>
            <w:r>
              <w:rPr>
                <w:rFonts w:ascii="仿宋_GB2312" w:hAnsi="仿宋_GB2312" w:cs="仿宋_GB2312" w:eastAsia="仿宋_GB2312"/>
                <w:sz w:val="21"/>
              </w:rPr>
              <w:t>2.1 数量及内容：提供所投产品同品牌同规格的纯牛奶1箱</w:t>
            </w:r>
          </w:p>
          <w:p>
            <w:pPr>
              <w:pStyle w:val="null3"/>
            </w:pPr>
            <w:r>
              <w:rPr>
                <w:rFonts w:ascii="仿宋_GB2312" w:hAnsi="仿宋_GB2312" w:cs="仿宋_GB2312" w:eastAsia="仿宋_GB2312"/>
                <w:sz w:val="21"/>
              </w:rPr>
              <w:t>2.2 样品包装及标识：</w:t>
            </w:r>
          </w:p>
          <w:p>
            <w:pPr>
              <w:pStyle w:val="null3"/>
            </w:pPr>
            <w:r>
              <w:rPr>
                <w:rFonts w:ascii="仿宋_GB2312" w:hAnsi="仿宋_GB2312" w:cs="仿宋_GB2312" w:eastAsia="仿宋_GB2312"/>
                <w:sz w:val="21"/>
              </w:rPr>
              <w:t>1）包装要求：整箱（纸箱）</w:t>
            </w:r>
          </w:p>
          <w:p>
            <w:pPr>
              <w:pStyle w:val="null3"/>
            </w:pPr>
            <w:r>
              <w:rPr>
                <w:rFonts w:ascii="仿宋_GB2312" w:hAnsi="仿宋_GB2312" w:cs="仿宋_GB2312" w:eastAsia="仿宋_GB2312"/>
                <w:sz w:val="21"/>
              </w:rPr>
              <w:t>2）标识要求：外包装上粘贴标识，注明“项目名称、采购包号、投标人名称、产品名称、厂家名称、 品牌规格 ”，样品评审为明标形式，要求投标人标识齐全，未粘贴标识将拒绝接收</w:t>
            </w:r>
          </w:p>
          <w:p>
            <w:pPr>
              <w:pStyle w:val="null3"/>
            </w:pPr>
            <w:r>
              <w:rPr>
                <w:rFonts w:ascii="仿宋_GB2312" w:hAnsi="仿宋_GB2312" w:cs="仿宋_GB2312" w:eastAsia="仿宋_GB2312"/>
                <w:sz w:val="21"/>
              </w:rPr>
              <w:t>2.3 提交时间与提交地点：</w:t>
            </w:r>
          </w:p>
          <w:p>
            <w:pPr>
              <w:pStyle w:val="null3"/>
            </w:pPr>
            <w:r>
              <w:rPr>
                <w:rFonts w:ascii="仿宋_GB2312" w:hAnsi="仿宋_GB2312" w:cs="仿宋_GB2312" w:eastAsia="仿宋_GB2312"/>
                <w:sz w:val="21"/>
              </w:rPr>
              <w:t>1）提交时间：2026年8月18日，9:00-17:00（逾期提交不予接收）</w:t>
            </w:r>
          </w:p>
          <w:p>
            <w:pPr>
              <w:pStyle w:val="null3"/>
            </w:pPr>
            <w:r>
              <w:rPr>
                <w:rFonts w:ascii="仿宋_GB2312" w:hAnsi="仿宋_GB2312" w:cs="仿宋_GB2312" w:eastAsia="仿宋_GB2312"/>
                <w:sz w:val="21"/>
              </w:rPr>
              <w:t>2）提交地点：陕西大用项目管理有限公司（陕西省大荔县西城街道办成瑞公租房向南50米）</w:t>
            </w:r>
          </w:p>
          <w:p>
            <w:pPr>
              <w:pStyle w:val="null3"/>
            </w:pPr>
            <w:r>
              <w:rPr>
                <w:rFonts w:ascii="仿宋_GB2312" w:hAnsi="仿宋_GB2312" w:cs="仿宋_GB2312" w:eastAsia="仿宋_GB2312"/>
                <w:sz w:val="21"/>
              </w:rPr>
              <w:t>2.4 样品退还：未中标人的样品不予退还，采购代理机构统一处理；中标人的样品送至采购人封存，作为履约验收的参考</w:t>
            </w:r>
          </w:p>
          <w:p>
            <w:pPr>
              <w:pStyle w:val="null3"/>
            </w:pPr>
            <w:r>
              <w:rPr>
                <w:rFonts w:ascii="仿宋_GB2312" w:hAnsi="仿宋_GB2312" w:cs="仿宋_GB2312" w:eastAsia="仿宋_GB2312"/>
                <w:sz w:val="21"/>
              </w:rPr>
              <w:t>2.5 参与多个采购包的同一投标人，在所投产品品牌规格一致的情况下，可提供1份样品（样品外包装标识中注明适用的采购包号，采购包号标注错误导致的评审无效责任自行承担）。不同投标人之间样品不能借用或混用</w:t>
            </w:r>
          </w:p>
          <w:p>
            <w:pPr>
              <w:pStyle w:val="null3"/>
            </w:pPr>
            <w:r>
              <w:rPr>
                <w:rFonts w:ascii="仿宋_GB2312" w:hAnsi="仿宋_GB2312" w:cs="仿宋_GB2312" w:eastAsia="仿宋_GB2312"/>
                <w:sz w:val="21"/>
              </w:rPr>
              <w:t>2.6 投标人未提交样品、或者提交不全不属于废标项，按照评分标准进行扣分</w:t>
            </w:r>
          </w:p>
        </w:tc>
      </w:tr>
    </w:tbl>
    <w:p>
      <w:pPr>
        <w:pStyle w:val="null3"/>
      </w:pPr>
      <w:r>
        <w:rPr>
          <w:rFonts w:ascii="仿宋_GB2312" w:hAnsi="仿宋_GB2312" w:cs="仿宋_GB2312" w:eastAsia="仿宋_GB2312"/>
        </w:rPr>
        <w:t>采购包19：</w:t>
      </w:r>
    </w:p>
    <w:p>
      <w:pPr>
        <w:pStyle w:val="null3"/>
      </w:pPr>
      <w:r>
        <w:rPr>
          <w:rFonts w:ascii="仿宋_GB2312" w:hAnsi="仿宋_GB2312" w:cs="仿宋_GB2312" w:eastAsia="仿宋_GB2312"/>
        </w:rPr>
        <w:t>标的名称：纯牛奶</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b/>
              </w:rPr>
              <w:t>1、</w:t>
            </w:r>
            <w:r>
              <w:rPr>
                <w:rFonts w:ascii="仿宋_GB2312" w:hAnsi="仿宋_GB2312" w:cs="仿宋_GB2312" w:eastAsia="仿宋_GB2312"/>
                <w:sz w:val="21"/>
                <w:b/>
              </w:rPr>
              <w:t>技术要求</w:t>
            </w:r>
          </w:p>
          <w:p>
            <w:pPr>
              <w:pStyle w:val="null3"/>
            </w:pPr>
            <w:r>
              <w:rPr>
                <w:rFonts w:ascii="仿宋_GB2312" w:hAnsi="仿宋_GB2312" w:cs="仿宋_GB2312" w:eastAsia="仿宋_GB2312"/>
                <w:sz w:val="21"/>
              </w:rPr>
              <w:t>1.1 数量：1346400盒</w:t>
            </w:r>
          </w:p>
          <w:p>
            <w:pPr>
              <w:pStyle w:val="null3"/>
            </w:pPr>
            <w:r>
              <w:rPr>
                <w:rFonts w:ascii="仿宋_GB2312" w:hAnsi="仿宋_GB2312" w:cs="仿宋_GB2312" w:eastAsia="仿宋_GB2312"/>
                <w:sz w:val="21"/>
              </w:rPr>
              <w:t>1.2 规格：200ml/盒</w:t>
            </w:r>
          </w:p>
          <w:p>
            <w:pPr>
              <w:pStyle w:val="null3"/>
            </w:pPr>
            <w:r>
              <w:rPr>
                <w:rFonts w:ascii="仿宋_GB2312" w:hAnsi="仿宋_GB2312" w:cs="仿宋_GB2312" w:eastAsia="仿宋_GB2312"/>
                <w:sz w:val="21"/>
              </w:rPr>
              <w:t>1.3 蛋白质含量：蛋白质含量≥3.0g/100ml</w:t>
            </w:r>
          </w:p>
          <w:p>
            <w:pPr>
              <w:pStyle w:val="null3"/>
            </w:pPr>
            <w:r>
              <w:rPr>
                <w:rFonts w:ascii="仿宋_GB2312" w:hAnsi="仿宋_GB2312" w:cs="仿宋_GB2312" w:eastAsia="仿宋_GB2312"/>
                <w:sz w:val="21"/>
              </w:rPr>
              <w:t>1.4 配送标准及要求：符合国家标准GB25190-2010的乳制品(灭菌乳)的牛奶，包装采用无菌包装材料，同时应为市场流通在售的纯牛奶，符合“安全、营养、方便、价廉”的基本要求，配送时不得超出保质期的1/3，净含量负偏差符合国家规定。每次配送量应包含留样1份和非因采购方原因造成的损耗（包括但不限包装严重变形、破损，食品污损、变异等），发现的破损、变异食品必须无条件更换</w:t>
            </w:r>
          </w:p>
          <w:p>
            <w:pPr>
              <w:pStyle w:val="null3"/>
            </w:pPr>
            <w:r>
              <w:rPr>
                <w:rFonts w:ascii="仿宋_GB2312" w:hAnsi="仿宋_GB2312" w:cs="仿宋_GB2312" w:eastAsia="仿宋_GB2312"/>
                <w:sz w:val="21"/>
              </w:rPr>
              <w:t>1.5 供货时提供具有法律效应的第三方检测机构出具的质检报告</w:t>
            </w:r>
          </w:p>
          <w:p>
            <w:pPr>
              <w:pStyle w:val="null3"/>
            </w:pPr>
            <w:r>
              <w:rPr>
                <w:rFonts w:ascii="仿宋_GB2312" w:hAnsi="仿宋_GB2312" w:cs="仿宋_GB2312" w:eastAsia="仿宋_GB2312"/>
                <w:sz w:val="21"/>
              </w:rPr>
              <w:t>注：★技术要求必须响应并完全满足，不允许发生负偏离，否则投标无效</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sz w:val="21"/>
                <w:b/>
              </w:rPr>
              <w:t>2</w:t>
            </w:r>
            <w:r>
              <w:rPr>
                <w:rFonts w:ascii="仿宋_GB2312" w:hAnsi="仿宋_GB2312" w:cs="仿宋_GB2312" w:eastAsia="仿宋_GB2312"/>
                <w:sz w:val="21"/>
                <w:b/>
              </w:rPr>
              <w:t>、样品要求</w:t>
            </w:r>
          </w:p>
          <w:p>
            <w:pPr>
              <w:pStyle w:val="null3"/>
            </w:pPr>
            <w:r>
              <w:rPr>
                <w:rFonts w:ascii="仿宋_GB2312" w:hAnsi="仿宋_GB2312" w:cs="仿宋_GB2312" w:eastAsia="仿宋_GB2312"/>
                <w:sz w:val="21"/>
              </w:rPr>
              <w:t>2.1 数量及内容：提供所投产品同品牌同规格的纯牛奶1箱</w:t>
            </w:r>
          </w:p>
          <w:p>
            <w:pPr>
              <w:pStyle w:val="null3"/>
            </w:pPr>
            <w:r>
              <w:rPr>
                <w:rFonts w:ascii="仿宋_GB2312" w:hAnsi="仿宋_GB2312" w:cs="仿宋_GB2312" w:eastAsia="仿宋_GB2312"/>
                <w:sz w:val="21"/>
              </w:rPr>
              <w:t>2.2 样品包装及标识：</w:t>
            </w:r>
          </w:p>
          <w:p>
            <w:pPr>
              <w:pStyle w:val="null3"/>
            </w:pPr>
            <w:r>
              <w:rPr>
                <w:rFonts w:ascii="仿宋_GB2312" w:hAnsi="仿宋_GB2312" w:cs="仿宋_GB2312" w:eastAsia="仿宋_GB2312"/>
                <w:sz w:val="21"/>
              </w:rPr>
              <w:t>1）包装要求：整箱（纸箱）</w:t>
            </w:r>
          </w:p>
          <w:p>
            <w:pPr>
              <w:pStyle w:val="null3"/>
            </w:pPr>
            <w:r>
              <w:rPr>
                <w:rFonts w:ascii="仿宋_GB2312" w:hAnsi="仿宋_GB2312" w:cs="仿宋_GB2312" w:eastAsia="仿宋_GB2312"/>
                <w:sz w:val="21"/>
              </w:rPr>
              <w:t>2）标识要求：外包装上粘贴标识，注明“项目名称、采购包号、投标人名称、产品名称、厂家名称、 品牌规格 ”，样品评审为明标形式，要求投标人标识齐全，未粘贴标识将拒绝接收</w:t>
            </w:r>
          </w:p>
          <w:p>
            <w:pPr>
              <w:pStyle w:val="null3"/>
            </w:pPr>
            <w:r>
              <w:rPr>
                <w:rFonts w:ascii="仿宋_GB2312" w:hAnsi="仿宋_GB2312" w:cs="仿宋_GB2312" w:eastAsia="仿宋_GB2312"/>
                <w:sz w:val="21"/>
              </w:rPr>
              <w:t>2.3 提交时间与提交地点：</w:t>
            </w:r>
          </w:p>
          <w:p>
            <w:pPr>
              <w:pStyle w:val="null3"/>
            </w:pPr>
            <w:r>
              <w:rPr>
                <w:rFonts w:ascii="仿宋_GB2312" w:hAnsi="仿宋_GB2312" w:cs="仿宋_GB2312" w:eastAsia="仿宋_GB2312"/>
                <w:sz w:val="21"/>
              </w:rPr>
              <w:t>1）提交时间：2026年8月18日，9:00-17:00（逾期提交不予接收）</w:t>
            </w:r>
          </w:p>
          <w:p>
            <w:pPr>
              <w:pStyle w:val="null3"/>
            </w:pPr>
            <w:r>
              <w:rPr>
                <w:rFonts w:ascii="仿宋_GB2312" w:hAnsi="仿宋_GB2312" w:cs="仿宋_GB2312" w:eastAsia="仿宋_GB2312"/>
                <w:sz w:val="21"/>
              </w:rPr>
              <w:t>2）提交地点：陕西大用项目管理有限公司（陕西省大荔县西城街道办成瑞公租房向南50米）</w:t>
            </w:r>
          </w:p>
          <w:p>
            <w:pPr>
              <w:pStyle w:val="null3"/>
            </w:pPr>
            <w:r>
              <w:rPr>
                <w:rFonts w:ascii="仿宋_GB2312" w:hAnsi="仿宋_GB2312" w:cs="仿宋_GB2312" w:eastAsia="仿宋_GB2312"/>
                <w:sz w:val="21"/>
              </w:rPr>
              <w:t>2.4 样品退还：未中标人的样品不予退还，采购代理机构统一处理；中标人的样品送至采购人封存，作为履约验收的参考</w:t>
            </w:r>
          </w:p>
          <w:p>
            <w:pPr>
              <w:pStyle w:val="null3"/>
            </w:pPr>
            <w:r>
              <w:rPr>
                <w:rFonts w:ascii="仿宋_GB2312" w:hAnsi="仿宋_GB2312" w:cs="仿宋_GB2312" w:eastAsia="仿宋_GB2312"/>
                <w:sz w:val="21"/>
              </w:rPr>
              <w:t>2.5 参与多个采购包的同一投标人，在所投产品品牌规格一致的情况下，可提供1份样品（样品外包装标识中注明适用的采购包号，采购包号标注错误导致的评审无效责任自行承担）。不同投标人之间样品不能借用或混用</w:t>
            </w:r>
          </w:p>
          <w:p>
            <w:pPr>
              <w:pStyle w:val="null3"/>
            </w:pPr>
            <w:r>
              <w:rPr>
                <w:rFonts w:ascii="仿宋_GB2312" w:hAnsi="仿宋_GB2312" w:cs="仿宋_GB2312" w:eastAsia="仿宋_GB2312"/>
                <w:sz w:val="21"/>
              </w:rPr>
              <w:t>2.6 投标人未提交样品、或者提交不全不属于废标项，按照评分标准进行扣分</w:t>
            </w:r>
          </w:p>
        </w:tc>
      </w:tr>
    </w:tbl>
    <w:p>
      <w:pPr>
        <w:pStyle w:val="null3"/>
      </w:pPr>
      <w:r>
        <w:rPr>
          <w:rFonts w:ascii="仿宋_GB2312" w:hAnsi="仿宋_GB2312" w:cs="仿宋_GB2312" w:eastAsia="仿宋_GB2312"/>
        </w:rPr>
        <w:t>采购包20：</w:t>
      </w:r>
    </w:p>
    <w:p>
      <w:pPr>
        <w:pStyle w:val="null3"/>
      </w:pPr>
      <w:r>
        <w:rPr>
          <w:rFonts w:ascii="仿宋_GB2312" w:hAnsi="仿宋_GB2312" w:cs="仿宋_GB2312" w:eastAsia="仿宋_GB2312"/>
        </w:rPr>
        <w:t>标的名称：纯牛奶</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b/>
              </w:rPr>
              <w:t>1、</w:t>
            </w:r>
            <w:r>
              <w:rPr>
                <w:rFonts w:ascii="仿宋_GB2312" w:hAnsi="仿宋_GB2312" w:cs="仿宋_GB2312" w:eastAsia="仿宋_GB2312"/>
                <w:sz w:val="21"/>
                <w:b/>
              </w:rPr>
              <w:t>技术要求</w:t>
            </w:r>
          </w:p>
          <w:p>
            <w:pPr>
              <w:pStyle w:val="null3"/>
            </w:pPr>
            <w:r>
              <w:rPr>
                <w:rFonts w:ascii="仿宋_GB2312" w:hAnsi="仿宋_GB2312" w:cs="仿宋_GB2312" w:eastAsia="仿宋_GB2312"/>
                <w:sz w:val="21"/>
              </w:rPr>
              <w:t>1.1 数量：1346400盒</w:t>
            </w:r>
          </w:p>
          <w:p>
            <w:pPr>
              <w:pStyle w:val="null3"/>
            </w:pPr>
            <w:r>
              <w:rPr>
                <w:rFonts w:ascii="仿宋_GB2312" w:hAnsi="仿宋_GB2312" w:cs="仿宋_GB2312" w:eastAsia="仿宋_GB2312"/>
                <w:sz w:val="21"/>
              </w:rPr>
              <w:t>1.2 规格：200ml/盒</w:t>
            </w:r>
          </w:p>
          <w:p>
            <w:pPr>
              <w:pStyle w:val="null3"/>
            </w:pPr>
            <w:r>
              <w:rPr>
                <w:rFonts w:ascii="仿宋_GB2312" w:hAnsi="仿宋_GB2312" w:cs="仿宋_GB2312" w:eastAsia="仿宋_GB2312"/>
                <w:sz w:val="21"/>
              </w:rPr>
              <w:t>1.3 蛋白质含量：蛋白质含量≥3.0g/100ml</w:t>
            </w:r>
          </w:p>
          <w:p>
            <w:pPr>
              <w:pStyle w:val="null3"/>
            </w:pPr>
            <w:r>
              <w:rPr>
                <w:rFonts w:ascii="仿宋_GB2312" w:hAnsi="仿宋_GB2312" w:cs="仿宋_GB2312" w:eastAsia="仿宋_GB2312"/>
                <w:sz w:val="21"/>
              </w:rPr>
              <w:t>1.4 配送标准及要求：符合国家标准GB25190-2010的乳制品(灭菌乳)的牛奶，包装采用无菌包装材料，同时应为市场流通在售的纯牛奶，符合“安全、营养、方便、价廉”的基本要求，配送时不得超出保质期的1/3，净含量负偏差符合国家规定。每次配送量应包含留样1份和非因采购方原因造成的损耗（包括但不限包装严重变形、破损，食品污损、变异等），发现的破损、变异食品必须无条件更换</w:t>
            </w:r>
          </w:p>
          <w:p>
            <w:pPr>
              <w:pStyle w:val="null3"/>
            </w:pPr>
            <w:r>
              <w:rPr>
                <w:rFonts w:ascii="仿宋_GB2312" w:hAnsi="仿宋_GB2312" w:cs="仿宋_GB2312" w:eastAsia="仿宋_GB2312"/>
                <w:sz w:val="21"/>
              </w:rPr>
              <w:t>1.5 供货时提供具有法律效应的第三方检测机构出具的质检报告</w:t>
            </w:r>
          </w:p>
          <w:p>
            <w:pPr>
              <w:pStyle w:val="null3"/>
            </w:pPr>
            <w:r>
              <w:rPr>
                <w:rFonts w:ascii="仿宋_GB2312" w:hAnsi="仿宋_GB2312" w:cs="仿宋_GB2312" w:eastAsia="仿宋_GB2312"/>
                <w:sz w:val="21"/>
              </w:rPr>
              <w:t>注：★技术要求必须响应并完全满足，不允许发生负偏离，否则投标无效</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sz w:val="21"/>
                <w:b/>
              </w:rPr>
              <w:t>2</w:t>
            </w:r>
            <w:r>
              <w:rPr>
                <w:rFonts w:ascii="仿宋_GB2312" w:hAnsi="仿宋_GB2312" w:cs="仿宋_GB2312" w:eastAsia="仿宋_GB2312"/>
                <w:sz w:val="21"/>
                <w:b/>
              </w:rPr>
              <w:t>、样品要求</w:t>
            </w:r>
          </w:p>
          <w:p>
            <w:pPr>
              <w:pStyle w:val="null3"/>
            </w:pPr>
            <w:r>
              <w:rPr>
                <w:rFonts w:ascii="仿宋_GB2312" w:hAnsi="仿宋_GB2312" w:cs="仿宋_GB2312" w:eastAsia="仿宋_GB2312"/>
                <w:sz w:val="21"/>
              </w:rPr>
              <w:t>2.1 数量及内容：提供所投产品同品牌同规格的纯牛奶1箱</w:t>
            </w:r>
          </w:p>
          <w:p>
            <w:pPr>
              <w:pStyle w:val="null3"/>
            </w:pPr>
            <w:r>
              <w:rPr>
                <w:rFonts w:ascii="仿宋_GB2312" w:hAnsi="仿宋_GB2312" w:cs="仿宋_GB2312" w:eastAsia="仿宋_GB2312"/>
                <w:sz w:val="21"/>
              </w:rPr>
              <w:t>2.2 样品包装及标识：</w:t>
            </w:r>
          </w:p>
          <w:p>
            <w:pPr>
              <w:pStyle w:val="null3"/>
            </w:pPr>
            <w:r>
              <w:rPr>
                <w:rFonts w:ascii="仿宋_GB2312" w:hAnsi="仿宋_GB2312" w:cs="仿宋_GB2312" w:eastAsia="仿宋_GB2312"/>
                <w:sz w:val="21"/>
              </w:rPr>
              <w:t>1）包装要求：整箱（纸箱）</w:t>
            </w:r>
          </w:p>
          <w:p>
            <w:pPr>
              <w:pStyle w:val="null3"/>
            </w:pPr>
            <w:r>
              <w:rPr>
                <w:rFonts w:ascii="仿宋_GB2312" w:hAnsi="仿宋_GB2312" w:cs="仿宋_GB2312" w:eastAsia="仿宋_GB2312"/>
                <w:sz w:val="21"/>
              </w:rPr>
              <w:t>2）标识要求：外包装上粘贴标识，注明“项目名称、采购包号、投标人名称、产品名称、厂家名称、 品牌规格 ”，样品评审为明标形式，要求投标人标识齐全，未粘贴标识将拒绝接收</w:t>
            </w:r>
          </w:p>
          <w:p>
            <w:pPr>
              <w:pStyle w:val="null3"/>
            </w:pPr>
            <w:r>
              <w:rPr>
                <w:rFonts w:ascii="仿宋_GB2312" w:hAnsi="仿宋_GB2312" w:cs="仿宋_GB2312" w:eastAsia="仿宋_GB2312"/>
                <w:sz w:val="21"/>
              </w:rPr>
              <w:t>2.3 提交时间与提交地点：</w:t>
            </w:r>
          </w:p>
          <w:p>
            <w:pPr>
              <w:pStyle w:val="null3"/>
            </w:pPr>
            <w:r>
              <w:rPr>
                <w:rFonts w:ascii="仿宋_GB2312" w:hAnsi="仿宋_GB2312" w:cs="仿宋_GB2312" w:eastAsia="仿宋_GB2312"/>
                <w:sz w:val="21"/>
              </w:rPr>
              <w:t>1）提交时间：2026年8月18日，9:00-17:00（逾期提交不予接收）</w:t>
            </w:r>
          </w:p>
          <w:p>
            <w:pPr>
              <w:pStyle w:val="null3"/>
            </w:pPr>
            <w:r>
              <w:rPr>
                <w:rFonts w:ascii="仿宋_GB2312" w:hAnsi="仿宋_GB2312" w:cs="仿宋_GB2312" w:eastAsia="仿宋_GB2312"/>
                <w:sz w:val="21"/>
              </w:rPr>
              <w:t>2）提交地点：陕西大用项目管理有限公司（陕西省大荔县西城街道办成瑞公租房向南50米）</w:t>
            </w:r>
          </w:p>
          <w:p>
            <w:pPr>
              <w:pStyle w:val="null3"/>
            </w:pPr>
            <w:r>
              <w:rPr>
                <w:rFonts w:ascii="仿宋_GB2312" w:hAnsi="仿宋_GB2312" w:cs="仿宋_GB2312" w:eastAsia="仿宋_GB2312"/>
                <w:sz w:val="21"/>
              </w:rPr>
              <w:t>2.4 样品退还：未中标人的样品不予退还，采购代理机构统一处理；中标人的样品送至采购人封存，作为履约验收的参考</w:t>
            </w:r>
          </w:p>
          <w:p>
            <w:pPr>
              <w:pStyle w:val="null3"/>
            </w:pPr>
            <w:r>
              <w:rPr>
                <w:rFonts w:ascii="仿宋_GB2312" w:hAnsi="仿宋_GB2312" w:cs="仿宋_GB2312" w:eastAsia="仿宋_GB2312"/>
                <w:sz w:val="21"/>
              </w:rPr>
              <w:t>2.5 参与多个采购包的同一投标人，在所投产品品牌规格一致的情况下，可提供1份样品（样品外包装标识中注明适用的采购包号，采购包号标注错误导致的评审无效责任自行承担）。不同投标人之间样品不能借用或混用</w:t>
            </w:r>
          </w:p>
          <w:p>
            <w:pPr>
              <w:pStyle w:val="null3"/>
            </w:pPr>
            <w:r>
              <w:rPr>
                <w:rFonts w:ascii="仿宋_GB2312" w:hAnsi="仿宋_GB2312" w:cs="仿宋_GB2312" w:eastAsia="仿宋_GB2312"/>
                <w:sz w:val="21"/>
              </w:rPr>
              <w:t>2.6 投标人未提交样品、或者提交不全不属于废标项，按照评分标准进行扣分</w:t>
            </w:r>
          </w:p>
        </w:tc>
      </w:tr>
    </w:tbl>
    <w:p>
      <w:pPr>
        <w:pStyle w:val="null3"/>
      </w:pPr>
      <w:r>
        <w:rPr>
          <w:rFonts w:ascii="仿宋_GB2312" w:hAnsi="仿宋_GB2312" w:cs="仿宋_GB2312" w:eastAsia="仿宋_GB2312"/>
        </w:rPr>
        <w:t>采购包21：</w:t>
      </w:r>
    </w:p>
    <w:p>
      <w:pPr>
        <w:pStyle w:val="null3"/>
      </w:pPr>
      <w:r>
        <w:rPr>
          <w:rFonts w:ascii="仿宋_GB2312" w:hAnsi="仿宋_GB2312" w:cs="仿宋_GB2312" w:eastAsia="仿宋_GB2312"/>
        </w:rPr>
        <w:t>标的名称：大米</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b/>
              </w:rPr>
              <w:t>1、</w:t>
            </w:r>
            <w:r>
              <w:rPr>
                <w:rFonts w:ascii="仿宋_GB2312" w:hAnsi="仿宋_GB2312" w:cs="仿宋_GB2312" w:eastAsia="仿宋_GB2312"/>
                <w:sz w:val="21"/>
                <w:b/>
              </w:rPr>
              <w:t>技术要求</w:t>
            </w:r>
          </w:p>
          <w:p>
            <w:pPr>
              <w:pStyle w:val="null3"/>
            </w:pPr>
            <w:r>
              <w:rPr>
                <w:rFonts w:ascii="仿宋_GB2312" w:hAnsi="仿宋_GB2312" w:cs="仿宋_GB2312" w:eastAsia="仿宋_GB2312"/>
                <w:sz w:val="21"/>
              </w:rPr>
              <w:t>1.1 数量：17424袋</w:t>
            </w:r>
          </w:p>
          <w:p>
            <w:pPr>
              <w:pStyle w:val="null3"/>
            </w:pPr>
            <w:r>
              <w:rPr>
                <w:rFonts w:ascii="仿宋_GB2312" w:hAnsi="仿宋_GB2312" w:cs="仿宋_GB2312" w:eastAsia="仿宋_GB2312"/>
                <w:sz w:val="21"/>
              </w:rPr>
              <w:t>1.2 规格：25Kg/袋，独立包装</w:t>
            </w:r>
          </w:p>
          <w:p>
            <w:pPr>
              <w:pStyle w:val="null3"/>
            </w:pPr>
            <w:r>
              <w:rPr>
                <w:rFonts w:ascii="仿宋_GB2312" w:hAnsi="仿宋_GB2312" w:cs="仿宋_GB2312" w:eastAsia="仿宋_GB2312"/>
                <w:sz w:val="21"/>
              </w:rPr>
              <w:t>1.3 标准及要求：符合国家标准GB/T1354—2018及其他现行有效的国家标准，一级粳米</w:t>
            </w:r>
          </w:p>
          <w:p>
            <w:pPr>
              <w:pStyle w:val="null3"/>
            </w:pPr>
            <w:r>
              <w:rPr>
                <w:rFonts w:ascii="仿宋_GB2312" w:hAnsi="仿宋_GB2312" w:cs="仿宋_GB2312" w:eastAsia="仿宋_GB2312"/>
                <w:sz w:val="21"/>
              </w:rPr>
              <w:t>1.4 配送要求：便于运输，储存；外包装上必须标明生产日期、保质期、执行标准、储存条件、生产厂家、产地等，配送时不得超出保质期的1/3，非因采购方原因造成的损耗（包括但不限包装严重变形、破损，食品污损、变异等），发现的破损、变异食品必须无条件更换</w:t>
            </w:r>
          </w:p>
          <w:p>
            <w:pPr>
              <w:pStyle w:val="null3"/>
            </w:pPr>
            <w:r>
              <w:rPr>
                <w:rFonts w:ascii="仿宋_GB2312" w:hAnsi="仿宋_GB2312" w:cs="仿宋_GB2312" w:eastAsia="仿宋_GB2312"/>
                <w:sz w:val="21"/>
              </w:rPr>
              <w:t>1.5 供货时提供具有法律效应的第三方检测机构出具的质检报告</w:t>
            </w:r>
          </w:p>
          <w:p>
            <w:pPr>
              <w:pStyle w:val="null3"/>
            </w:pPr>
            <w:r>
              <w:rPr>
                <w:rFonts w:ascii="仿宋_GB2312" w:hAnsi="仿宋_GB2312" w:cs="仿宋_GB2312" w:eastAsia="仿宋_GB2312"/>
                <w:sz w:val="21"/>
              </w:rPr>
              <w:t>注：★技术要求必须响应并完全满足，不允许发生负偏离，否则投标无效</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spacing w:before="60"/>
              <w:ind w:left="555"/>
            </w:pPr>
            <w:r>
              <w:rPr>
                <w:rFonts w:ascii="仿宋_GB2312" w:hAnsi="仿宋_GB2312" w:cs="仿宋_GB2312" w:eastAsia="仿宋_GB2312"/>
                <w:sz w:val="21"/>
                <w:b/>
              </w:rPr>
              <w:t>2</w:t>
            </w:r>
            <w:r>
              <w:rPr>
                <w:rFonts w:ascii="仿宋_GB2312" w:hAnsi="仿宋_GB2312" w:cs="仿宋_GB2312" w:eastAsia="仿宋_GB2312"/>
                <w:sz w:val="21"/>
                <w:b/>
              </w:rPr>
              <w:t>、样品要求</w:t>
            </w:r>
          </w:p>
          <w:p>
            <w:pPr>
              <w:pStyle w:val="null3"/>
            </w:pPr>
            <w:r>
              <w:rPr>
                <w:rFonts w:ascii="仿宋_GB2312" w:hAnsi="仿宋_GB2312" w:cs="仿宋_GB2312" w:eastAsia="仿宋_GB2312"/>
                <w:sz w:val="21"/>
              </w:rPr>
              <w:t>2.1 数量及内容：提供所投产品同品牌同规格的粳米1袋</w:t>
            </w:r>
          </w:p>
          <w:p>
            <w:pPr>
              <w:pStyle w:val="null3"/>
            </w:pPr>
            <w:r>
              <w:rPr>
                <w:rFonts w:ascii="仿宋_GB2312" w:hAnsi="仿宋_GB2312" w:cs="仿宋_GB2312" w:eastAsia="仿宋_GB2312"/>
                <w:sz w:val="21"/>
              </w:rPr>
              <w:t>2.2 样品包装及标识：</w:t>
            </w:r>
          </w:p>
          <w:p>
            <w:pPr>
              <w:pStyle w:val="null3"/>
            </w:pPr>
            <w:r>
              <w:rPr>
                <w:rFonts w:ascii="仿宋_GB2312" w:hAnsi="仿宋_GB2312" w:cs="仿宋_GB2312" w:eastAsia="仿宋_GB2312"/>
                <w:sz w:val="21"/>
              </w:rPr>
              <w:t>1）包装要求：独立包装</w:t>
            </w:r>
          </w:p>
          <w:p>
            <w:pPr>
              <w:pStyle w:val="null3"/>
            </w:pPr>
            <w:r>
              <w:rPr>
                <w:rFonts w:ascii="仿宋_GB2312" w:hAnsi="仿宋_GB2312" w:cs="仿宋_GB2312" w:eastAsia="仿宋_GB2312"/>
                <w:sz w:val="21"/>
              </w:rPr>
              <w:t>2）标识要求：外包装上粘贴标识，注明“项目名称、采购包号、投标人名称、产品名称、厂家名称、 品牌规格 ”，样品评审为明标形式，要求投标人标识齐全，未粘贴标识将拒绝接收。</w:t>
            </w:r>
          </w:p>
          <w:p>
            <w:pPr>
              <w:pStyle w:val="null3"/>
            </w:pPr>
            <w:r>
              <w:rPr>
                <w:rFonts w:ascii="仿宋_GB2312" w:hAnsi="仿宋_GB2312" w:cs="仿宋_GB2312" w:eastAsia="仿宋_GB2312"/>
                <w:sz w:val="21"/>
              </w:rPr>
              <w:t>2.3 提交时间与提交地点：</w:t>
            </w:r>
          </w:p>
          <w:p>
            <w:pPr>
              <w:pStyle w:val="null3"/>
            </w:pPr>
            <w:r>
              <w:rPr>
                <w:rFonts w:ascii="仿宋_GB2312" w:hAnsi="仿宋_GB2312" w:cs="仿宋_GB2312" w:eastAsia="仿宋_GB2312"/>
                <w:sz w:val="21"/>
              </w:rPr>
              <w:t>1）提交时间：2026年8月18日，9:00-17:00（逾期提交不予接收）</w:t>
            </w:r>
          </w:p>
          <w:p>
            <w:pPr>
              <w:pStyle w:val="null3"/>
            </w:pPr>
            <w:r>
              <w:rPr>
                <w:rFonts w:ascii="仿宋_GB2312" w:hAnsi="仿宋_GB2312" w:cs="仿宋_GB2312" w:eastAsia="仿宋_GB2312"/>
                <w:sz w:val="21"/>
              </w:rPr>
              <w:t>2）提交地点：陕西大用项目管理有限公司（陕西省大荔县西城街道办成瑞公租房向南50米）</w:t>
            </w:r>
          </w:p>
          <w:p>
            <w:pPr>
              <w:pStyle w:val="null3"/>
            </w:pPr>
            <w:r>
              <w:rPr>
                <w:rFonts w:ascii="仿宋_GB2312" w:hAnsi="仿宋_GB2312" w:cs="仿宋_GB2312" w:eastAsia="仿宋_GB2312"/>
                <w:sz w:val="21"/>
              </w:rPr>
              <w:t>2.4 样品退还：未中标人的投标样品， 在招标结束后3小时内由投标人自行处理，如未按时处理，后果由投标人自行承担；中标人的样品送至采购人封存，作为履约验收的参考</w:t>
            </w:r>
          </w:p>
          <w:p>
            <w:pPr>
              <w:pStyle w:val="null3"/>
            </w:pPr>
            <w:r>
              <w:rPr>
                <w:rFonts w:ascii="仿宋_GB2312" w:hAnsi="仿宋_GB2312" w:cs="仿宋_GB2312" w:eastAsia="仿宋_GB2312"/>
                <w:sz w:val="21"/>
              </w:rPr>
              <w:t>2.5 参与多个采购包的同一投标人，在所投产品品牌规格一致的情况下，可提供 1 份样品（样品外包装标识中注明适用的采购包号，采购包号标注错误导致的评审无效责任自行承担）。不同投标人之间样品不能借用或混用</w:t>
            </w:r>
          </w:p>
          <w:p>
            <w:pPr>
              <w:pStyle w:val="null3"/>
            </w:pPr>
            <w:r>
              <w:rPr>
                <w:rFonts w:ascii="仿宋_GB2312" w:hAnsi="仿宋_GB2312" w:cs="仿宋_GB2312" w:eastAsia="仿宋_GB2312"/>
                <w:sz w:val="21"/>
              </w:rPr>
              <w:t>2.6 投标人未提交样品、或者提交不全不属于废标项，按照评分标准进行扣分</w:t>
            </w:r>
          </w:p>
          <w:p>
            <w:pPr>
              <w:pStyle w:val="null3"/>
            </w:pPr>
          </w:p>
        </w:tc>
      </w:tr>
    </w:tbl>
    <w:p>
      <w:pPr>
        <w:pStyle w:val="null3"/>
      </w:pPr>
      <w:r>
        <w:rPr>
          <w:rFonts w:ascii="仿宋_GB2312" w:hAnsi="仿宋_GB2312" w:cs="仿宋_GB2312" w:eastAsia="仿宋_GB2312"/>
        </w:rPr>
        <w:t>采购包22：</w:t>
      </w:r>
    </w:p>
    <w:p>
      <w:pPr>
        <w:pStyle w:val="null3"/>
      </w:pPr>
      <w:r>
        <w:rPr>
          <w:rFonts w:ascii="仿宋_GB2312" w:hAnsi="仿宋_GB2312" w:cs="仿宋_GB2312" w:eastAsia="仿宋_GB2312"/>
        </w:rPr>
        <w:t>标的名称：大米</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b/>
              </w:rPr>
              <w:t>1、</w:t>
            </w:r>
            <w:r>
              <w:rPr>
                <w:rFonts w:ascii="仿宋_GB2312" w:hAnsi="仿宋_GB2312" w:cs="仿宋_GB2312" w:eastAsia="仿宋_GB2312"/>
                <w:sz w:val="21"/>
                <w:b/>
              </w:rPr>
              <w:t>技术要求</w:t>
            </w:r>
          </w:p>
          <w:p>
            <w:pPr>
              <w:pStyle w:val="null3"/>
            </w:pPr>
            <w:r>
              <w:rPr>
                <w:rFonts w:ascii="仿宋_GB2312" w:hAnsi="仿宋_GB2312" w:cs="仿宋_GB2312" w:eastAsia="仿宋_GB2312"/>
                <w:sz w:val="21"/>
              </w:rPr>
              <w:t>1.1 数量：17424袋</w:t>
            </w:r>
          </w:p>
          <w:p>
            <w:pPr>
              <w:pStyle w:val="null3"/>
            </w:pPr>
            <w:r>
              <w:rPr>
                <w:rFonts w:ascii="仿宋_GB2312" w:hAnsi="仿宋_GB2312" w:cs="仿宋_GB2312" w:eastAsia="仿宋_GB2312"/>
                <w:sz w:val="21"/>
              </w:rPr>
              <w:t>1.2 规格：25Kg/袋，独立包装</w:t>
            </w:r>
          </w:p>
          <w:p>
            <w:pPr>
              <w:pStyle w:val="null3"/>
            </w:pPr>
            <w:r>
              <w:rPr>
                <w:rFonts w:ascii="仿宋_GB2312" w:hAnsi="仿宋_GB2312" w:cs="仿宋_GB2312" w:eastAsia="仿宋_GB2312"/>
                <w:sz w:val="21"/>
              </w:rPr>
              <w:t>1.3 标准及要求：符合国家标准GB/T1354—2018及其他现行有效的国家标准，一级粳米</w:t>
            </w:r>
          </w:p>
          <w:p>
            <w:pPr>
              <w:pStyle w:val="null3"/>
            </w:pPr>
            <w:r>
              <w:rPr>
                <w:rFonts w:ascii="仿宋_GB2312" w:hAnsi="仿宋_GB2312" w:cs="仿宋_GB2312" w:eastAsia="仿宋_GB2312"/>
                <w:sz w:val="21"/>
              </w:rPr>
              <w:t>1.4 配送要求：便于运输，储存；外包装上必须标明生产日期、保质期、执行标准、储存条件、生产厂家、产地等，配送时不得超出保质期的1/3，非因采购方原因造成的损耗（包括但不限包装严重变形、破损，食品污损、变异等），发现的破损、变异食品必须无条件更换</w:t>
            </w:r>
          </w:p>
          <w:p>
            <w:pPr>
              <w:pStyle w:val="null3"/>
            </w:pPr>
            <w:r>
              <w:rPr>
                <w:rFonts w:ascii="仿宋_GB2312" w:hAnsi="仿宋_GB2312" w:cs="仿宋_GB2312" w:eastAsia="仿宋_GB2312"/>
                <w:sz w:val="21"/>
              </w:rPr>
              <w:t>1.5 供货时提供具有法律效应的第三方检测机构出具的质检报告</w:t>
            </w:r>
          </w:p>
          <w:p>
            <w:pPr>
              <w:pStyle w:val="null3"/>
            </w:pPr>
            <w:r>
              <w:rPr>
                <w:rFonts w:ascii="仿宋_GB2312" w:hAnsi="仿宋_GB2312" w:cs="仿宋_GB2312" w:eastAsia="仿宋_GB2312"/>
                <w:sz w:val="21"/>
              </w:rPr>
              <w:t>注：★技术要求必须响应并完全满足，不允许发生负偏离，否则投标无效</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sz w:val="21"/>
                <w:b/>
              </w:rPr>
              <w:t>2</w:t>
            </w:r>
            <w:r>
              <w:rPr>
                <w:rFonts w:ascii="仿宋_GB2312" w:hAnsi="仿宋_GB2312" w:cs="仿宋_GB2312" w:eastAsia="仿宋_GB2312"/>
                <w:sz w:val="21"/>
                <w:b/>
              </w:rPr>
              <w:t>、样品要求</w:t>
            </w:r>
          </w:p>
          <w:p>
            <w:pPr>
              <w:pStyle w:val="null3"/>
            </w:pPr>
            <w:r>
              <w:rPr>
                <w:rFonts w:ascii="仿宋_GB2312" w:hAnsi="仿宋_GB2312" w:cs="仿宋_GB2312" w:eastAsia="仿宋_GB2312"/>
                <w:sz w:val="21"/>
              </w:rPr>
              <w:t>2.1 数量及内容：提供所投产品同品牌同规格的粳米1袋</w:t>
            </w:r>
          </w:p>
          <w:p>
            <w:pPr>
              <w:pStyle w:val="null3"/>
            </w:pPr>
            <w:r>
              <w:rPr>
                <w:rFonts w:ascii="仿宋_GB2312" w:hAnsi="仿宋_GB2312" w:cs="仿宋_GB2312" w:eastAsia="仿宋_GB2312"/>
                <w:sz w:val="21"/>
              </w:rPr>
              <w:t>2.2 样品包装及标识：</w:t>
            </w:r>
          </w:p>
          <w:p>
            <w:pPr>
              <w:pStyle w:val="null3"/>
            </w:pPr>
            <w:r>
              <w:rPr>
                <w:rFonts w:ascii="仿宋_GB2312" w:hAnsi="仿宋_GB2312" w:cs="仿宋_GB2312" w:eastAsia="仿宋_GB2312"/>
                <w:sz w:val="21"/>
              </w:rPr>
              <w:t>1）包装要求：独立包装</w:t>
            </w:r>
          </w:p>
          <w:p>
            <w:pPr>
              <w:pStyle w:val="null3"/>
            </w:pPr>
            <w:r>
              <w:rPr>
                <w:rFonts w:ascii="仿宋_GB2312" w:hAnsi="仿宋_GB2312" w:cs="仿宋_GB2312" w:eastAsia="仿宋_GB2312"/>
                <w:sz w:val="21"/>
              </w:rPr>
              <w:t>2）标识要求：外包装上粘贴标识，注明“项目名称、采购包号、投标人名称、产品名称、厂家名称、 品牌规格 ”，样品评审为明标形式，要求投标人标识齐全，未粘贴标识将拒绝接收。</w:t>
            </w:r>
          </w:p>
          <w:p>
            <w:pPr>
              <w:pStyle w:val="null3"/>
            </w:pPr>
            <w:r>
              <w:rPr>
                <w:rFonts w:ascii="仿宋_GB2312" w:hAnsi="仿宋_GB2312" w:cs="仿宋_GB2312" w:eastAsia="仿宋_GB2312"/>
                <w:sz w:val="21"/>
              </w:rPr>
              <w:t>2.3 提交时间与提交地点：</w:t>
            </w:r>
          </w:p>
          <w:p>
            <w:pPr>
              <w:pStyle w:val="null3"/>
            </w:pPr>
            <w:r>
              <w:rPr>
                <w:rFonts w:ascii="仿宋_GB2312" w:hAnsi="仿宋_GB2312" w:cs="仿宋_GB2312" w:eastAsia="仿宋_GB2312"/>
                <w:sz w:val="21"/>
              </w:rPr>
              <w:t>1）提交时间：2026年8月18日，9:00-17:00（逾期提交不予接收）</w:t>
            </w:r>
          </w:p>
          <w:p>
            <w:pPr>
              <w:pStyle w:val="null3"/>
            </w:pPr>
            <w:r>
              <w:rPr>
                <w:rFonts w:ascii="仿宋_GB2312" w:hAnsi="仿宋_GB2312" w:cs="仿宋_GB2312" w:eastAsia="仿宋_GB2312"/>
                <w:sz w:val="21"/>
              </w:rPr>
              <w:t>2）提交地点：陕西大用项目管理有限公司（陕西省大荔县西城街道办成瑞公租房向南50米）</w:t>
            </w:r>
          </w:p>
          <w:p>
            <w:pPr>
              <w:pStyle w:val="null3"/>
            </w:pPr>
            <w:r>
              <w:rPr>
                <w:rFonts w:ascii="仿宋_GB2312" w:hAnsi="仿宋_GB2312" w:cs="仿宋_GB2312" w:eastAsia="仿宋_GB2312"/>
                <w:sz w:val="21"/>
              </w:rPr>
              <w:t>2.4 样品退还：未中标人的投标样品， 在招标结束后3小时内由投标人自行处理，如未按时处理，后果由投标人自行承担；中标人的样品送至采购人封存，作为履约验收的参考</w:t>
            </w:r>
          </w:p>
          <w:p>
            <w:pPr>
              <w:pStyle w:val="null3"/>
            </w:pPr>
            <w:r>
              <w:rPr>
                <w:rFonts w:ascii="仿宋_GB2312" w:hAnsi="仿宋_GB2312" w:cs="仿宋_GB2312" w:eastAsia="仿宋_GB2312"/>
                <w:sz w:val="21"/>
              </w:rPr>
              <w:t>2.5 参与多个采购包的同一投标人，在所投产品品牌规格一致的情况下，可提供 1 份样品（样品外包装标识中注明适用的采购包号，采购包号标注错误导致的评审无效责任自行承担）。不同投标人之间样品不能借用或混用</w:t>
            </w:r>
          </w:p>
          <w:p>
            <w:pPr>
              <w:pStyle w:val="null3"/>
            </w:pPr>
            <w:r>
              <w:rPr>
                <w:rFonts w:ascii="仿宋_GB2312" w:hAnsi="仿宋_GB2312" w:cs="仿宋_GB2312" w:eastAsia="仿宋_GB2312"/>
                <w:sz w:val="21"/>
              </w:rPr>
              <w:t>2.6 投标人未提交样品、或者提交不全不属于废标项，按照评分标准进行扣分</w:t>
            </w:r>
          </w:p>
        </w:tc>
      </w:tr>
    </w:tbl>
    <w:p>
      <w:pPr>
        <w:pStyle w:val="null3"/>
      </w:pPr>
      <w:r>
        <w:rPr>
          <w:rFonts w:ascii="仿宋_GB2312" w:hAnsi="仿宋_GB2312" w:cs="仿宋_GB2312" w:eastAsia="仿宋_GB2312"/>
        </w:rPr>
        <w:t>采购包23：</w:t>
      </w:r>
    </w:p>
    <w:p>
      <w:pPr>
        <w:pStyle w:val="null3"/>
      </w:pPr>
      <w:r>
        <w:rPr>
          <w:rFonts w:ascii="仿宋_GB2312" w:hAnsi="仿宋_GB2312" w:cs="仿宋_GB2312" w:eastAsia="仿宋_GB2312"/>
        </w:rPr>
        <w:t>标的名称：大米</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b/>
              </w:rPr>
              <w:t>1、技术要求</w:t>
            </w:r>
          </w:p>
          <w:p>
            <w:pPr>
              <w:pStyle w:val="null3"/>
            </w:pPr>
            <w:r>
              <w:rPr>
                <w:rFonts w:ascii="仿宋_GB2312" w:hAnsi="仿宋_GB2312" w:cs="仿宋_GB2312" w:eastAsia="仿宋_GB2312"/>
                <w:sz w:val="21"/>
              </w:rPr>
              <w:t>1.1 数量：17952袋</w:t>
            </w:r>
          </w:p>
          <w:p>
            <w:pPr>
              <w:pStyle w:val="null3"/>
            </w:pPr>
            <w:r>
              <w:rPr>
                <w:rFonts w:ascii="仿宋_GB2312" w:hAnsi="仿宋_GB2312" w:cs="仿宋_GB2312" w:eastAsia="仿宋_GB2312"/>
                <w:sz w:val="21"/>
              </w:rPr>
              <w:t>1.2 规格：25Kg/袋，独立包装</w:t>
            </w:r>
          </w:p>
          <w:p>
            <w:pPr>
              <w:pStyle w:val="null3"/>
            </w:pPr>
            <w:r>
              <w:rPr>
                <w:rFonts w:ascii="仿宋_GB2312" w:hAnsi="仿宋_GB2312" w:cs="仿宋_GB2312" w:eastAsia="仿宋_GB2312"/>
                <w:sz w:val="21"/>
              </w:rPr>
              <w:t>1.3 标准及要求：符合国家标准GB/T1354—2018及其他现行有效的国家标准，一级粳米</w:t>
            </w:r>
          </w:p>
          <w:p>
            <w:pPr>
              <w:pStyle w:val="null3"/>
            </w:pPr>
            <w:r>
              <w:rPr>
                <w:rFonts w:ascii="仿宋_GB2312" w:hAnsi="仿宋_GB2312" w:cs="仿宋_GB2312" w:eastAsia="仿宋_GB2312"/>
                <w:sz w:val="21"/>
              </w:rPr>
              <w:t>1.4 配送要求：便于运输，储存；外包装上必须标明生产日期、保质期、执行标准、储存条件、生产厂家、产地等，配送时不得超出保质期的1/3，非因采购方原因造成的损耗（包括但不限包装严重变形、破损，食品污损、变异等），发现的破损、变异食品必须无条件更换</w:t>
            </w:r>
          </w:p>
          <w:p>
            <w:pPr>
              <w:pStyle w:val="null3"/>
            </w:pPr>
            <w:r>
              <w:rPr>
                <w:rFonts w:ascii="仿宋_GB2312" w:hAnsi="仿宋_GB2312" w:cs="仿宋_GB2312" w:eastAsia="仿宋_GB2312"/>
                <w:sz w:val="21"/>
              </w:rPr>
              <w:t>1.5 供货时提供具有法律效应的第三方检测机构出具的质检报告</w:t>
            </w:r>
          </w:p>
          <w:p>
            <w:pPr>
              <w:pStyle w:val="null3"/>
            </w:pPr>
            <w:r>
              <w:rPr>
                <w:rFonts w:ascii="仿宋_GB2312" w:hAnsi="仿宋_GB2312" w:cs="仿宋_GB2312" w:eastAsia="仿宋_GB2312"/>
                <w:sz w:val="21"/>
              </w:rPr>
              <w:t>注：★技术要求必须响应并完全满足，不允许发生负偏离，否则投标无效</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sz w:val="21"/>
                <w:b/>
              </w:rPr>
              <w:t>2</w:t>
            </w:r>
            <w:r>
              <w:rPr>
                <w:rFonts w:ascii="仿宋_GB2312" w:hAnsi="仿宋_GB2312" w:cs="仿宋_GB2312" w:eastAsia="仿宋_GB2312"/>
                <w:sz w:val="21"/>
                <w:b/>
              </w:rPr>
              <w:t>、样品要求</w:t>
            </w:r>
          </w:p>
          <w:p>
            <w:pPr>
              <w:pStyle w:val="null3"/>
            </w:pPr>
            <w:r>
              <w:rPr>
                <w:rFonts w:ascii="仿宋_GB2312" w:hAnsi="仿宋_GB2312" w:cs="仿宋_GB2312" w:eastAsia="仿宋_GB2312"/>
                <w:sz w:val="21"/>
              </w:rPr>
              <w:t>2.1 数量及内容：提供所投产品同品牌同规格的粳米1袋</w:t>
            </w:r>
          </w:p>
          <w:p>
            <w:pPr>
              <w:pStyle w:val="null3"/>
            </w:pPr>
            <w:r>
              <w:rPr>
                <w:rFonts w:ascii="仿宋_GB2312" w:hAnsi="仿宋_GB2312" w:cs="仿宋_GB2312" w:eastAsia="仿宋_GB2312"/>
                <w:sz w:val="21"/>
              </w:rPr>
              <w:t>2.2 样品包装及标识：</w:t>
            </w:r>
          </w:p>
          <w:p>
            <w:pPr>
              <w:pStyle w:val="null3"/>
            </w:pPr>
            <w:r>
              <w:rPr>
                <w:rFonts w:ascii="仿宋_GB2312" w:hAnsi="仿宋_GB2312" w:cs="仿宋_GB2312" w:eastAsia="仿宋_GB2312"/>
                <w:sz w:val="21"/>
              </w:rPr>
              <w:t>1）包装要求：独立包装</w:t>
            </w:r>
          </w:p>
          <w:p>
            <w:pPr>
              <w:pStyle w:val="null3"/>
            </w:pPr>
            <w:r>
              <w:rPr>
                <w:rFonts w:ascii="仿宋_GB2312" w:hAnsi="仿宋_GB2312" w:cs="仿宋_GB2312" w:eastAsia="仿宋_GB2312"/>
                <w:sz w:val="21"/>
              </w:rPr>
              <w:t>2）标识要求：外包装上粘贴标识，注明“项目名称、采购包号、投标人名称、产品名称、厂家名称、 品牌规格 ”，样品评审为明标形式，要求投标人标识齐全，未粘贴标识将拒绝接收</w:t>
            </w:r>
          </w:p>
          <w:p>
            <w:pPr>
              <w:pStyle w:val="null3"/>
            </w:pPr>
            <w:r>
              <w:rPr>
                <w:rFonts w:ascii="仿宋_GB2312" w:hAnsi="仿宋_GB2312" w:cs="仿宋_GB2312" w:eastAsia="仿宋_GB2312"/>
                <w:sz w:val="21"/>
              </w:rPr>
              <w:t>2.3 提交时间与提交地点：</w:t>
            </w:r>
          </w:p>
          <w:p>
            <w:pPr>
              <w:pStyle w:val="null3"/>
            </w:pPr>
            <w:r>
              <w:rPr>
                <w:rFonts w:ascii="仿宋_GB2312" w:hAnsi="仿宋_GB2312" w:cs="仿宋_GB2312" w:eastAsia="仿宋_GB2312"/>
                <w:sz w:val="21"/>
              </w:rPr>
              <w:t>1）提交时间：2026年8月18日，9:00-17:00（逾期提交不予接收）</w:t>
            </w:r>
          </w:p>
          <w:p>
            <w:pPr>
              <w:pStyle w:val="null3"/>
            </w:pPr>
            <w:r>
              <w:rPr>
                <w:rFonts w:ascii="仿宋_GB2312" w:hAnsi="仿宋_GB2312" w:cs="仿宋_GB2312" w:eastAsia="仿宋_GB2312"/>
                <w:sz w:val="21"/>
              </w:rPr>
              <w:t>2）提交地点：陕西大用项目管理有限公司（陕西省大荔县西城街道办成瑞公租房向南50米）</w:t>
            </w:r>
          </w:p>
          <w:p>
            <w:pPr>
              <w:pStyle w:val="null3"/>
            </w:pPr>
            <w:r>
              <w:rPr>
                <w:rFonts w:ascii="仿宋_GB2312" w:hAnsi="仿宋_GB2312" w:cs="仿宋_GB2312" w:eastAsia="仿宋_GB2312"/>
                <w:sz w:val="21"/>
              </w:rPr>
              <w:t>2.4 样品退还：未中标人的投标样品， 在招标结束后3小时内由投标人自行处理，如未按时处理，后果由投标人自行承担；中标人的样品送至采购人封存，作为履约验收的参考</w:t>
            </w:r>
          </w:p>
          <w:p>
            <w:pPr>
              <w:pStyle w:val="null3"/>
            </w:pPr>
            <w:r>
              <w:rPr>
                <w:rFonts w:ascii="仿宋_GB2312" w:hAnsi="仿宋_GB2312" w:cs="仿宋_GB2312" w:eastAsia="仿宋_GB2312"/>
                <w:sz w:val="21"/>
              </w:rPr>
              <w:t>2.5 参与多个采购包的同一投标人，在所投产品品牌规格一致的情况下，可提供1份样品（样品外包装标识中注明适用的采购包号，采购包号标注错误导致的评审无效责任自行承担）。不同投标人之间样品不能借用或混用</w:t>
            </w:r>
          </w:p>
          <w:p>
            <w:pPr>
              <w:pStyle w:val="null3"/>
            </w:pPr>
            <w:r>
              <w:rPr>
                <w:rFonts w:ascii="仿宋_GB2312" w:hAnsi="仿宋_GB2312" w:cs="仿宋_GB2312" w:eastAsia="仿宋_GB2312"/>
                <w:sz w:val="21"/>
              </w:rPr>
              <w:t>2.6 投标人未提交样品、或者提交不全不属于废标项，按照评分标准进行扣分</w:t>
            </w:r>
          </w:p>
        </w:tc>
      </w:tr>
    </w:tbl>
    <w:p>
      <w:pPr>
        <w:pStyle w:val="null3"/>
      </w:pPr>
      <w:r>
        <w:rPr>
          <w:rFonts w:ascii="仿宋_GB2312" w:hAnsi="仿宋_GB2312" w:cs="仿宋_GB2312" w:eastAsia="仿宋_GB2312"/>
        </w:rPr>
        <w:t>采购包24：</w:t>
      </w:r>
    </w:p>
    <w:p>
      <w:pPr>
        <w:pStyle w:val="null3"/>
      </w:pPr>
      <w:r>
        <w:rPr>
          <w:rFonts w:ascii="仿宋_GB2312" w:hAnsi="仿宋_GB2312" w:cs="仿宋_GB2312" w:eastAsia="仿宋_GB2312"/>
        </w:rPr>
        <w:t>标的名称：面粉</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b/>
              </w:rPr>
              <w:t>1、</w:t>
            </w:r>
            <w:r>
              <w:rPr>
                <w:rFonts w:ascii="仿宋_GB2312" w:hAnsi="仿宋_GB2312" w:cs="仿宋_GB2312" w:eastAsia="仿宋_GB2312"/>
                <w:sz w:val="21"/>
                <w:b/>
              </w:rPr>
              <w:t>技术要求</w:t>
            </w:r>
          </w:p>
          <w:p>
            <w:pPr>
              <w:pStyle w:val="null3"/>
            </w:pPr>
            <w:r>
              <w:rPr>
                <w:rFonts w:ascii="仿宋_GB2312" w:hAnsi="仿宋_GB2312" w:cs="仿宋_GB2312" w:eastAsia="仿宋_GB2312"/>
                <w:sz w:val="21"/>
              </w:rPr>
              <w:t>1.1 数量：26400袋</w:t>
            </w:r>
          </w:p>
          <w:p>
            <w:pPr>
              <w:pStyle w:val="null3"/>
            </w:pPr>
            <w:r>
              <w:rPr>
                <w:rFonts w:ascii="仿宋_GB2312" w:hAnsi="仿宋_GB2312" w:cs="仿宋_GB2312" w:eastAsia="仿宋_GB2312"/>
                <w:sz w:val="21"/>
              </w:rPr>
              <w:t>1.2 规格：25Kg/袋，独立包装</w:t>
            </w:r>
          </w:p>
          <w:p>
            <w:pPr>
              <w:pStyle w:val="null3"/>
            </w:pPr>
            <w:r>
              <w:rPr>
                <w:rFonts w:ascii="仿宋_GB2312" w:hAnsi="仿宋_GB2312" w:cs="仿宋_GB2312" w:eastAsia="仿宋_GB2312"/>
                <w:sz w:val="21"/>
              </w:rPr>
              <w:t>1.3 标准及要求：符合GB/T1355—2021标准及其他现行有效的国家标准，精制粉</w:t>
            </w:r>
          </w:p>
          <w:p>
            <w:pPr>
              <w:pStyle w:val="null3"/>
            </w:pPr>
            <w:r>
              <w:rPr>
                <w:rFonts w:ascii="仿宋_GB2312" w:hAnsi="仿宋_GB2312" w:cs="仿宋_GB2312" w:eastAsia="仿宋_GB2312"/>
                <w:sz w:val="21"/>
              </w:rPr>
              <w:t>1.4 配送要求：便于运输，储存；外包装上必须标明生产日期、保质期、执行标准、储存条件、生产厂家、产地等，配送时不得超出保质期的1/3，非因采购方原因造成的损耗（包括但不限包装严重变形、破损，食品污损、变异等），发现的破损、变异食品必须无条件更换</w:t>
            </w:r>
          </w:p>
          <w:p>
            <w:pPr>
              <w:pStyle w:val="null3"/>
            </w:pPr>
            <w:r>
              <w:rPr>
                <w:rFonts w:ascii="仿宋_GB2312" w:hAnsi="仿宋_GB2312" w:cs="仿宋_GB2312" w:eastAsia="仿宋_GB2312"/>
                <w:sz w:val="21"/>
              </w:rPr>
              <w:t>1.5 供货时提供具有法律效应的第三方检测机构出具的质检报告</w:t>
            </w:r>
          </w:p>
          <w:p>
            <w:pPr>
              <w:pStyle w:val="null3"/>
            </w:pPr>
            <w:r>
              <w:rPr>
                <w:rFonts w:ascii="仿宋_GB2312" w:hAnsi="仿宋_GB2312" w:cs="仿宋_GB2312" w:eastAsia="仿宋_GB2312"/>
                <w:sz w:val="21"/>
              </w:rPr>
              <w:t>注：★技术要求必须响应并完全满足，不允许发生负偏离，否则投标无效</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sz w:val="21"/>
                <w:b/>
              </w:rPr>
              <w:t>2</w:t>
            </w:r>
            <w:r>
              <w:rPr>
                <w:rFonts w:ascii="仿宋_GB2312" w:hAnsi="仿宋_GB2312" w:cs="仿宋_GB2312" w:eastAsia="仿宋_GB2312"/>
                <w:sz w:val="21"/>
                <w:b/>
              </w:rPr>
              <w:t>、样品要求</w:t>
            </w:r>
          </w:p>
          <w:p>
            <w:pPr>
              <w:pStyle w:val="null3"/>
            </w:pPr>
            <w:r>
              <w:rPr>
                <w:rFonts w:ascii="仿宋_GB2312" w:hAnsi="仿宋_GB2312" w:cs="仿宋_GB2312" w:eastAsia="仿宋_GB2312"/>
                <w:sz w:val="21"/>
              </w:rPr>
              <w:t>2.1 数量及内容：提供所投产品同品牌同规格的小麦粉1袋</w:t>
            </w:r>
          </w:p>
          <w:p>
            <w:pPr>
              <w:pStyle w:val="null3"/>
            </w:pPr>
            <w:r>
              <w:rPr>
                <w:rFonts w:ascii="仿宋_GB2312" w:hAnsi="仿宋_GB2312" w:cs="仿宋_GB2312" w:eastAsia="仿宋_GB2312"/>
                <w:sz w:val="21"/>
              </w:rPr>
              <w:t>2.2 样品包装及标识：</w:t>
            </w:r>
          </w:p>
          <w:p>
            <w:pPr>
              <w:pStyle w:val="null3"/>
            </w:pPr>
            <w:r>
              <w:rPr>
                <w:rFonts w:ascii="仿宋_GB2312" w:hAnsi="仿宋_GB2312" w:cs="仿宋_GB2312" w:eastAsia="仿宋_GB2312"/>
                <w:sz w:val="21"/>
              </w:rPr>
              <w:t>1）包装要求：独立包装</w:t>
            </w:r>
          </w:p>
          <w:p>
            <w:pPr>
              <w:pStyle w:val="null3"/>
            </w:pPr>
            <w:r>
              <w:rPr>
                <w:rFonts w:ascii="仿宋_GB2312" w:hAnsi="仿宋_GB2312" w:cs="仿宋_GB2312" w:eastAsia="仿宋_GB2312"/>
                <w:sz w:val="21"/>
              </w:rPr>
              <w:t>2）标识要求：外包装上粘贴标识，注明“项目名称、采购包号、投标人名称、产品名称、厂家名称、 品牌规格 ”，样品评审为明标形式，要求投标人标识齐全，未粘贴标识将拒绝接收</w:t>
            </w:r>
          </w:p>
          <w:p>
            <w:pPr>
              <w:pStyle w:val="null3"/>
            </w:pPr>
            <w:r>
              <w:rPr>
                <w:rFonts w:ascii="仿宋_GB2312" w:hAnsi="仿宋_GB2312" w:cs="仿宋_GB2312" w:eastAsia="仿宋_GB2312"/>
                <w:sz w:val="21"/>
              </w:rPr>
              <w:t>2.3 提交时间与提交地点：</w:t>
            </w:r>
          </w:p>
          <w:p>
            <w:pPr>
              <w:pStyle w:val="null3"/>
            </w:pPr>
            <w:r>
              <w:rPr>
                <w:rFonts w:ascii="仿宋_GB2312" w:hAnsi="仿宋_GB2312" w:cs="仿宋_GB2312" w:eastAsia="仿宋_GB2312"/>
                <w:sz w:val="21"/>
              </w:rPr>
              <w:t>1）提交时间：2026年8月18日，9:00-17:00（逾期提交不予接收）</w:t>
            </w:r>
          </w:p>
          <w:p>
            <w:pPr>
              <w:pStyle w:val="null3"/>
            </w:pPr>
            <w:r>
              <w:rPr>
                <w:rFonts w:ascii="仿宋_GB2312" w:hAnsi="仿宋_GB2312" w:cs="仿宋_GB2312" w:eastAsia="仿宋_GB2312"/>
                <w:sz w:val="21"/>
              </w:rPr>
              <w:t>2）提交地点：陕西大用项目管理有限公司（陕西省大荔县西城街道办成瑞公租房向南50米）</w:t>
            </w:r>
          </w:p>
          <w:p>
            <w:pPr>
              <w:pStyle w:val="null3"/>
            </w:pPr>
            <w:r>
              <w:rPr>
                <w:rFonts w:ascii="仿宋_GB2312" w:hAnsi="仿宋_GB2312" w:cs="仿宋_GB2312" w:eastAsia="仿宋_GB2312"/>
                <w:sz w:val="21"/>
              </w:rPr>
              <w:t>2.4 样品退还：未中标人的投标样品，在招标结束后3小时内由投标人自行处理，如未按时处理，后果由投标人自行承担；中标人的样品送至采购人封存，作为履约验收的参考</w:t>
            </w:r>
          </w:p>
          <w:p>
            <w:pPr>
              <w:pStyle w:val="null3"/>
            </w:pPr>
            <w:r>
              <w:rPr>
                <w:rFonts w:ascii="仿宋_GB2312" w:hAnsi="仿宋_GB2312" w:cs="仿宋_GB2312" w:eastAsia="仿宋_GB2312"/>
                <w:sz w:val="21"/>
              </w:rPr>
              <w:t>2.5 参与多个采购包的同一投标人，在所投产品品牌规格一致的情况下，可提供1份样品（样品外包装标识中注明适用的采购包号，采购包号标注错误导致的评审无效责任自行承担）。不同投标人之间样品不能借用或混用</w:t>
            </w:r>
          </w:p>
          <w:p>
            <w:pPr>
              <w:pStyle w:val="null3"/>
            </w:pPr>
            <w:r>
              <w:rPr>
                <w:rFonts w:ascii="仿宋_GB2312" w:hAnsi="仿宋_GB2312" w:cs="仿宋_GB2312" w:eastAsia="仿宋_GB2312"/>
                <w:sz w:val="21"/>
              </w:rPr>
              <w:t>2.6 投标人未提交样品、或者提交不全不属于废标项，按照评分标准进行扣分</w:t>
            </w:r>
          </w:p>
        </w:tc>
      </w:tr>
    </w:tbl>
    <w:p>
      <w:pPr>
        <w:pStyle w:val="null3"/>
      </w:pPr>
      <w:r>
        <w:rPr>
          <w:rFonts w:ascii="仿宋_GB2312" w:hAnsi="仿宋_GB2312" w:cs="仿宋_GB2312" w:eastAsia="仿宋_GB2312"/>
        </w:rPr>
        <w:t>采购包25：</w:t>
      </w:r>
    </w:p>
    <w:p>
      <w:pPr>
        <w:pStyle w:val="null3"/>
      </w:pPr>
      <w:r>
        <w:rPr>
          <w:rFonts w:ascii="仿宋_GB2312" w:hAnsi="仿宋_GB2312" w:cs="仿宋_GB2312" w:eastAsia="仿宋_GB2312"/>
        </w:rPr>
        <w:t>标的名称：面粉</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b/>
              </w:rPr>
              <w:t>1、</w:t>
            </w:r>
            <w:r>
              <w:rPr>
                <w:rFonts w:ascii="仿宋_GB2312" w:hAnsi="仿宋_GB2312" w:cs="仿宋_GB2312" w:eastAsia="仿宋_GB2312"/>
                <w:sz w:val="21"/>
                <w:b/>
              </w:rPr>
              <w:t>技术要求</w:t>
            </w:r>
          </w:p>
          <w:p>
            <w:pPr>
              <w:pStyle w:val="null3"/>
            </w:pPr>
            <w:r>
              <w:rPr>
                <w:rFonts w:ascii="仿宋_GB2312" w:hAnsi="仿宋_GB2312" w:cs="仿宋_GB2312" w:eastAsia="仿宋_GB2312"/>
                <w:sz w:val="21"/>
              </w:rPr>
              <w:t>1.1 数量：26400袋</w:t>
            </w:r>
          </w:p>
          <w:p>
            <w:pPr>
              <w:pStyle w:val="null3"/>
            </w:pPr>
            <w:r>
              <w:rPr>
                <w:rFonts w:ascii="仿宋_GB2312" w:hAnsi="仿宋_GB2312" w:cs="仿宋_GB2312" w:eastAsia="仿宋_GB2312"/>
                <w:sz w:val="21"/>
              </w:rPr>
              <w:t>1.2 规格：25Kg/袋，独立包装</w:t>
            </w:r>
          </w:p>
          <w:p>
            <w:pPr>
              <w:pStyle w:val="null3"/>
            </w:pPr>
            <w:r>
              <w:rPr>
                <w:rFonts w:ascii="仿宋_GB2312" w:hAnsi="仿宋_GB2312" w:cs="仿宋_GB2312" w:eastAsia="仿宋_GB2312"/>
                <w:sz w:val="21"/>
              </w:rPr>
              <w:t>1.3 标准及要求：符合GB/T1355—2021标准及其他现行有效的国家标准，精制粉</w:t>
            </w:r>
          </w:p>
          <w:p>
            <w:pPr>
              <w:pStyle w:val="null3"/>
            </w:pPr>
            <w:r>
              <w:rPr>
                <w:rFonts w:ascii="仿宋_GB2312" w:hAnsi="仿宋_GB2312" w:cs="仿宋_GB2312" w:eastAsia="仿宋_GB2312"/>
                <w:sz w:val="21"/>
              </w:rPr>
              <w:t>1.4 配送要求：便于运输，储存；外包装上必须标明生产日期、保质期、执行标准、储存条件、生产厂家、产地等，配送时不得超出保质期的1/3，非因采购方原因造成的损耗（包括但不限包装严重变形、破损，食品污损、变异等），发现的破损、变异食品必须无条件更换</w:t>
            </w:r>
          </w:p>
          <w:p>
            <w:pPr>
              <w:pStyle w:val="null3"/>
            </w:pPr>
            <w:r>
              <w:rPr>
                <w:rFonts w:ascii="仿宋_GB2312" w:hAnsi="仿宋_GB2312" w:cs="仿宋_GB2312" w:eastAsia="仿宋_GB2312"/>
                <w:sz w:val="21"/>
              </w:rPr>
              <w:t>1.5 供货时提供具有法律效应的第三方检测机构出具的质检报告</w:t>
            </w:r>
          </w:p>
          <w:p>
            <w:pPr>
              <w:pStyle w:val="null3"/>
            </w:pPr>
            <w:r>
              <w:rPr>
                <w:rFonts w:ascii="仿宋_GB2312" w:hAnsi="仿宋_GB2312" w:cs="仿宋_GB2312" w:eastAsia="仿宋_GB2312"/>
                <w:sz w:val="21"/>
              </w:rPr>
              <w:t>注：★技术要求必须响应并完全满足，不允许发生负偏离，否则投标无效</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sz w:val="21"/>
                <w:b/>
              </w:rPr>
              <w:t>2</w:t>
            </w:r>
            <w:r>
              <w:rPr>
                <w:rFonts w:ascii="仿宋_GB2312" w:hAnsi="仿宋_GB2312" w:cs="仿宋_GB2312" w:eastAsia="仿宋_GB2312"/>
                <w:sz w:val="21"/>
                <w:b/>
              </w:rPr>
              <w:t>、样品要求</w:t>
            </w:r>
          </w:p>
          <w:p>
            <w:pPr>
              <w:pStyle w:val="null3"/>
            </w:pPr>
            <w:r>
              <w:rPr>
                <w:rFonts w:ascii="仿宋_GB2312" w:hAnsi="仿宋_GB2312" w:cs="仿宋_GB2312" w:eastAsia="仿宋_GB2312"/>
                <w:sz w:val="21"/>
              </w:rPr>
              <w:t>2.1 数量及内容：提供所投产品同品牌同规格的小麦粉1袋</w:t>
            </w:r>
          </w:p>
          <w:p>
            <w:pPr>
              <w:pStyle w:val="null3"/>
            </w:pPr>
            <w:r>
              <w:rPr>
                <w:rFonts w:ascii="仿宋_GB2312" w:hAnsi="仿宋_GB2312" w:cs="仿宋_GB2312" w:eastAsia="仿宋_GB2312"/>
                <w:sz w:val="21"/>
              </w:rPr>
              <w:t>2.2 样品包装及标识：</w:t>
            </w:r>
          </w:p>
          <w:p>
            <w:pPr>
              <w:pStyle w:val="null3"/>
            </w:pPr>
            <w:r>
              <w:rPr>
                <w:rFonts w:ascii="仿宋_GB2312" w:hAnsi="仿宋_GB2312" w:cs="仿宋_GB2312" w:eastAsia="仿宋_GB2312"/>
                <w:sz w:val="21"/>
              </w:rPr>
              <w:t>1）包装要求：独立包装</w:t>
            </w:r>
          </w:p>
          <w:p>
            <w:pPr>
              <w:pStyle w:val="null3"/>
            </w:pPr>
            <w:r>
              <w:rPr>
                <w:rFonts w:ascii="仿宋_GB2312" w:hAnsi="仿宋_GB2312" w:cs="仿宋_GB2312" w:eastAsia="仿宋_GB2312"/>
                <w:sz w:val="21"/>
              </w:rPr>
              <w:t>2）标识要求：外包装上粘贴标识，注明“项目名称、采购包号、投标人名称、产品名称、厂家名称、 品牌规格 ”，样品评审为明标形式，要求投标人标识齐全，未粘贴标识将拒绝接收</w:t>
            </w:r>
          </w:p>
          <w:p>
            <w:pPr>
              <w:pStyle w:val="null3"/>
            </w:pPr>
            <w:r>
              <w:rPr>
                <w:rFonts w:ascii="仿宋_GB2312" w:hAnsi="仿宋_GB2312" w:cs="仿宋_GB2312" w:eastAsia="仿宋_GB2312"/>
                <w:sz w:val="21"/>
              </w:rPr>
              <w:t>2.3 提交时间与提交地点：</w:t>
            </w:r>
          </w:p>
          <w:p>
            <w:pPr>
              <w:pStyle w:val="null3"/>
            </w:pPr>
            <w:r>
              <w:rPr>
                <w:rFonts w:ascii="仿宋_GB2312" w:hAnsi="仿宋_GB2312" w:cs="仿宋_GB2312" w:eastAsia="仿宋_GB2312"/>
                <w:sz w:val="21"/>
              </w:rPr>
              <w:t>1）提交时间：2026年8月18日，9:00-17:00（逾期提交不予接收）</w:t>
            </w:r>
          </w:p>
          <w:p>
            <w:pPr>
              <w:pStyle w:val="null3"/>
            </w:pPr>
            <w:r>
              <w:rPr>
                <w:rFonts w:ascii="仿宋_GB2312" w:hAnsi="仿宋_GB2312" w:cs="仿宋_GB2312" w:eastAsia="仿宋_GB2312"/>
                <w:sz w:val="21"/>
              </w:rPr>
              <w:t>2）提交地点：陕西大用项目管理有限公司（陕西省大荔县西城街道办成瑞公租房向南50米）</w:t>
            </w:r>
          </w:p>
          <w:p>
            <w:pPr>
              <w:pStyle w:val="null3"/>
            </w:pPr>
            <w:r>
              <w:rPr>
                <w:rFonts w:ascii="仿宋_GB2312" w:hAnsi="仿宋_GB2312" w:cs="仿宋_GB2312" w:eastAsia="仿宋_GB2312"/>
                <w:sz w:val="21"/>
              </w:rPr>
              <w:t>2.4 样品退还：未中标人的投标样品，在招标结束后3小时内由投标人自行处理，如未按时处理，后果由投标人自行承担；中标人的样品送至采购人封存，作为履约验收的参考</w:t>
            </w:r>
          </w:p>
          <w:p>
            <w:pPr>
              <w:pStyle w:val="null3"/>
            </w:pPr>
            <w:r>
              <w:rPr>
                <w:rFonts w:ascii="仿宋_GB2312" w:hAnsi="仿宋_GB2312" w:cs="仿宋_GB2312" w:eastAsia="仿宋_GB2312"/>
                <w:sz w:val="21"/>
              </w:rPr>
              <w:t>2.5 参与多个采购包的同一投标人，在所投产品品牌规格一致的情况下，可提供1份样品（样品外包装标识中注明适用的采购包号，采购包号标注错误导致的评审无效责任自行承担）。不同投标人之间样品不能借用或混用</w:t>
            </w:r>
          </w:p>
          <w:p>
            <w:pPr>
              <w:pStyle w:val="null3"/>
            </w:pPr>
            <w:r>
              <w:rPr>
                <w:rFonts w:ascii="仿宋_GB2312" w:hAnsi="仿宋_GB2312" w:cs="仿宋_GB2312" w:eastAsia="仿宋_GB2312"/>
                <w:sz w:val="21"/>
              </w:rPr>
              <w:t>2.6 投标人未提交样品、或者提交不全不属于废标项，按照评分标准进行扣分</w:t>
            </w:r>
          </w:p>
        </w:tc>
      </w:tr>
    </w:tbl>
    <w:p>
      <w:pPr>
        <w:pStyle w:val="null3"/>
      </w:pPr>
      <w:r>
        <w:rPr>
          <w:rFonts w:ascii="仿宋_GB2312" w:hAnsi="仿宋_GB2312" w:cs="仿宋_GB2312" w:eastAsia="仿宋_GB2312"/>
        </w:rPr>
        <w:t>采购包26：</w:t>
      </w:r>
    </w:p>
    <w:p>
      <w:pPr>
        <w:pStyle w:val="null3"/>
      </w:pPr>
      <w:r>
        <w:rPr>
          <w:rFonts w:ascii="仿宋_GB2312" w:hAnsi="仿宋_GB2312" w:cs="仿宋_GB2312" w:eastAsia="仿宋_GB2312"/>
        </w:rPr>
        <w:t>标的名称：面粉</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b/>
              </w:rPr>
              <w:t>1、</w:t>
            </w:r>
            <w:r>
              <w:rPr>
                <w:rFonts w:ascii="仿宋_GB2312" w:hAnsi="仿宋_GB2312" w:cs="仿宋_GB2312" w:eastAsia="仿宋_GB2312"/>
                <w:sz w:val="21"/>
                <w:b/>
              </w:rPr>
              <w:t>技术要求</w:t>
            </w:r>
          </w:p>
          <w:p>
            <w:pPr>
              <w:pStyle w:val="null3"/>
            </w:pPr>
            <w:r>
              <w:rPr>
                <w:rFonts w:ascii="仿宋_GB2312" w:hAnsi="仿宋_GB2312" w:cs="仿宋_GB2312" w:eastAsia="仿宋_GB2312"/>
                <w:sz w:val="21"/>
              </w:rPr>
              <w:t>1.1 数量：26400袋</w:t>
            </w:r>
          </w:p>
          <w:p>
            <w:pPr>
              <w:pStyle w:val="null3"/>
            </w:pPr>
            <w:r>
              <w:rPr>
                <w:rFonts w:ascii="仿宋_GB2312" w:hAnsi="仿宋_GB2312" w:cs="仿宋_GB2312" w:eastAsia="仿宋_GB2312"/>
                <w:sz w:val="21"/>
              </w:rPr>
              <w:t>1.2 规格：25Kg/袋，独立包装</w:t>
            </w:r>
          </w:p>
          <w:p>
            <w:pPr>
              <w:pStyle w:val="null3"/>
            </w:pPr>
            <w:r>
              <w:rPr>
                <w:rFonts w:ascii="仿宋_GB2312" w:hAnsi="仿宋_GB2312" w:cs="仿宋_GB2312" w:eastAsia="仿宋_GB2312"/>
                <w:sz w:val="21"/>
              </w:rPr>
              <w:t>1.3 标准及要求：符合GB/T1355—2021标准及其他现行有效的国家标准，精制粉</w:t>
            </w:r>
          </w:p>
          <w:p>
            <w:pPr>
              <w:pStyle w:val="null3"/>
            </w:pPr>
            <w:r>
              <w:rPr>
                <w:rFonts w:ascii="仿宋_GB2312" w:hAnsi="仿宋_GB2312" w:cs="仿宋_GB2312" w:eastAsia="仿宋_GB2312"/>
                <w:sz w:val="21"/>
              </w:rPr>
              <w:t>1.4 配送要求：便于运输，储存；外包装上必须标明生产日期、保质期、执行标准、储存条件、生产厂家、产地等，配送时不得超出保质期的1/3，非因采购方原因造成的损耗（包括但不限包装严重变形、破损，食品污损、变异等），发现的破损、变异食品必须无条件更换</w:t>
            </w:r>
          </w:p>
          <w:p>
            <w:pPr>
              <w:pStyle w:val="null3"/>
            </w:pPr>
            <w:r>
              <w:rPr>
                <w:rFonts w:ascii="仿宋_GB2312" w:hAnsi="仿宋_GB2312" w:cs="仿宋_GB2312" w:eastAsia="仿宋_GB2312"/>
                <w:sz w:val="21"/>
              </w:rPr>
              <w:t>1.5 供货时提供具有法律效应的第三方检测机构出具的质检报告</w:t>
            </w:r>
          </w:p>
          <w:p>
            <w:pPr>
              <w:pStyle w:val="null3"/>
            </w:pPr>
            <w:r>
              <w:rPr>
                <w:rFonts w:ascii="仿宋_GB2312" w:hAnsi="仿宋_GB2312" w:cs="仿宋_GB2312" w:eastAsia="仿宋_GB2312"/>
                <w:sz w:val="21"/>
              </w:rPr>
              <w:t>注：★技术要求必须响应并完全满足，不允许发生负偏离，否则投标无效</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sz w:val="21"/>
                <w:b/>
              </w:rPr>
              <w:t>2</w:t>
            </w:r>
            <w:r>
              <w:rPr>
                <w:rFonts w:ascii="仿宋_GB2312" w:hAnsi="仿宋_GB2312" w:cs="仿宋_GB2312" w:eastAsia="仿宋_GB2312"/>
                <w:sz w:val="21"/>
                <w:b/>
              </w:rPr>
              <w:t>、样品要求</w:t>
            </w:r>
          </w:p>
          <w:p>
            <w:pPr>
              <w:pStyle w:val="null3"/>
            </w:pPr>
            <w:r>
              <w:rPr>
                <w:rFonts w:ascii="仿宋_GB2312" w:hAnsi="仿宋_GB2312" w:cs="仿宋_GB2312" w:eastAsia="仿宋_GB2312"/>
                <w:sz w:val="21"/>
              </w:rPr>
              <w:t>2.1 数量及内容：提供所投产品同品牌同规格的小麦粉1袋</w:t>
            </w:r>
          </w:p>
          <w:p>
            <w:pPr>
              <w:pStyle w:val="null3"/>
            </w:pPr>
            <w:r>
              <w:rPr>
                <w:rFonts w:ascii="仿宋_GB2312" w:hAnsi="仿宋_GB2312" w:cs="仿宋_GB2312" w:eastAsia="仿宋_GB2312"/>
                <w:sz w:val="21"/>
              </w:rPr>
              <w:t>2.2 样品包装及标识：</w:t>
            </w:r>
          </w:p>
          <w:p>
            <w:pPr>
              <w:pStyle w:val="null3"/>
            </w:pPr>
            <w:r>
              <w:rPr>
                <w:rFonts w:ascii="仿宋_GB2312" w:hAnsi="仿宋_GB2312" w:cs="仿宋_GB2312" w:eastAsia="仿宋_GB2312"/>
                <w:sz w:val="21"/>
              </w:rPr>
              <w:t>1）包装要求：独立包装</w:t>
            </w:r>
          </w:p>
          <w:p>
            <w:pPr>
              <w:pStyle w:val="null3"/>
            </w:pPr>
            <w:r>
              <w:rPr>
                <w:rFonts w:ascii="仿宋_GB2312" w:hAnsi="仿宋_GB2312" w:cs="仿宋_GB2312" w:eastAsia="仿宋_GB2312"/>
                <w:sz w:val="21"/>
              </w:rPr>
              <w:t>2）标识要求：外包装上粘贴标识，注明“项目名称、采购包号、投标人名称、产品名称、厂家名称、 品牌规格 ”，样品评审为明标形式，要求投标人标识齐全，未粘贴标识将拒绝接收</w:t>
            </w:r>
          </w:p>
          <w:p>
            <w:pPr>
              <w:pStyle w:val="null3"/>
            </w:pPr>
            <w:r>
              <w:rPr>
                <w:rFonts w:ascii="仿宋_GB2312" w:hAnsi="仿宋_GB2312" w:cs="仿宋_GB2312" w:eastAsia="仿宋_GB2312"/>
                <w:sz w:val="21"/>
              </w:rPr>
              <w:t>2.3 提交时间与提交地点：</w:t>
            </w:r>
          </w:p>
          <w:p>
            <w:pPr>
              <w:pStyle w:val="null3"/>
            </w:pPr>
            <w:r>
              <w:rPr>
                <w:rFonts w:ascii="仿宋_GB2312" w:hAnsi="仿宋_GB2312" w:cs="仿宋_GB2312" w:eastAsia="仿宋_GB2312"/>
                <w:sz w:val="21"/>
              </w:rPr>
              <w:t>1）提交时间：2026年8月18日，9:00-17:00（逾期提交不予接收）</w:t>
            </w:r>
          </w:p>
          <w:p>
            <w:pPr>
              <w:pStyle w:val="null3"/>
            </w:pPr>
            <w:r>
              <w:rPr>
                <w:rFonts w:ascii="仿宋_GB2312" w:hAnsi="仿宋_GB2312" w:cs="仿宋_GB2312" w:eastAsia="仿宋_GB2312"/>
                <w:sz w:val="21"/>
              </w:rPr>
              <w:t>2）提交地点：陕西大用项目管理有限公司（陕西省大荔县西城街道办成瑞公租房向南50米）</w:t>
            </w:r>
          </w:p>
          <w:p>
            <w:pPr>
              <w:pStyle w:val="null3"/>
            </w:pPr>
            <w:r>
              <w:rPr>
                <w:rFonts w:ascii="仿宋_GB2312" w:hAnsi="仿宋_GB2312" w:cs="仿宋_GB2312" w:eastAsia="仿宋_GB2312"/>
                <w:sz w:val="21"/>
              </w:rPr>
              <w:t>2.4 样品退还：未中标人的投标样品，在招标结束后3小时内由投标人自行处理，如未按时处理，后果由投标人自行承担；中标人的样品送至采购人封存，作为履约验收的参考</w:t>
            </w:r>
          </w:p>
          <w:p>
            <w:pPr>
              <w:pStyle w:val="null3"/>
            </w:pPr>
            <w:r>
              <w:rPr>
                <w:rFonts w:ascii="仿宋_GB2312" w:hAnsi="仿宋_GB2312" w:cs="仿宋_GB2312" w:eastAsia="仿宋_GB2312"/>
                <w:sz w:val="21"/>
              </w:rPr>
              <w:t>2.5 参与多个采购包的同一投标人，在所投产品品牌规格一致的情况下，可提供1份样品（样品外包装标识中注明适用的采购包号，采购包号标注错误导致的评审无效责任自行承担）。不同投标人之间样品不能借用或混用</w:t>
            </w:r>
          </w:p>
          <w:p>
            <w:pPr>
              <w:pStyle w:val="null3"/>
            </w:pPr>
            <w:r>
              <w:rPr>
                <w:rFonts w:ascii="仿宋_GB2312" w:hAnsi="仿宋_GB2312" w:cs="仿宋_GB2312" w:eastAsia="仿宋_GB2312"/>
                <w:sz w:val="21"/>
              </w:rPr>
              <w:t>2.6 投标人未提交样品、或者提交不全不属于废标项，按照评分标准进行扣分</w:t>
            </w:r>
          </w:p>
        </w:tc>
      </w:tr>
    </w:tbl>
    <w:p>
      <w:pPr>
        <w:pStyle w:val="null3"/>
      </w:pPr>
      <w:r>
        <w:rPr>
          <w:rFonts w:ascii="仿宋_GB2312" w:hAnsi="仿宋_GB2312" w:cs="仿宋_GB2312" w:eastAsia="仿宋_GB2312"/>
        </w:rPr>
        <w:t>采购包27：</w:t>
      </w:r>
    </w:p>
    <w:p>
      <w:pPr>
        <w:pStyle w:val="null3"/>
      </w:pPr>
      <w:r>
        <w:rPr>
          <w:rFonts w:ascii="仿宋_GB2312" w:hAnsi="仿宋_GB2312" w:cs="仿宋_GB2312" w:eastAsia="仿宋_GB2312"/>
        </w:rPr>
        <w:t>标的名称：面粉</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b/>
              </w:rPr>
              <w:t>1、</w:t>
            </w:r>
            <w:r>
              <w:rPr>
                <w:rFonts w:ascii="仿宋_GB2312" w:hAnsi="仿宋_GB2312" w:cs="仿宋_GB2312" w:eastAsia="仿宋_GB2312"/>
                <w:sz w:val="21"/>
                <w:b/>
              </w:rPr>
              <w:t>技术要求</w:t>
            </w:r>
          </w:p>
          <w:p>
            <w:pPr>
              <w:pStyle w:val="null3"/>
            </w:pPr>
            <w:r>
              <w:rPr>
                <w:rFonts w:ascii="仿宋_GB2312" w:hAnsi="仿宋_GB2312" w:cs="仿宋_GB2312" w:eastAsia="仿宋_GB2312"/>
                <w:sz w:val="21"/>
              </w:rPr>
              <w:t>1.1 数量：26400袋</w:t>
            </w:r>
          </w:p>
          <w:p>
            <w:pPr>
              <w:pStyle w:val="null3"/>
            </w:pPr>
            <w:r>
              <w:rPr>
                <w:rFonts w:ascii="仿宋_GB2312" w:hAnsi="仿宋_GB2312" w:cs="仿宋_GB2312" w:eastAsia="仿宋_GB2312"/>
                <w:sz w:val="21"/>
              </w:rPr>
              <w:t>1.2 规格：25Kg/袋，独立包装</w:t>
            </w:r>
          </w:p>
          <w:p>
            <w:pPr>
              <w:pStyle w:val="null3"/>
            </w:pPr>
            <w:r>
              <w:rPr>
                <w:rFonts w:ascii="仿宋_GB2312" w:hAnsi="仿宋_GB2312" w:cs="仿宋_GB2312" w:eastAsia="仿宋_GB2312"/>
                <w:sz w:val="21"/>
              </w:rPr>
              <w:t>1.3 标准及要求：符合GB/T1355—2021标准及其他现行有效的国家标准，精制粉</w:t>
            </w:r>
          </w:p>
          <w:p>
            <w:pPr>
              <w:pStyle w:val="null3"/>
            </w:pPr>
            <w:r>
              <w:rPr>
                <w:rFonts w:ascii="仿宋_GB2312" w:hAnsi="仿宋_GB2312" w:cs="仿宋_GB2312" w:eastAsia="仿宋_GB2312"/>
                <w:sz w:val="21"/>
              </w:rPr>
              <w:t>1.4 配送要求：便于运输，储存；外包装上必须标明生产日期、保质期、执行标准、储存条件、生产厂家、产地等，配送时不得超出保质期的1/3，非因采购方原因造成的损耗（包括但不限包装严重变形、破损，食品污损、变异等），发现的破损、变异食品必须无条件更换</w:t>
            </w:r>
          </w:p>
          <w:p>
            <w:pPr>
              <w:pStyle w:val="null3"/>
            </w:pPr>
            <w:r>
              <w:rPr>
                <w:rFonts w:ascii="仿宋_GB2312" w:hAnsi="仿宋_GB2312" w:cs="仿宋_GB2312" w:eastAsia="仿宋_GB2312"/>
                <w:sz w:val="21"/>
              </w:rPr>
              <w:t>1.5 供货时提供具有法律效应的第三方检测机构出具的质检报告</w:t>
            </w:r>
          </w:p>
          <w:p>
            <w:pPr>
              <w:pStyle w:val="null3"/>
            </w:pPr>
            <w:r>
              <w:rPr>
                <w:rFonts w:ascii="仿宋_GB2312" w:hAnsi="仿宋_GB2312" w:cs="仿宋_GB2312" w:eastAsia="仿宋_GB2312"/>
                <w:sz w:val="21"/>
              </w:rPr>
              <w:t>注：★技术要求必须响应并完全满足，不允许发生负偏离，否则投标无效</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sz w:val="21"/>
                <w:b/>
              </w:rPr>
              <w:t>2</w:t>
            </w:r>
            <w:r>
              <w:rPr>
                <w:rFonts w:ascii="仿宋_GB2312" w:hAnsi="仿宋_GB2312" w:cs="仿宋_GB2312" w:eastAsia="仿宋_GB2312"/>
                <w:sz w:val="21"/>
                <w:b/>
              </w:rPr>
              <w:t>、样品要求</w:t>
            </w:r>
          </w:p>
          <w:p>
            <w:pPr>
              <w:pStyle w:val="null3"/>
            </w:pPr>
            <w:r>
              <w:rPr>
                <w:rFonts w:ascii="仿宋_GB2312" w:hAnsi="仿宋_GB2312" w:cs="仿宋_GB2312" w:eastAsia="仿宋_GB2312"/>
                <w:sz w:val="21"/>
              </w:rPr>
              <w:t>2.1 数量及内容：提供所投产品同品牌同规格的小麦粉1袋</w:t>
            </w:r>
          </w:p>
          <w:p>
            <w:pPr>
              <w:pStyle w:val="null3"/>
            </w:pPr>
            <w:r>
              <w:rPr>
                <w:rFonts w:ascii="仿宋_GB2312" w:hAnsi="仿宋_GB2312" w:cs="仿宋_GB2312" w:eastAsia="仿宋_GB2312"/>
                <w:sz w:val="21"/>
              </w:rPr>
              <w:t>2.2 样品包装及标识：</w:t>
            </w:r>
          </w:p>
          <w:p>
            <w:pPr>
              <w:pStyle w:val="null3"/>
            </w:pPr>
            <w:r>
              <w:rPr>
                <w:rFonts w:ascii="仿宋_GB2312" w:hAnsi="仿宋_GB2312" w:cs="仿宋_GB2312" w:eastAsia="仿宋_GB2312"/>
                <w:sz w:val="21"/>
              </w:rPr>
              <w:t>1）包装要求：独立包装</w:t>
            </w:r>
          </w:p>
          <w:p>
            <w:pPr>
              <w:pStyle w:val="null3"/>
            </w:pPr>
            <w:r>
              <w:rPr>
                <w:rFonts w:ascii="仿宋_GB2312" w:hAnsi="仿宋_GB2312" w:cs="仿宋_GB2312" w:eastAsia="仿宋_GB2312"/>
                <w:sz w:val="21"/>
              </w:rPr>
              <w:t>2）标识要求：外包装上粘贴标识，注明“项目名称、采购包号、投标人名称、产品名称、厂家名称、 品牌规格 ”，样品评审为明标形式，要求投标人标识齐全，未粘贴标识将拒绝接收</w:t>
            </w:r>
          </w:p>
          <w:p>
            <w:pPr>
              <w:pStyle w:val="null3"/>
            </w:pPr>
            <w:r>
              <w:rPr>
                <w:rFonts w:ascii="仿宋_GB2312" w:hAnsi="仿宋_GB2312" w:cs="仿宋_GB2312" w:eastAsia="仿宋_GB2312"/>
                <w:sz w:val="21"/>
              </w:rPr>
              <w:t>2.3 提交时间与提交地点：</w:t>
            </w:r>
          </w:p>
          <w:p>
            <w:pPr>
              <w:pStyle w:val="null3"/>
            </w:pPr>
            <w:r>
              <w:rPr>
                <w:rFonts w:ascii="仿宋_GB2312" w:hAnsi="仿宋_GB2312" w:cs="仿宋_GB2312" w:eastAsia="仿宋_GB2312"/>
                <w:sz w:val="21"/>
              </w:rPr>
              <w:t>1）提交时间：2026年8月18日，9:00-17:00（逾期提交不予接收）</w:t>
            </w:r>
          </w:p>
          <w:p>
            <w:pPr>
              <w:pStyle w:val="null3"/>
            </w:pPr>
            <w:r>
              <w:rPr>
                <w:rFonts w:ascii="仿宋_GB2312" w:hAnsi="仿宋_GB2312" w:cs="仿宋_GB2312" w:eastAsia="仿宋_GB2312"/>
                <w:sz w:val="21"/>
              </w:rPr>
              <w:t>2）提交地点：陕西大用项目管理有限公司（陕西省大荔县西城街道办成瑞公租房向南50米）</w:t>
            </w:r>
          </w:p>
          <w:p>
            <w:pPr>
              <w:pStyle w:val="null3"/>
            </w:pPr>
            <w:r>
              <w:rPr>
                <w:rFonts w:ascii="仿宋_GB2312" w:hAnsi="仿宋_GB2312" w:cs="仿宋_GB2312" w:eastAsia="仿宋_GB2312"/>
                <w:sz w:val="21"/>
              </w:rPr>
              <w:t>2.4 样品退还：未中标人的投标样品，在招标结束后3小时内由投标人自行处理，如未按时处理，后果由投标人自行承担；中标人的样品送至采购人封存，作为履约验收的参考</w:t>
            </w:r>
          </w:p>
          <w:p>
            <w:pPr>
              <w:pStyle w:val="null3"/>
            </w:pPr>
            <w:r>
              <w:rPr>
                <w:rFonts w:ascii="仿宋_GB2312" w:hAnsi="仿宋_GB2312" w:cs="仿宋_GB2312" w:eastAsia="仿宋_GB2312"/>
                <w:sz w:val="21"/>
              </w:rPr>
              <w:t>2.5 参与多个采购包的同一投标人，在所投产品品牌规格一致的情况下，可提供1份样品（样品外包装标识中注明适用的采购包号，采购包号标注错误导致的评审无效责任自行承担）。不同投标人之间样品不能借用或混用</w:t>
            </w:r>
          </w:p>
          <w:p>
            <w:pPr>
              <w:pStyle w:val="null3"/>
            </w:pPr>
            <w:r>
              <w:rPr>
                <w:rFonts w:ascii="仿宋_GB2312" w:hAnsi="仿宋_GB2312" w:cs="仿宋_GB2312" w:eastAsia="仿宋_GB2312"/>
                <w:sz w:val="21"/>
              </w:rPr>
              <w:t>2.6 投标人未提交样品、或者提交不全不属于废标项，按照评分标准进行扣分</w:t>
            </w:r>
          </w:p>
        </w:tc>
      </w:tr>
    </w:tbl>
    <w:p>
      <w:pPr>
        <w:pStyle w:val="null3"/>
      </w:pPr>
      <w:r>
        <w:rPr>
          <w:rFonts w:ascii="仿宋_GB2312" w:hAnsi="仿宋_GB2312" w:cs="仿宋_GB2312" w:eastAsia="仿宋_GB2312"/>
        </w:rPr>
        <w:t>采购包28：</w:t>
      </w:r>
    </w:p>
    <w:p>
      <w:pPr>
        <w:pStyle w:val="null3"/>
      </w:pPr>
      <w:r>
        <w:rPr>
          <w:rFonts w:ascii="仿宋_GB2312" w:hAnsi="仿宋_GB2312" w:cs="仿宋_GB2312" w:eastAsia="仿宋_GB2312"/>
        </w:rPr>
        <w:t>标的名称：食用油</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b/>
              </w:rPr>
              <w:t>1、</w:t>
            </w:r>
            <w:r>
              <w:rPr>
                <w:rFonts w:ascii="仿宋_GB2312" w:hAnsi="仿宋_GB2312" w:cs="仿宋_GB2312" w:eastAsia="仿宋_GB2312"/>
                <w:sz w:val="21"/>
                <w:b/>
              </w:rPr>
              <w:t>技术要求</w:t>
            </w:r>
          </w:p>
          <w:p>
            <w:pPr>
              <w:pStyle w:val="null3"/>
            </w:pPr>
            <w:r>
              <w:rPr>
                <w:rFonts w:ascii="仿宋_GB2312" w:hAnsi="仿宋_GB2312" w:cs="仿宋_GB2312" w:eastAsia="仿宋_GB2312"/>
                <w:sz w:val="21"/>
              </w:rPr>
              <w:t>1.1 数量：13200桶</w:t>
            </w:r>
          </w:p>
          <w:p>
            <w:pPr>
              <w:pStyle w:val="null3"/>
            </w:pPr>
            <w:r>
              <w:rPr>
                <w:rFonts w:ascii="仿宋_GB2312" w:hAnsi="仿宋_GB2312" w:cs="仿宋_GB2312" w:eastAsia="仿宋_GB2312"/>
                <w:sz w:val="21"/>
              </w:rPr>
              <w:t>1.2 规格：16.4L/桶，独立包装</w:t>
            </w:r>
          </w:p>
          <w:p>
            <w:pPr>
              <w:pStyle w:val="null3"/>
            </w:pPr>
            <w:r>
              <w:rPr>
                <w:rFonts w:ascii="仿宋_GB2312" w:hAnsi="仿宋_GB2312" w:cs="仿宋_GB2312" w:eastAsia="仿宋_GB2312"/>
                <w:sz w:val="21"/>
              </w:rPr>
              <w:t>1.3 标准及要求：符合GB/T1536—2021标准及其他现行有效的国家标准，一级非转基因压榨菜籽油</w:t>
            </w:r>
          </w:p>
          <w:p>
            <w:pPr>
              <w:pStyle w:val="null3"/>
            </w:pPr>
            <w:r>
              <w:rPr>
                <w:rFonts w:ascii="仿宋_GB2312" w:hAnsi="仿宋_GB2312" w:cs="仿宋_GB2312" w:eastAsia="仿宋_GB2312"/>
                <w:sz w:val="21"/>
              </w:rPr>
              <w:t>1.4 配送要求：食用油应外包装完好，标明品名、厂名、重量、生产日期、保质期或保存期、 执行标准，配送时不得超出保质期的1/3，具有产品合格证。具有正常植物油的色泽 、透明度、气味和滋味，无焦臭、酸败及其他异味。非因采购方原因造成的损耗（包括但不限包装严重变形、破损，食品污损、变异等），发现的破损、变异食品必须无条件更换</w:t>
            </w:r>
          </w:p>
          <w:p>
            <w:pPr>
              <w:pStyle w:val="null3"/>
            </w:pPr>
            <w:r>
              <w:rPr>
                <w:rFonts w:ascii="仿宋_GB2312" w:hAnsi="仿宋_GB2312" w:cs="仿宋_GB2312" w:eastAsia="仿宋_GB2312"/>
                <w:sz w:val="21"/>
              </w:rPr>
              <w:t>1.5 供货时提供具有法律效应的第三方检测机构出具的质检报告</w:t>
            </w:r>
          </w:p>
          <w:p>
            <w:pPr>
              <w:pStyle w:val="null3"/>
            </w:pPr>
            <w:r>
              <w:rPr>
                <w:rFonts w:ascii="仿宋_GB2312" w:hAnsi="仿宋_GB2312" w:cs="仿宋_GB2312" w:eastAsia="仿宋_GB2312"/>
                <w:sz w:val="21"/>
              </w:rPr>
              <w:t>注：★技术要求必须响应并完全满足，不允许发生负偏离，否则投标无效</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sz w:val="21"/>
                <w:b/>
              </w:rPr>
              <w:t>2</w:t>
            </w:r>
            <w:r>
              <w:rPr>
                <w:rFonts w:ascii="仿宋_GB2312" w:hAnsi="仿宋_GB2312" w:cs="仿宋_GB2312" w:eastAsia="仿宋_GB2312"/>
                <w:sz w:val="21"/>
                <w:b/>
              </w:rPr>
              <w:t>、样品要求</w:t>
            </w:r>
          </w:p>
          <w:p>
            <w:pPr>
              <w:pStyle w:val="null3"/>
            </w:pPr>
            <w:r>
              <w:rPr>
                <w:rFonts w:ascii="仿宋_GB2312" w:hAnsi="仿宋_GB2312" w:cs="仿宋_GB2312" w:eastAsia="仿宋_GB2312"/>
                <w:sz w:val="21"/>
              </w:rPr>
              <w:t>2.1 数量及内容：提供所投产品同品牌同规格的菜籽油1桶</w:t>
            </w:r>
          </w:p>
          <w:p>
            <w:pPr>
              <w:pStyle w:val="null3"/>
            </w:pPr>
            <w:r>
              <w:rPr>
                <w:rFonts w:ascii="仿宋_GB2312" w:hAnsi="仿宋_GB2312" w:cs="仿宋_GB2312" w:eastAsia="仿宋_GB2312"/>
                <w:sz w:val="21"/>
              </w:rPr>
              <w:t>2.2 样品包装及标识：</w:t>
            </w:r>
          </w:p>
          <w:p>
            <w:pPr>
              <w:pStyle w:val="null3"/>
            </w:pPr>
            <w:r>
              <w:rPr>
                <w:rFonts w:ascii="仿宋_GB2312" w:hAnsi="仿宋_GB2312" w:cs="仿宋_GB2312" w:eastAsia="仿宋_GB2312"/>
                <w:sz w:val="21"/>
              </w:rPr>
              <w:t>1）包装要求：独立包装</w:t>
            </w:r>
          </w:p>
          <w:p>
            <w:pPr>
              <w:pStyle w:val="null3"/>
            </w:pPr>
            <w:r>
              <w:rPr>
                <w:rFonts w:ascii="仿宋_GB2312" w:hAnsi="仿宋_GB2312" w:cs="仿宋_GB2312" w:eastAsia="仿宋_GB2312"/>
                <w:sz w:val="21"/>
              </w:rPr>
              <w:t>2）标识要求：外包装上粘贴标识，注明“项目名称、采购包号、投标人名称、产品名称、厂家名称、 品牌规格 ”，样品评审为明标形式，要求投标人标识齐全，未粘贴标识将拒绝接收</w:t>
            </w:r>
          </w:p>
          <w:p>
            <w:pPr>
              <w:pStyle w:val="null3"/>
            </w:pPr>
            <w:r>
              <w:rPr>
                <w:rFonts w:ascii="仿宋_GB2312" w:hAnsi="仿宋_GB2312" w:cs="仿宋_GB2312" w:eastAsia="仿宋_GB2312"/>
                <w:sz w:val="21"/>
              </w:rPr>
              <w:t>2.3 提交时间与提交地点：</w:t>
            </w:r>
          </w:p>
          <w:p>
            <w:pPr>
              <w:pStyle w:val="null3"/>
            </w:pPr>
            <w:r>
              <w:rPr>
                <w:rFonts w:ascii="仿宋_GB2312" w:hAnsi="仿宋_GB2312" w:cs="仿宋_GB2312" w:eastAsia="仿宋_GB2312"/>
                <w:sz w:val="21"/>
              </w:rPr>
              <w:t>1）提交时间：2026年8月18日，9:00-17:00（逾期提交不予接收）</w:t>
            </w:r>
          </w:p>
          <w:p>
            <w:pPr>
              <w:pStyle w:val="null3"/>
            </w:pPr>
            <w:r>
              <w:rPr>
                <w:rFonts w:ascii="仿宋_GB2312" w:hAnsi="仿宋_GB2312" w:cs="仿宋_GB2312" w:eastAsia="仿宋_GB2312"/>
                <w:sz w:val="21"/>
              </w:rPr>
              <w:t>2）提交地点：陕西大用项目管理有限公司（陕西省大荔县西城街道办成瑞公租房向南50米）</w:t>
            </w:r>
          </w:p>
          <w:p>
            <w:pPr>
              <w:pStyle w:val="null3"/>
            </w:pPr>
            <w:r>
              <w:rPr>
                <w:rFonts w:ascii="仿宋_GB2312" w:hAnsi="仿宋_GB2312" w:cs="仿宋_GB2312" w:eastAsia="仿宋_GB2312"/>
                <w:sz w:val="21"/>
              </w:rPr>
              <w:t>2.4 样品退还：未中标人的投标样品，在招标结束后3小时内由投标人自行处理，如未按时处理，后果由投标人自行承担；中标人的样品送至采购人封存，作为履约验收的参考</w:t>
            </w:r>
          </w:p>
          <w:p>
            <w:pPr>
              <w:pStyle w:val="null3"/>
            </w:pPr>
            <w:r>
              <w:rPr>
                <w:rFonts w:ascii="仿宋_GB2312" w:hAnsi="仿宋_GB2312" w:cs="仿宋_GB2312" w:eastAsia="仿宋_GB2312"/>
                <w:sz w:val="21"/>
              </w:rPr>
              <w:t>2.5 参与多个采购包的同一投标人，在所投产品品牌规格一致的情况下，可提供1份样品（样品外包装标识中注明适用的采购包号，采购包号标注错误导致的评审无效责任自行承担）。不同投标人之间样品不能借用或混用</w:t>
            </w:r>
          </w:p>
          <w:p>
            <w:pPr>
              <w:pStyle w:val="null3"/>
            </w:pPr>
            <w:r>
              <w:rPr>
                <w:rFonts w:ascii="仿宋_GB2312" w:hAnsi="仿宋_GB2312" w:cs="仿宋_GB2312" w:eastAsia="仿宋_GB2312"/>
                <w:sz w:val="21"/>
              </w:rPr>
              <w:t>2.6 投标人未提交样品、或者提交不全不属于废标项，按照评分标准进行扣分</w:t>
            </w:r>
          </w:p>
        </w:tc>
      </w:tr>
    </w:tbl>
    <w:p>
      <w:pPr>
        <w:pStyle w:val="null3"/>
      </w:pPr>
      <w:r>
        <w:rPr>
          <w:rFonts w:ascii="仿宋_GB2312" w:hAnsi="仿宋_GB2312" w:cs="仿宋_GB2312" w:eastAsia="仿宋_GB2312"/>
        </w:rPr>
        <w:t>采购包29：</w:t>
      </w:r>
    </w:p>
    <w:p>
      <w:pPr>
        <w:pStyle w:val="null3"/>
      </w:pPr>
      <w:r>
        <w:rPr>
          <w:rFonts w:ascii="仿宋_GB2312" w:hAnsi="仿宋_GB2312" w:cs="仿宋_GB2312" w:eastAsia="仿宋_GB2312"/>
        </w:rPr>
        <w:t>标的名称：食用油</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b/>
              </w:rPr>
              <w:t>1、</w:t>
            </w:r>
            <w:r>
              <w:rPr>
                <w:rFonts w:ascii="仿宋_GB2312" w:hAnsi="仿宋_GB2312" w:cs="仿宋_GB2312" w:eastAsia="仿宋_GB2312"/>
                <w:sz w:val="21"/>
                <w:b/>
              </w:rPr>
              <w:t>技术要求</w:t>
            </w:r>
          </w:p>
          <w:p>
            <w:pPr>
              <w:pStyle w:val="null3"/>
            </w:pPr>
            <w:r>
              <w:rPr>
                <w:rFonts w:ascii="仿宋_GB2312" w:hAnsi="仿宋_GB2312" w:cs="仿宋_GB2312" w:eastAsia="仿宋_GB2312"/>
                <w:sz w:val="21"/>
              </w:rPr>
              <w:t>1.1 数量：13200桶</w:t>
            </w:r>
          </w:p>
          <w:p>
            <w:pPr>
              <w:pStyle w:val="null3"/>
            </w:pPr>
            <w:r>
              <w:rPr>
                <w:rFonts w:ascii="仿宋_GB2312" w:hAnsi="仿宋_GB2312" w:cs="仿宋_GB2312" w:eastAsia="仿宋_GB2312"/>
                <w:sz w:val="21"/>
              </w:rPr>
              <w:t>1.2 规格：16.4L/桶，独立包装</w:t>
            </w:r>
          </w:p>
          <w:p>
            <w:pPr>
              <w:pStyle w:val="null3"/>
            </w:pPr>
            <w:r>
              <w:rPr>
                <w:rFonts w:ascii="仿宋_GB2312" w:hAnsi="仿宋_GB2312" w:cs="仿宋_GB2312" w:eastAsia="仿宋_GB2312"/>
                <w:sz w:val="21"/>
              </w:rPr>
              <w:t>1.3 标准及要求：符合GB/T1536—2021标准及其他现行有效的国家标准，一级非转基因压榨菜籽油</w:t>
            </w:r>
          </w:p>
          <w:p>
            <w:pPr>
              <w:pStyle w:val="null3"/>
            </w:pPr>
            <w:r>
              <w:rPr>
                <w:rFonts w:ascii="仿宋_GB2312" w:hAnsi="仿宋_GB2312" w:cs="仿宋_GB2312" w:eastAsia="仿宋_GB2312"/>
                <w:sz w:val="21"/>
              </w:rPr>
              <w:t>1.4 配送要求：食用油应外包装完好，标明品名、厂名、重量、生产日期、保质期或保存期、 执行标准，配送时不得超出保质期的1/3，具有产品合格证。具有正常植物油的色泽 、透明度、气味和滋味，无焦臭、酸败及其他异味。非因采购方原因造成的损耗（包括但不限包装严重变形、破损，食品污损、变异等），发现的破损、变异食品必须无条件更换</w:t>
            </w:r>
          </w:p>
          <w:p>
            <w:pPr>
              <w:pStyle w:val="null3"/>
            </w:pPr>
            <w:r>
              <w:rPr>
                <w:rFonts w:ascii="仿宋_GB2312" w:hAnsi="仿宋_GB2312" w:cs="仿宋_GB2312" w:eastAsia="仿宋_GB2312"/>
                <w:sz w:val="21"/>
              </w:rPr>
              <w:t>1.5 供货时提供具有法律效应的第三方检测机构出具的质检报告</w:t>
            </w:r>
          </w:p>
          <w:p>
            <w:pPr>
              <w:pStyle w:val="null3"/>
            </w:pPr>
            <w:r>
              <w:rPr>
                <w:rFonts w:ascii="仿宋_GB2312" w:hAnsi="仿宋_GB2312" w:cs="仿宋_GB2312" w:eastAsia="仿宋_GB2312"/>
                <w:sz w:val="21"/>
              </w:rPr>
              <w:t>注：★技术要求必须响应并完全满足，不允许发生负偏离，否则投标无效</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sz w:val="21"/>
                <w:b/>
              </w:rPr>
              <w:t>2</w:t>
            </w:r>
            <w:r>
              <w:rPr>
                <w:rFonts w:ascii="仿宋_GB2312" w:hAnsi="仿宋_GB2312" w:cs="仿宋_GB2312" w:eastAsia="仿宋_GB2312"/>
                <w:sz w:val="21"/>
                <w:b/>
              </w:rPr>
              <w:t>、样品要求</w:t>
            </w:r>
          </w:p>
          <w:p>
            <w:pPr>
              <w:pStyle w:val="null3"/>
            </w:pPr>
            <w:r>
              <w:rPr>
                <w:rFonts w:ascii="仿宋_GB2312" w:hAnsi="仿宋_GB2312" w:cs="仿宋_GB2312" w:eastAsia="仿宋_GB2312"/>
                <w:sz w:val="21"/>
              </w:rPr>
              <w:t>2.1 数量及内容：提供所投产品同品牌同规格的菜籽油1桶</w:t>
            </w:r>
          </w:p>
          <w:p>
            <w:pPr>
              <w:pStyle w:val="null3"/>
            </w:pPr>
            <w:r>
              <w:rPr>
                <w:rFonts w:ascii="仿宋_GB2312" w:hAnsi="仿宋_GB2312" w:cs="仿宋_GB2312" w:eastAsia="仿宋_GB2312"/>
                <w:sz w:val="21"/>
              </w:rPr>
              <w:t>2.2 样品包装及标识：</w:t>
            </w:r>
          </w:p>
          <w:p>
            <w:pPr>
              <w:pStyle w:val="null3"/>
            </w:pPr>
            <w:r>
              <w:rPr>
                <w:rFonts w:ascii="仿宋_GB2312" w:hAnsi="仿宋_GB2312" w:cs="仿宋_GB2312" w:eastAsia="仿宋_GB2312"/>
                <w:sz w:val="21"/>
              </w:rPr>
              <w:t>1）包装要求：独立包装</w:t>
            </w:r>
          </w:p>
          <w:p>
            <w:pPr>
              <w:pStyle w:val="null3"/>
            </w:pPr>
            <w:r>
              <w:rPr>
                <w:rFonts w:ascii="仿宋_GB2312" w:hAnsi="仿宋_GB2312" w:cs="仿宋_GB2312" w:eastAsia="仿宋_GB2312"/>
                <w:sz w:val="21"/>
              </w:rPr>
              <w:t>2）标识要求：外包装上粘贴标识，注明“项目名称、采购包号、投标人名称、产品名称、厂家名称、 品牌规格 ”，样品评审为明标形式，要求投标人标识齐全，未粘贴标识将拒绝接收</w:t>
            </w:r>
          </w:p>
          <w:p>
            <w:pPr>
              <w:pStyle w:val="null3"/>
            </w:pPr>
            <w:r>
              <w:rPr>
                <w:rFonts w:ascii="仿宋_GB2312" w:hAnsi="仿宋_GB2312" w:cs="仿宋_GB2312" w:eastAsia="仿宋_GB2312"/>
                <w:sz w:val="21"/>
              </w:rPr>
              <w:t>2.3 提交时间与提交地点：</w:t>
            </w:r>
          </w:p>
          <w:p>
            <w:pPr>
              <w:pStyle w:val="null3"/>
            </w:pPr>
            <w:r>
              <w:rPr>
                <w:rFonts w:ascii="仿宋_GB2312" w:hAnsi="仿宋_GB2312" w:cs="仿宋_GB2312" w:eastAsia="仿宋_GB2312"/>
                <w:sz w:val="21"/>
              </w:rPr>
              <w:t>1）提交时间：2026年8月18日，9:00-17:00（逾期提交不予接收）</w:t>
            </w:r>
          </w:p>
          <w:p>
            <w:pPr>
              <w:pStyle w:val="null3"/>
            </w:pPr>
            <w:r>
              <w:rPr>
                <w:rFonts w:ascii="仿宋_GB2312" w:hAnsi="仿宋_GB2312" w:cs="仿宋_GB2312" w:eastAsia="仿宋_GB2312"/>
                <w:sz w:val="21"/>
              </w:rPr>
              <w:t>2）提交地点：陕西大用项目管理有限公司（陕西省大荔县西城街道办成瑞公租房向南50米）</w:t>
            </w:r>
          </w:p>
          <w:p>
            <w:pPr>
              <w:pStyle w:val="null3"/>
            </w:pPr>
            <w:r>
              <w:rPr>
                <w:rFonts w:ascii="仿宋_GB2312" w:hAnsi="仿宋_GB2312" w:cs="仿宋_GB2312" w:eastAsia="仿宋_GB2312"/>
                <w:sz w:val="21"/>
              </w:rPr>
              <w:t>2.4 样品退还：未中标人的投标样品，在招标结束后3小时内由投标人自行处理，如未按时处理，后果由投标人自行承担；中标人的样品送至采购人封存，作为履约验收的参考</w:t>
            </w:r>
          </w:p>
          <w:p>
            <w:pPr>
              <w:pStyle w:val="null3"/>
            </w:pPr>
            <w:r>
              <w:rPr>
                <w:rFonts w:ascii="仿宋_GB2312" w:hAnsi="仿宋_GB2312" w:cs="仿宋_GB2312" w:eastAsia="仿宋_GB2312"/>
                <w:sz w:val="21"/>
              </w:rPr>
              <w:t>2.5 参与多个采购包的同一投标人，在所投产品品牌规格一致的情况下，可提供1份样品（样品外包装标识中注明适用的采购包号，采购包号标注错误导致的评审无效责任自行承担）。不同投标人之间样品不能借用或混用</w:t>
            </w:r>
          </w:p>
          <w:p>
            <w:pPr>
              <w:pStyle w:val="null3"/>
            </w:pPr>
            <w:r>
              <w:rPr>
                <w:rFonts w:ascii="仿宋_GB2312" w:hAnsi="仿宋_GB2312" w:cs="仿宋_GB2312" w:eastAsia="仿宋_GB2312"/>
                <w:sz w:val="21"/>
              </w:rPr>
              <w:t>2.6 投标人未提交样品、或者提交不全不属于废标项，按照评分标准进行扣分</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2026年9月至2027年7月，一学年</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2026年9月至2027年7月，⼀学年</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2026年9月至2027年7月，一学年</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2026年9月至2027年7月，一学年</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2026年9月至2027年7月，一学年</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2026年9月至2027年7月，一学年</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2026年9月至2027年7月，一学年</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2026年9月至2027年7月,一学年</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2026年9月至2027年7月，一学年</w:t>
      </w:r>
    </w:p>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2026年9月至2027年7月，一学年</w:t>
      </w:r>
    </w:p>
    <w:p>
      <w:pPr>
        <w:pStyle w:val="null3"/>
      </w:pPr>
      <w:r>
        <w:rPr>
          <w:rFonts w:ascii="仿宋_GB2312" w:hAnsi="仿宋_GB2312" w:cs="仿宋_GB2312" w:eastAsia="仿宋_GB2312"/>
        </w:rPr>
        <w:t>采购包11：</w:t>
      </w:r>
    </w:p>
    <w:p>
      <w:pPr>
        <w:pStyle w:val="null3"/>
      </w:pPr>
      <w:r>
        <w:rPr>
          <w:rFonts w:ascii="仿宋_GB2312" w:hAnsi="仿宋_GB2312" w:cs="仿宋_GB2312" w:eastAsia="仿宋_GB2312"/>
        </w:rPr>
        <w:t>2026年9月至2027年7月</w:t>
      </w:r>
    </w:p>
    <w:p>
      <w:pPr>
        <w:pStyle w:val="null3"/>
      </w:pPr>
      <w:r>
        <w:rPr>
          <w:rFonts w:ascii="仿宋_GB2312" w:hAnsi="仿宋_GB2312" w:cs="仿宋_GB2312" w:eastAsia="仿宋_GB2312"/>
        </w:rPr>
        <w:t>采购包12：</w:t>
      </w:r>
    </w:p>
    <w:p>
      <w:pPr>
        <w:pStyle w:val="null3"/>
      </w:pPr>
      <w:r>
        <w:rPr>
          <w:rFonts w:ascii="仿宋_GB2312" w:hAnsi="仿宋_GB2312" w:cs="仿宋_GB2312" w:eastAsia="仿宋_GB2312"/>
        </w:rPr>
        <w:t>2026年9月至2027年7月，一学年</w:t>
      </w:r>
    </w:p>
    <w:p>
      <w:pPr>
        <w:pStyle w:val="null3"/>
      </w:pPr>
      <w:r>
        <w:rPr>
          <w:rFonts w:ascii="仿宋_GB2312" w:hAnsi="仿宋_GB2312" w:cs="仿宋_GB2312" w:eastAsia="仿宋_GB2312"/>
        </w:rPr>
        <w:t>采购包13：</w:t>
      </w:r>
    </w:p>
    <w:p>
      <w:pPr>
        <w:pStyle w:val="null3"/>
      </w:pPr>
      <w:r>
        <w:rPr>
          <w:rFonts w:ascii="仿宋_GB2312" w:hAnsi="仿宋_GB2312" w:cs="仿宋_GB2312" w:eastAsia="仿宋_GB2312"/>
        </w:rPr>
        <w:t>2026年9月至2027年7月，一学年</w:t>
      </w:r>
    </w:p>
    <w:p>
      <w:pPr>
        <w:pStyle w:val="null3"/>
      </w:pPr>
      <w:r>
        <w:rPr>
          <w:rFonts w:ascii="仿宋_GB2312" w:hAnsi="仿宋_GB2312" w:cs="仿宋_GB2312" w:eastAsia="仿宋_GB2312"/>
        </w:rPr>
        <w:t>采购包14：</w:t>
      </w:r>
    </w:p>
    <w:p>
      <w:pPr>
        <w:pStyle w:val="null3"/>
      </w:pPr>
      <w:r>
        <w:rPr>
          <w:rFonts w:ascii="仿宋_GB2312" w:hAnsi="仿宋_GB2312" w:cs="仿宋_GB2312" w:eastAsia="仿宋_GB2312"/>
        </w:rPr>
        <w:t>2026年9月至2027年7月，一学年</w:t>
      </w:r>
    </w:p>
    <w:p>
      <w:pPr>
        <w:pStyle w:val="null3"/>
      </w:pPr>
      <w:r>
        <w:rPr>
          <w:rFonts w:ascii="仿宋_GB2312" w:hAnsi="仿宋_GB2312" w:cs="仿宋_GB2312" w:eastAsia="仿宋_GB2312"/>
        </w:rPr>
        <w:t>采购包15：</w:t>
      </w:r>
    </w:p>
    <w:p>
      <w:pPr>
        <w:pStyle w:val="null3"/>
      </w:pPr>
      <w:r>
        <w:rPr>
          <w:rFonts w:ascii="仿宋_GB2312" w:hAnsi="仿宋_GB2312" w:cs="仿宋_GB2312" w:eastAsia="仿宋_GB2312"/>
        </w:rPr>
        <w:t>2026年9月至2027年7月，一学年</w:t>
      </w:r>
    </w:p>
    <w:p>
      <w:pPr>
        <w:pStyle w:val="null3"/>
      </w:pPr>
      <w:r>
        <w:rPr>
          <w:rFonts w:ascii="仿宋_GB2312" w:hAnsi="仿宋_GB2312" w:cs="仿宋_GB2312" w:eastAsia="仿宋_GB2312"/>
        </w:rPr>
        <w:t>采购包16：</w:t>
      </w:r>
    </w:p>
    <w:p>
      <w:pPr>
        <w:pStyle w:val="null3"/>
      </w:pPr>
      <w:r>
        <w:rPr>
          <w:rFonts w:ascii="仿宋_GB2312" w:hAnsi="仿宋_GB2312" w:cs="仿宋_GB2312" w:eastAsia="仿宋_GB2312"/>
        </w:rPr>
        <w:t>2026年9月至2027年7月，一学年</w:t>
      </w:r>
    </w:p>
    <w:p>
      <w:pPr>
        <w:pStyle w:val="null3"/>
      </w:pPr>
      <w:r>
        <w:rPr>
          <w:rFonts w:ascii="仿宋_GB2312" w:hAnsi="仿宋_GB2312" w:cs="仿宋_GB2312" w:eastAsia="仿宋_GB2312"/>
        </w:rPr>
        <w:t>采购包17：</w:t>
      </w:r>
    </w:p>
    <w:p>
      <w:pPr>
        <w:pStyle w:val="null3"/>
      </w:pPr>
      <w:r>
        <w:rPr>
          <w:rFonts w:ascii="仿宋_GB2312" w:hAnsi="仿宋_GB2312" w:cs="仿宋_GB2312" w:eastAsia="仿宋_GB2312"/>
        </w:rPr>
        <w:t>2026年9月至2027年7月，一学年</w:t>
      </w:r>
    </w:p>
    <w:p>
      <w:pPr>
        <w:pStyle w:val="null3"/>
      </w:pPr>
      <w:r>
        <w:rPr>
          <w:rFonts w:ascii="仿宋_GB2312" w:hAnsi="仿宋_GB2312" w:cs="仿宋_GB2312" w:eastAsia="仿宋_GB2312"/>
        </w:rPr>
        <w:t>采购包18：</w:t>
      </w:r>
    </w:p>
    <w:p>
      <w:pPr>
        <w:pStyle w:val="null3"/>
      </w:pPr>
      <w:r>
        <w:rPr>
          <w:rFonts w:ascii="仿宋_GB2312" w:hAnsi="仿宋_GB2312" w:cs="仿宋_GB2312" w:eastAsia="仿宋_GB2312"/>
        </w:rPr>
        <w:t>2026年9月至2027年7月，一学年</w:t>
      </w:r>
    </w:p>
    <w:p>
      <w:pPr>
        <w:pStyle w:val="null3"/>
      </w:pPr>
      <w:r>
        <w:rPr>
          <w:rFonts w:ascii="仿宋_GB2312" w:hAnsi="仿宋_GB2312" w:cs="仿宋_GB2312" w:eastAsia="仿宋_GB2312"/>
        </w:rPr>
        <w:t>采购包19：</w:t>
      </w:r>
    </w:p>
    <w:p>
      <w:pPr>
        <w:pStyle w:val="null3"/>
      </w:pPr>
      <w:r>
        <w:rPr>
          <w:rFonts w:ascii="仿宋_GB2312" w:hAnsi="仿宋_GB2312" w:cs="仿宋_GB2312" w:eastAsia="仿宋_GB2312"/>
        </w:rPr>
        <w:t>2026年9月至2027年7月，一学年</w:t>
      </w:r>
    </w:p>
    <w:p>
      <w:pPr>
        <w:pStyle w:val="null3"/>
      </w:pPr>
      <w:r>
        <w:rPr>
          <w:rFonts w:ascii="仿宋_GB2312" w:hAnsi="仿宋_GB2312" w:cs="仿宋_GB2312" w:eastAsia="仿宋_GB2312"/>
        </w:rPr>
        <w:t>采购包20：</w:t>
      </w:r>
    </w:p>
    <w:p>
      <w:pPr>
        <w:pStyle w:val="null3"/>
      </w:pPr>
      <w:r>
        <w:rPr>
          <w:rFonts w:ascii="仿宋_GB2312" w:hAnsi="仿宋_GB2312" w:cs="仿宋_GB2312" w:eastAsia="仿宋_GB2312"/>
        </w:rPr>
        <w:t>2026年9月至2027年7月，一学年</w:t>
      </w:r>
    </w:p>
    <w:p>
      <w:pPr>
        <w:pStyle w:val="null3"/>
      </w:pPr>
      <w:r>
        <w:rPr>
          <w:rFonts w:ascii="仿宋_GB2312" w:hAnsi="仿宋_GB2312" w:cs="仿宋_GB2312" w:eastAsia="仿宋_GB2312"/>
        </w:rPr>
        <w:t>采购包21：</w:t>
      </w:r>
    </w:p>
    <w:p>
      <w:pPr>
        <w:pStyle w:val="null3"/>
      </w:pPr>
      <w:r>
        <w:rPr>
          <w:rFonts w:ascii="仿宋_GB2312" w:hAnsi="仿宋_GB2312" w:cs="仿宋_GB2312" w:eastAsia="仿宋_GB2312"/>
        </w:rPr>
        <w:t>2026年9月至2027年7月，一学年</w:t>
      </w:r>
    </w:p>
    <w:p>
      <w:pPr>
        <w:pStyle w:val="null3"/>
      </w:pPr>
      <w:r>
        <w:rPr>
          <w:rFonts w:ascii="仿宋_GB2312" w:hAnsi="仿宋_GB2312" w:cs="仿宋_GB2312" w:eastAsia="仿宋_GB2312"/>
        </w:rPr>
        <w:t>采购包22：</w:t>
      </w:r>
    </w:p>
    <w:p>
      <w:pPr>
        <w:pStyle w:val="null3"/>
      </w:pPr>
      <w:r>
        <w:rPr>
          <w:rFonts w:ascii="仿宋_GB2312" w:hAnsi="仿宋_GB2312" w:cs="仿宋_GB2312" w:eastAsia="仿宋_GB2312"/>
        </w:rPr>
        <w:t>2026年9月至2027年7月，一学年</w:t>
      </w:r>
    </w:p>
    <w:p>
      <w:pPr>
        <w:pStyle w:val="null3"/>
      </w:pPr>
      <w:r>
        <w:rPr>
          <w:rFonts w:ascii="仿宋_GB2312" w:hAnsi="仿宋_GB2312" w:cs="仿宋_GB2312" w:eastAsia="仿宋_GB2312"/>
        </w:rPr>
        <w:t>采购包23：</w:t>
      </w:r>
    </w:p>
    <w:p>
      <w:pPr>
        <w:pStyle w:val="null3"/>
      </w:pPr>
      <w:r>
        <w:rPr>
          <w:rFonts w:ascii="仿宋_GB2312" w:hAnsi="仿宋_GB2312" w:cs="仿宋_GB2312" w:eastAsia="仿宋_GB2312"/>
        </w:rPr>
        <w:t>2026年9月至2027年7月，一学年</w:t>
      </w:r>
    </w:p>
    <w:p>
      <w:pPr>
        <w:pStyle w:val="null3"/>
      </w:pPr>
      <w:r>
        <w:rPr>
          <w:rFonts w:ascii="仿宋_GB2312" w:hAnsi="仿宋_GB2312" w:cs="仿宋_GB2312" w:eastAsia="仿宋_GB2312"/>
        </w:rPr>
        <w:t>采购包24：</w:t>
      </w:r>
    </w:p>
    <w:p>
      <w:pPr>
        <w:pStyle w:val="null3"/>
      </w:pPr>
      <w:r>
        <w:rPr>
          <w:rFonts w:ascii="仿宋_GB2312" w:hAnsi="仿宋_GB2312" w:cs="仿宋_GB2312" w:eastAsia="仿宋_GB2312"/>
        </w:rPr>
        <w:t>2026年9月至2027年7月，一学年</w:t>
      </w:r>
    </w:p>
    <w:p>
      <w:pPr>
        <w:pStyle w:val="null3"/>
      </w:pPr>
      <w:r>
        <w:rPr>
          <w:rFonts w:ascii="仿宋_GB2312" w:hAnsi="仿宋_GB2312" w:cs="仿宋_GB2312" w:eastAsia="仿宋_GB2312"/>
        </w:rPr>
        <w:t>采购包25：</w:t>
      </w:r>
    </w:p>
    <w:p>
      <w:pPr>
        <w:pStyle w:val="null3"/>
      </w:pPr>
      <w:r>
        <w:rPr>
          <w:rFonts w:ascii="仿宋_GB2312" w:hAnsi="仿宋_GB2312" w:cs="仿宋_GB2312" w:eastAsia="仿宋_GB2312"/>
        </w:rPr>
        <w:t>2026年9月至2027年7月，一学年</w:t>
      </w:r>
    </w:p>
    <w:p>
      <w:pPr>
        <w:pStyle w:val="null3"/>
      </w:pPr>
      <w:r>
        <w:rPr>
          <w:rFonts w:ascii="仿宋_GB2312" w:hAnsi="仿宋_GB2312" w:cs="仿宋_GB2312" w:eastAsia="仿宋_GB2312"/>
        </w:rPr>
        <w:t>采购包26：</w:t>
      </w:r>
    </w:p>
    <w:p>
      <w:pPr>
        <w:pStyle w:val="null3"/>
      </w:pPr>
      <w:r>
        <w:rPr>
          <w:rFonts w:ascii="仿宋_GB2312" w:hAnsi="仿宋_GB2312" w:cs="仿宋_GB2312" w:eastAsia="仿宋_GB2312"/>
        </w:rPr>
        <w:t>2026年9月至2027年7月，一学年</w:t>
      </w:r>
    </w:p>
    <w:p>
      <w:pPr>
        <w:pStyle w:val="null3"/>
      </w:pPr>
      <w:r>
        <w:rPr>
          <w:rFonts w:ascii="仿宋_GB2312" w:hAnsi="仿宋_GB2312" w:cs="仿宋_GB2312" w:eastAsia="仿宋_GB2312"/>
        </w:rPr>
        <w:t>采购包27：</w:t>
      </w:r>
    </w:p>
    <w:p>
      <w:pPr>
        <w:pStyle w:val="null3"/>
      </w:pPr>
      <w:r>
        <w:rPr>
          <w:rFonts w:ascii="仿宋_GB2312" w:hAnsi="仿宋_GB2312" w:cs="仿宋_GB2312" w:eastAsia="仿宋_GB2312"/>
        </w:rPr>
        <w:t>2026年9月至2027年7月，一学年</w:t>
      </w:r>
    </w:p>
    <w:p>
      <w:pPr>
        <w:pStyle w:val="null3"/>
      </w:pPr>
      <w:r>
        <w:rPr>
          <w:rFonts w:ascii="仿宋_GB2312" w:hAnsi="仿宋_GB2312" w:cs="仿宋_GB2312" w:eastAsia="仿宋_GB2312"/>
        </w:rPr>
        <w:t>采购包28：</w:t>
      </w:r>
    </w:p>
    <w:p>
      <w:pPr>
        <w:pStyle w:val="null3"/>
      </w:pPr>
      <w:r>
        <w:rPr>
          <w:rFonts w:ascii="仿宋_GB2312" w:hAnsi="仿宋_GB2312" w:cs="仿宋_GB2312" w:eastAsia="仿宋_GB2312"/>
        </w:rPr>
        <w:t>2026年9月至2027年7月，一学年</w:t>
      </w:r>
    </w:p>
    <w:p>
      <w:pPr>
        <w:pStyle w:val="null3"/>
      </w:pPr>
      <w:r>
        <w:rPr>
          <w:rFonts w:ascii="仿宋_GB2312" w:hAnsi="仿宋_GB2312" w:cs="仿宋_GB2312" w:eastAsia="仿宋_GB2312"/>
        </w:rPr>
        <w:t>采购包29：</w:t>
      </w:r>
    </w:p>
    <w:p>
      <w:pPr>
        <w:pStyle w:val="null3"/>
      </w:pPr>
      <w:r>
        <w:rPr>
          <w:rFonts w:ascii="仿宋_GB2312" w:hAnsi="仿宋_GB2312" w:cs="仿宋_GB2312" w:eastAsia="仿宋_GB2312"/>
        </w:rPr>
        <w:t>2026年9月至2027年7月，一学年</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大荔县辖区各公办高职中、公民办义务段学校</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大荔县辖区各公办高职中、公民办义务段学校</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大荔县辖区各公办高职中、公民办义务段学校。</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大荔县辖区各公办高职中、公民办义务段学校。</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大荔县辖区各公办高职中、公民办义务段学校。</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大荔县辖区各公办高职中、公民办义务段学校。</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大荔县辖区各公办高职中、公民办义务段学校。</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大荔县辖区各公办高职中、公民办义务段学校。</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大荔县辖区各公办高职中、公民办义务段学校。</w:t>
      </w:r>
    </w:p>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大荔县辖区各公办高职中、公民办义务段学校。</w:t>
      </w:r>
    </w:p>
    <w:p>
      <w:pPr>
        <w:pStyle w:val="null3"/>
      </w:pPr>
      <w:r>
        <w:rPr>
          <w:rFonts w:ascii="仿宋_GB2312" w:hAnsi="仿宋_GB2312" w:cs="仿宋_GB2312" w:eastAsia="仿宋_GB2312"/>
        </w:rPr>
        <w:t>采购包11：</w:t>
      </w:r>
    </w:p>
    <w:p>
      <w:pPr>
        <w:pStyle w:val="null3"/>
      </w:pPr>
      <w:r>
        <w:rPr>
          <w:rFonts w:ascii="仿宋_GB2312" w:hAnsi="仿宋_GB2312" w:cs="仿宋_GB2312" w:eastAsia="仿宋_GB2312"/>
        </w:rPr>
        <w:t>大荔县辖区各公办高职中、公民办义务段学校。</w:t>
      </w:r>
    </w:p>
    <w:p>
      <w:pPr>
        <w:pStyle w:val="null3"/>
      </w:pPr>
      <w:r>
        <w:rPr>
          <w:rFonts w:ascii="仿宋_GB2312" w:hAnsi="仿宋_GB2312" w:cs="仿宋_GB2312" w:eastAsia="仿宋_GB2312"/>
        </w:rPr>
        <w:t>采购包12：</w:t>
      </w:r>
    </w:p>
    <w:p>
      <w:pPr>
        <w:pStyle w:val="null3"/>
      </w:pPr>
      <w:r>
        <w:rPr>
          <w:rFonts w:ascii="仿宋_GB2312" w:hAnsi="仿宋_GB2312" w:cs="仿宋_GB2312" w:eastAsia="仿宋_GB2312"/>
        </w:rPr>
        <w:t>大荔县辖区各公办高职中、公民办义务段学校。</w:t>
      </w:r>
    </w:p>
    <w:p>
      <w:pPr>
        <w:pStyle w:val="null3"/>
      </w:pPr>
      <w:r>
        <w:rPr>
          <w:rFonts w:ascii="仿宋_GB2312" w:hAnsi="仿宋_GB2312" w:cs="仿宋_GB2312" w:eastAsia="仿宋_GB2312"/>
        </w:rPr>
        <w:t>采购包13：</w:t>
      </w:r>
    </w:p>
    <w:p>
      <w:pPr>
        <w:pStyle w:val="null3"/>
      </w:pPr>
      <w:r>
        <w:rPr>
          <w:rFonts w:ascii="仿宋_GB2312" w:hAnsi="仿宋_GB2312" w:cs="仿宋_GB2312" w:eastAsia="仿宋_GB2312"/>
        </w:rPr>
        <w:t>大荔县辖区各公办高职中、公民办义务段学校。</w:t>
      </w:r>
    </w:p>
    <w:p>
      <w:pPr>
        <w:pStyle w:val="null3"/>
      </w:pPr>
      <w:r>
        <w:rPr>
          <w:rFonts w:ascii="仿宋_GB2312" w:hAnsi="仿宋_GB2312" w:cs="仿宋_GB2312" w:eastAsia="仿宋_GB2312"/>
        </w:rPr>
        <w:t>采购包14：</w:t>
      </w:r>
    </w:p>
    <w:p>
      <w:pPr>
        <w:pStyle w:val="null3"/>
      </w:pPr>
      <w:r>
        <w:rPr>
          <w:rFonts w:ascii="仿宋_GB2312" w:hAnsi="仿宋_GB2312" w:cs="仿宋_GB2312" w:eastAsia="仿宋_GB2312"/>
        </w:rPr>
        <w:t>大荔县辖区各公办高职中、公民办义务段学校。</w:t>
      </w:r>
    </w:p>
    <w:p>
      <w:pPr>
        <w:pStyle w:val="null3"/>
      </w:pPr>
      <w:r>
        <w:rPr>
          <w:rFonts w:ascii="仿宋_GB2312" w:hAnsi="仿宋_GB2312" w:cs="仿宋_GB2312" w:eastAsia="仿宋_GB2312"/>
        </w:rPr>
        <w:t>采购包15：</w:t>
      </w:r>
    </w:p>
    <w:p>
      <w:pPr>
        <w:pStyle w:val="null3"/>
      </w:pPr>
      <w:r>
        <w:rPr>
          <w:rFonts w:ascii="仿宋_GB2312" w:hAnsi="仿宋_GB2312" w:cs="仿宋_GB2312" w:eastAsia="仿宋_GB2312"/>
        </w:rPr>
        <w:t>大荔县辖区各公办高职中、公民办义务段学校。</w:t>
      </w:r>
    </w:p>
    <w:p>
      <w:pPr>
        <w:pStyle w:val="null3"/>
      </w:pPr>
      <w:r>
        <w:rPr>
          <w:rFonts w:ascii="仿宋_GB2312" w:hAnsi="仿宋_GB2312" w:cs="仿宋_GB2312" w:eastAsia="仿宋_GB2312"/>
        </w:rPr>
        <w:t>采购包16：</w:t>
      </w:r>
    </w:p>
    <w:p>
      <w:pPr>
        <w:pStyle w:val="null3"/>
      </w:pPr>
      <w:r>
        <w:rPr>
          <w:rFonts w:ascii="仿宋_GB2312" w:hAnsi="仿宋_GB2312" w:cs="仿宋_GB2312" w:eastAsia="仿宋_GB2312"/>
        </w:rPr>
        <w:t>大荔县辖区各公办高职中、公民办义务段学校</w:t>
      </w:r>
    </w:p>
    <w:p>
      <w:pPr>
        <w:pStyle w:val="null3"/>
      </w:pPr>
      <w:r>
        <w:rPr>
          <w:rFonts w:ascii="仿宋_GB2312" w:hAnsi="仿宋_GB2312" w:cs="仿宋_GB2312" w:eastAsia="仿宋_GB2312"/>
        </w:rPr>
        <w:t>采购包17：</w:t>
      </w:r>
    </w:p>
    <w:p>
      <w:pPr>
        <w:pStyle w:val="null3"/>
      </w:pPr>
      <w:r>
        <w:rPr>
          <w:rFonts w:ascii="仿宋_GB2312" w:hAnsi="仿宋_GB2312" w:cs="仿宋_GB2312" w:eastAsia="仿宋_GB2312"/>
        </w:rPr>
        <w:t>大荔县辖区各公办高职中、公民办义务段学校</w:t>
      </w:r>
    </w:p>
    <w:p>
      <w:pPr>
        <w:pStyle w:val="null3"/>
      </w:pPr>
      <w:r>
        <w:rPr>
          <w:rFonts w:ascii="仿宋_GB2312" w:hAnsi="仿宋_GB2312" w:cs="仿宋_GB2312" w:eastAsia="仿宋_GB2312"/>
        </w:rPr>
        <w:t>采购包18：</w:t>
      </w:r>
    </w:p>
    <w:p>
      <w:pPr>
        <w:pStyle w:val="null3"/>
      </w:pPr>
      <w:r>
        <w:rPr>
          <w:rFonts w:ascii="仿宋_GB2312" w:hAnsi="仿宋_GB2312" w:cs="仿宋_GB2312" w:eastAsia="仿宋_GB2312"/>
        </w:rPr>
        <w:t>大荔县辖区各公办高职中、公民办义务段学校</w:t>
      </w:r>
    </w:p>
    <w:p>
      <w:pPr>
        <w:pStyle w:val="null3"/>
      </w:pPr>
      <w:r>
        <w:rPr>
          <w:rFonts w:ascii="仿宋_GB2312" w:hAnsi="仿宋_GB2312" w:cs="仿宋_GB2312" w:eastAsia="仿宋_GB2312"/>
        </w:rPr>
        <w:t>采购包19：</w:t>
      </w:r>
    </w:p>
    <w:p>
      <w:pPr>
        <w:pStyle w:val="null3"/>
      </w:pPr>
      <w:r>
        <w:rPr>
          <w:rFonts w:ascii="仿宋_GB2312" w:hAnsi="仿宋_GB2312" w:cs="仿宋_GB2312" w:eastAsia="仿宋_GB2312"/>
        </w:rPr>
        <w:t>大荔县辖区各公办高职中、公民办义务段学校</w:t>
      </w:r>
    </w:p>
    <w:p>
      <w:pPr>
        <w:pStyle w:val="null3"/>
      </w:pPr>
      <w:r>
        <w:rPr>
          <w:rFonts w:ascii="仿宋_GB2312" w:hAnsi="仿宋_GB2312" w:cs="仿宋_GB2312" w:eastAsia="仿宋_GB2312"/>
        </w:rPr>
        <w:t>采购包20：</w:t>
      </w:r>
    </w:p>
    <w:p>
      <w:pPr>
        <w:pStyle w:val="null3"/>
      </w:pPr>
      <w:r>
        <w:rPr>
          <w:rFonts w:ascii="仿宋_GB2312" w:hAnsi="仿宋_GB2312" w:cs="仿宋_GB2312" w:eastAsia="仿宋_GB2312"/>
        </w:rPr>
        <w:t>大荔县辖区各公办高职中、公民办义务段学校</w:t>
      </w:r>
    </w:p>
    <w:p>
      <w:pPr>
        <w:pStyle w:val="null3"/>
      </w:pPr>
      <w:r>
        <w:rPr>
          <w:rFonts w:ascii="仿宋_GB2312" w:hAnsi="仿宋_GB2312" w:cs="仿宋_GB2312" w:eastAsia="仿宋_GB2312"/>
        </w:rPr>
        <w:t>采购包21：</w:t>
      </w:r>
    </w:p>
    <w:p>
      <w:pPr>
        <w:pStyle w:val="null3"/>
      </w:pPr>
      <w:r>
        <w:rPr>
          <w:rFonts w:ascii="仿宋_GB2312" w:hAnsi="仿宋_GB2312" w:cs="仿宋_GB2312" w:eastAsia="仿宋_GB2312"/>
        </w:rPr>
        <w:t>大荔县辖区各公办高职中、公民办义务段学校</w:t>
      </w:r>
    </w:p>
    <w:p>
      <w:pPr>
        <w:pStyle w:val="null3"/>
      </w:pPr>
      <w:r>
        <w:rPr>
          <w:rFonts w:ascii="仿宋_GB2312" w:hAnsi="仿宋_GB2312" w:cs="仿宋_GB2312" w:eastAsia="仿宋_GB2312"/>
        </w:rPr>
        <w:t>采购包22：</w:t>
      </w:r>
    </w:p>
    <w:p>
      <w:pPr>
        <w:pStyle w:val="null3"/>
      </w:pPr>
      <w:r>
        <w:rPr>
          <w:rFonts w:ascii="仿宋_GB2312" w:hAnsi="仿宋_GB2312" w:cs="仿宋_GB2312" w:eastAsia="仿宋_GB2312"/>
        </w:rPr>
        <w:t>大荔县辖区各公办高职中、公民办义务段学校</w:t>
      </w:r>
    </w:p>
    <w:p>
      <w:pPr>
        <w:pStyle w:val="null3"/>
      </w:pPr>
      <w:r>
        <w:rPr>
          <w:rFonts w:ascii="仿宋_GB2312" w:hAnsi="仿宋_GB2312" w:cs="仿宋_GB2312" w:eastAsia="仿宋_GB2312"/>
        </w:rPr>
        <w:t>采购包23：</w:t>
      </w:r>
    </w:p>
    <w:p>
      <w:pPr>
        <w:pStyle w:val="null3"/>
      </w:pPr>
      <w:r>
        <w:rPr>
          <w:rFonts w:ascii="仿宋_GB2312" w:hAnsi="仿宋_GB2312" w:cs="仿宋_GB2312" w:eastAsia="仿宋_GB2312"/>
        </w:rPr>
        <w:t>大荔县辖区各公办高职中、公民办义务段学校</w:t>
      </w:r>
    </w:p>
    <w:p>
      <w:pPr>
        <w:pStyle w:val="null3"/>
      </w:pPr>
      <w:r>
        <w:rPr>
          <w:rFonts w:ascii="仿宋_GB2312" w:hAnsi="仿宋_GB2312" w:cs="仿宋_GB2312" w:eastAsia="仿宋_GB2312"/>
        </w:rPr>
        <w:t>采购包24：</w:t>
      </w:r>
    </w:p>
    <w:p>
      <w:pPr>
        <w:pStyle w:val="null3"/>
      </w:pPr>
      <w:r>
        <w:rPr>
          <w:rFonts w:ascii="仿宋_GB2312" w:hAnsi="仿宋_GB2312" w:cs="仿宋_GB2312" w:eastAsia="仿宋_GB2312"/>
        </w:rPr>
        <w:t>大荔县辖区各公办高职中、公民办义务段学校</w:t>
      </w:r>
    </w:p>
    <w:p>
      <w:pPr>
        <w:pStyle w:val="null3"/>
      </w:pPr>
      <w:r>
        <w:rPr>
          <w:rFonts w:ascii="仿宋_GB2312" w:hAnsi="仿宋_GB2312" w:cs="仿宋_GB2312" w:eastAsia="仿宋_GB2312"/>
        </w:rPr>
        <w:t>采购包25：</w:t>
      </w:r>
    </w:p>
    <w:p>
      <w:pPr>
        <w:pStyle w:val="null3"/>
      </w:pPr>
      <w:r>
        <w:rPr>
          <w:rFonts w:ascii="仿宋_GB2312" w:hAnsi="仿宋_GB2312" w:cs="仿宋_GB2312" w:eastAsia="仿宋_GB2312"/>
        </w:rPr>
        <w:t>大荔县辖区各公办高职中、公民办义务段学校</w:t>
      </w:r>
    </w:p>
    <w:p>
      <w:pPr>
        <w:pStyle w:val="null3"/>
      </w:pPr>
      <w:r>
        <w:rPr>
          <w:rFonts w:ascii="仿宋_GB2312" w:hAnsi="仿宋_GB2312" w:cs="仿宋_GB2312" w:eastAsia="仿宋_GB2312"/>
        </w:rPr>
        <w:t>采购包26：</w:t>
      </w:r>
    </w:p>
    <w:p>
      <w:pPr>
        <w:pStyle w:val="null3"/>
      </w:pPr>
      <w:r>
        <w:rPr>
          <w:rFonts w:ascii="仿宋_GB2312" w:hAnsi="仿宋_GB2312" w:cs="仿宋_GB2312" w:eastAsia="仿宋_GB2312"/>
        </w:rPr>
        <w:t>大荔县辖区各公办高职中、公民办义务段学校</w:t>
      </w:r>
    </w:p>
    <w:p>
      <w:pPr>
        <w:pStyle w:val="null3"/>
      </w:pPr>
      <w:r>
        <w:rPr>
          <w:rFonts w:ascii="仿宋_GB2312" w:hAnsi="仿宋_GB2312" w:cs="仿宋_GB2312" w:eastAsia="仿宋_GB2312"/>
        </w:rPr>
        <w:t>采购包27：</w:t>
      </w:r>
    </w:p>
    <w:p>
      <w:pPr>
        <w:pStyle w:val="null3"/>
      </w:pPr>
      <w:r>
        <w:rPr>
          <w:rFonts w:ascii="仿宋_GB2312" w:hAnsi="仿宋_GB2312" w:cs="仿宋_GB2312" w:eastAsia="仿宋_GB2312"/>
        </w:rPr>
        <w:t>大荔县辖区各公办高职中、公民办义务段学校</w:t>
      </w:r>
    </w:p>
    <w:p>
      <w:pPr>
        <w:pStyle w:val="null3"/>
      </w:pPr>
      <w:r>
        <w:rPr>
          <w:rFonts w:ascii="仿宋_GB2312" w:hAnsi="仿宋_GB2312" w:cs="仿宋_GB2312" w:eastAsia="仿宋_GB2312"/>
        </w:rPr>
        <w:t>采购包28：</w:t>
      </w:r>
    </w:p>
    <w:p>
      <w:pPr>
        <w:pStyle w:val="null3"/>
      </w:pPr>
      <w:r>
        <w:rPr>
          <w:rFonts w:ascii="仿宋_GB2312" w:hAnsi="仿宋_GB2312" w:cs="仿宋_GB2312" w:eastAsia="仿宋_GB2312"/>
        </w:rPr>
        <w:t>大荔县辖区各公办高职中、公民办义务段学校</w:t>
      </w:r>
    </w:p>
    <w:p>
      <w:pPr>
        <w:pStyle w:val="null3"/>
      </w:pPr>
      <w:r>
        <w:rPr>
          <w:rFonts w:ascii="仿宋_GB2312" w:hAnsi="仿宋_GB2312" w:cs="仿宋_GB2312" w:eastAsia="仿宋_GB2312"/>
        </w:rPr>
        <w:t>采购包29：</w:t>
      </w:r>
    </w:p>
    <w:p>
      <w:pPr>
        <w:pStyle w:val="null3"/>
      </w:pPr>
      <w:r>
        <w:rPr>
          <w:rFonts w:ascii="仿宋_GB2312" w:hAnsi="仿宋_GB2312" w:cs="仿宋_GB2312" w:eastAsia="仿宋_GB2312"/>
        </w:rPr>
        <w:t>大荔县辖区各公办高职中、公民办义务段学校</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采购包11：</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采购包12：</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采购包13：</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采购包14：</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采购包15：</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采购包16：</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采购包17：</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采购包18：</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采购包19：</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采购包20：</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采购包21：</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采购包22：</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采购包23：</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采购包24：</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采购包25：</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采购包26：</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采购包27：</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采购包28：</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采购包29：</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进度款，月结（按实际数量据实结算），达到付款条件起15个工作日内，支付合同总金额的100.0%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进度款，月结（按实际数量据实结算），达到付款条件起15个工作日内，支付合同总金额的100.0%</w:t>
      </w:r>
    </w:p>
    <w:p>
      <w:pPr>
        <w:pStyle w:val="null3"/>
      </w:pPr>
      <w:r>
        <w:rPr>
          <w:rFonts w:ascii="仿宋_GB2312" w:hAnsi="仿宋_GB2312" w:cs="仿宋_GB2312" w:eastAsia="仿宋_GB2312"/>
        </w:rPr>
        <w:t>采购包3：</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进度款，月结（按实际数量据实结算），达到付款条件起15个工作日内，支付合同总金额的100.0%</w:t>
      </w:r>
    </w:p>
    <w:p>
      <w:pPr>
        <w:pStyle w:val="null3"/>
      </w:pPr>
      <w:r>
        <w:rPr>
          <w:rFonts w:ascii="仿宋_GB2312" w:hAnsi="仿宋_GB2312" w:cs="仿宋_GB2312" w:eastAsia="仿宋_GB2312"/>
        </w:rPr>
        <w:t>采购包4：</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进度款，月结（按实际数量据实结算），达到付款条件起15个工作日内，支付合同总金额的100.0%</w:t>
      </w:r>
    </w:p>
    <w:p>
      <w:pPr>
        <w:pStyle w:val="null3"/>
      </w:pPr>
      <w:r>
        <w:rPr>
          <w:rFonts w:ascii="仿宋_GB2312" w:hAnsi="仿宋_GB2312" w:cs="仿宋_GB2312" w:eastAsia="仿宋_GB2312"/>
        </w:rPr>
        <w:t>采购包5：</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进度款，月结（按实际数量据实结算），达到付款条件起15个工作日内，支付合同总金额的100.0%</w:t>
      </w:r>
    </w:p>
    <w:p>
      <w:pPr>
        <w:pStyle w:val="null3"/>
      </w:pPr>
      <w:r>
        <w:rPr>
          <w:rFonts w:ascii="仿宋_GB2312" w:hAnsi="仿宋_GB2312" w:cs="仿宋_GB2312" w:eastAsia="仿宋_GB2312"/>
        </w:rPr>
        <w:t>采购包6：</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进度款，月结（按实际数量据实结算），达到付款条件起15个工作日内，支付合同总金额的100.0%</w:t>
      </w:r>
    </w:p>
    <w:p>
      <w:pPr>
        <w:pStyle w:val="null3"/>
      </w:pPr>
      <w:r>
        <w:rPr>
          <w:rFonts w:ascii="仿宋_GB2312" w:hAnsi="仿宋_GB2312" w:cs="仿宋_GB2312" w:eastAsia="仿宋_GB2312"/>
        </w:rPr>
        <w:t>采购包7：</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进度款，月结（按实际数量据实结算），达到付款条件起15个工作日内，支付合同总金额的100.0%</w:t>
      </w:r>
    </w:p>
    <w:p>
      <w:pPr>
        <w:pStyle w:val="null3"/>
      </w:pPr>
      <w:r>
        <w:rPr>
          <w:rFonts w:ascii="仿宋_GB2312" w:hAnsi="仿宋_GB2312" w:cs="仿宋_GB2312" w:eastAsia="仿宋_GB2312"/>
        </w:rPr>
        <w:t>采购包8：</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进度款，月结（按实际数量据实结算），达到付款条件起15个工作日内，支付合同总金额的100.0%</w:t>
      </w:r>
    </w:p>
    <w:p>
      <w:pPr>
        <w:pStyle w:val="null3"/>
      </w:pPr>
      <w:r>
        <w:rPr>
          <w:rFonts w:ascii="仿宋_GB2312" w:hAnsi="仿宋_GB2312" w:cs="仿宋_GB2312" w:eastAsia="仿宋_GB2312"/>
        </w:rPr>
        <w:t>采购包9：</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进度款，月结（按实际数量据实结算），达到付款条件起15个工作日内，支付合同总金额的100.0%</w:t>
      </w:r>
    </w:p>
    <w:p>
      <w:pPr>
        <w:pStyle w:val="null3"/>
      </w:pPr>
      <w:r>
        <w:rPr>
          <w:rFonts w:ascii="仿宋_GB2312" w:hAnsi="仿宋_GB2312" w:cs="仿宋_GB2312" w:eastAsia="仿宋_GB2312"/>
        </w:rPr>
        <w:t>采购包10：</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进度款，月结（按实际数量据实结算），达到付款条件起15个工作日内，支付合同总金额的100.0%</w:t>
      </w:r>
    </w:p>
    <w:p>
      <w:pPr>
        <w:pStyle w:val="null3"/>
      </w:pPr>
      <w:r>
        <w:rPr>
          <w:rFonts w:ascii="仿宋_GB2312" w:hAnsi="仿宋_GB2312" w:cs="仿宋_GB2312" w:eastAsia="仿宋_GB2312"/>
        </w:rPr>
        <w:t>采购包11：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进度款，月结（按实际数量据实结算），达到付款条件起15个工作日内，支付合同总金额的100.0%</w:t>
      </w:r>
    </w:p>
    <w:p>
      <w:pPr>
        <w:pStyle w:val="null3"/>
      </w:pPr>
      <w:r>
        <w:rPr>
          <w:rFonts w:ascii="仿宋_GB2312" w:hAnsi="仿宋_GB2312" w:cs="仿宋_GB2312" w:eastAsia="仿宋_GB2312"/>
        </w:rPr>
        <w:t>采购包12：</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进度款，月结（按实际数量据实结算），达到付款条件起15个工作日内，支付合同总金额的100.0%</w:t>
      </w:r>
    </w:p>
    <w:p>
      <w:pPr>
        <w:pStyle w:val="null3"/>
      </w:pPr>
      <w:r>
        <w:rPr>
          <w:rFonts w:ascii="仿宋_GB2312" w:hAnsi="仿宋_GB2312" w:cs="仿宋_GB2312" w:eastAsia="仿宋_GB2312"/>
        </w:rPr>
        <w:t>采购包13：</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进度款，月结（按实际数量据实结算），达到付款条件起15个工作日内，支付合同总金额的100.0%</w:t>
      </w:r>
    </w:p>
    <w:p>
      <w:pPr>
        <w:pStyle w:val="null3"/>
      </w:pPr>
      <w:r>
        <w:rPr>
          <w:rFonts w:ascii="仿宋_GB2312" w:hAnsi="仿宋_GB2312" w:cs="仿宋_GB2312" w:eastAsia="仿宋_GB2312"/>
        </w:rPr>
        <w:t>采购包14：</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进度款，月结（按实际数量据实结算），达到付款条件起15个工作日内，支付合同总金额的100.0%</w:t>
      </w:r>
    </w:p>
    <w:p>
      <w:pPr>
        <w:pStyle w:val="null3"/>
      </w:pPr>
      <w:r>
        <w:rPr>
          <w:rFonts w:ascii="仿宋_GB2312" w:hAnsi="仿宋_GB2312" w:cs="仿宋_GB2312" w:eastAsia="仿宋_GB2312"/>
        </w:rPr>
        <w:t>采购包15：</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进度款，月结（按实际数量据实结算），达到付款条件起15个工作日内，支付合同总金额的100.0%</w:t>
      </w:r>
    </w:p>
    <w:p>
      <w:pPr>
        <w:pStyle w:val="null3"/>
      </w:pPr>
      <w:r>
        <w:rPr>
          <w:rFonts w:ascii="仿宋_GB2312" w:hAnsi="仿宋_GB2312" w:cs="仿宋_GB2312" w:eastAsia="仿宋_GB2312"/>
        </w:rPr>
        <w:t>采购包16：</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进度款，月结（按实际数量据实结算），达到付款条件起15个工作日内，支付合同总金额的100.0%</w:t>
      </w:r>
    </w:p>
    <w:p>
      <w:pPr>
        <w:pStyle w:val="null3"/>
      </w:pPr>
      <w:r>
        <w:rPr>
          <w:rFonts w:ascii="仿宋_GB2312" w:hAnsi="仿宋_GB2312" w:cs="仿宋_GB2312" w:eastAsia="仿宋_GB2312"/>
        </w:rPr>
        <w:t>采购包17：</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进度款，月结（按实际数量据实结算），达到付款条件起15个工作日内，支付合同总金额的100.0%</w:t>
      </w:r>
    </w:p>
    <w:p>
      <w:pPr>
        <w:pStyle w:val="null3"/>
      </w:pPr>
      <w:r>
        <w:rPr>
          <w:rFonts w:ascii="仿宋_GB2312" w:hAnsi="仿宋_GB2312" w:cs="仿宋_GB2312" w:eastAsia="仿宋_GB2312"/>
        </w:rPr>
        <w:t>采购包18：</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进度款，月结（按实际数量据实结算），达到付款条件起15个工作日内，支付合同总金额的100.0%</w:t>
      </w:r>
    </w:p>
    <w:p>
      <w:pPr>
        <w:pStyle w:val="null3"/>
      </w:pPr>
      <w:r>
        <w:rPr>
          <w:rFonts w:ascii="仿宋_GB2312" w:hAnsi="仿宋_GB2312" w:cs="仿宋_GB2312" w:eastAsia="仿宋_GB2312"/>
        </w:rPr>
        <w:t>采购包19：</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进度款，月结（按实际数量据实结算），达到付款条件起15个工作日内，支付合同总金额的100.0%</w:t>
      </w:r>
    </w:p>
    <w:p>
      <w:pPr>
        <w:pStyle w:val="null3"/>
      </w:pPr>
      <w:r>
        <w:rPr>
          <w:rFonts w:ascii="仿宋_GB2312" w:hAnsi="仿宋_GB2312" w:cs="仿宋_GB2312" w:eastAsia="仿宋_GB2312"/>
        </w:rPr>
        <w:t>采购包20：</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进度款，月结（按实际数量据实结算），达到付款条件起15个工作日内，支付合同总金额的100.0%</w:t>
      </w:r>
    </w:p>
    <w:p>
      <w:pPr>
        <w:pStyle w:val="null3"/>
      </w:pPr>
      <w:r>
        <w:rPr>
          <w:rFonts w:ascii="仿宋_GB2312" w:hAnsi="仿宋_GB2312" w:cs="仿宋_GB2312" w:eastAsia="仿宋_GB2312"/>
        </w:rPr>
        <w:t>采购包21：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进度款，月结（按实际数量据实结算），达到付款条件起15个工作日内，支付合同总金额的100.0%</w:t>
      </w:r>
    </w:p>
    <w:p>
      <w:pPr>
        <w:pStyle w:val="null3"/>
      </w:pPr>
      <w:r>
        <w:rPr>
          <w:rFonts w:ascii="仿宋_GB2312" w:hAnsi="仿宋_GB2312" w:cs="仿宋_GB2312" w:eastAsia="仿宋_GB2312"/>
        </w:rPr>
        <w:t>采购包22：</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进度款，月结（按实际数量据实结算），达到付款条件起15个工作日内，支付合同总金额的100.0%</w:t>
      </w:r>
    </w:p>
    <w:p>
      <w:pPr>
        <w:pStyle w:val="null3"/>
      </w:pPr>
      <w:r>
        <w:rPr>
          <w:rFonts w:ascii="仿宋_GB2312" w:hAnsi="仿宋_GB2312" w:cs="仿宋_GB2312" w:eastAsia="仿宋_GB2312"/>
        </w:rPr>
        <w:t>采购包23：</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进度款，月结（按实际数量据实结算），达到付款条件起15个工作日内，支付合同总金额的100.0%</w:t>
      </w:r>
    </w:p>
    <w:p>
      <w:pPr>
        <w:pStyle w:val="null3"/>
      </w:pPr>
      <w:r>
        <w:rPr>
          <w:rFonts w:ascii="仿宋_GB2312" w:hAnsi="仿宋_GB2312" w:cs="仿宋_GB2312" w:eastAsia="仿宋_GB2312"/>
        </w:rPr>
        <w:t>采购包24：</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进度款，月结（按实际数量据实结算），达到付款条件起15个工作日内，支付合同总金额的100.0%</w:t>
      </w:r>
    </w:p>
    <w:p>
      <w:pPr>
        <w:pStyle w:val="null3"/>
      </w:pPr>
      <w:r>
        <w:rPr>
          <w:rFonts w:ascii="仿宋_GB2312" w:hAnsi="仿宋_GB2312" w:cs="仿宋_GB2312" w:eastAsia="仿宋_GB2312"/>
        </w:rPr>
        <w:t>采购包25：</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进度款，月结（按实际数量据实结算），达到付款条件起15个工作日内，支付合同总金额的100.0%</w:t>
      </w:r>
    </w:p>
    <w:p>
      <w:pPr>
        <w:pStyle w:val="null3"/>
      </w:pPr>
      <w:r>
        <w:rPr>
          <w:rFonts w:ascii="仿宋_GB2312" w:hAnsi="仿宋_GB2312" w:cs="仿宋_GB2312" w:eastAsia="仿宋_GB2312"/>
        </w:rPr>
        <w:t>采购包26：</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进度款，月结（按实际数量据实结算），达到付款条件起15个工作日内，支付合同总金额的100.0%</w:t>
      </w:r>
    </w:p>
    <w:p>
      <w:pPr>
        <w:pStyle w:val="null3"/>
      </w:pPr>
      <w:r>
        <w:rPr>
          <w:rFonts w:ascii="仿宋_GB2312" w:hAnsi="仿宋_GB2312" w:cs="仿宋_GB2312" w:eastAsia="仿宋_GB2312"/>
        </w:rPr>
        <w:t>采购包27：</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进度款，月结（按实际数量据实结算），达到付款条件起15个工作日内，支付合同总金额的100.0%</w:t>
      </w:r>
    </w:p>
    <w:p>
      <w:pPr>
        <w:pStyle w:val="null3"/>
      </w:pPr>
      <w:r>
        <w:rPr>
          <w:rFonts w:ascii="仿宋_GB2312" w:hAnsi="仿宋_GB2312" w:cs="仿宋_GB2312" w:eastAsia="仿宋_GB2312"/>
        </w:rPr>
        <w:t>采购包28：</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进度款，月结（按实际数量据实结算），达到付款条件起15个工作日内，支付合同总金额的100.0%</w:t>
      </w:r>
    </w:p>
    <w:p>
      <w:pPr>
        <w:pStyle w:val="null3"/>
      </w:pPr>
      <w:r>
        <w:rPr>
          <w:rFonts w:ascii="仿宋_GB2312" w:hAnsi="仿宋_GB2312" w:cs="仿宋_GB2312" w:eastAsia="仿宋_GB2312"/>
        </w:rPr>
        <w:t>采购包29：</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进度款，月结（按实际数量据实结算），达到付款条件起15个工作日内，支付合同总金额的100.0%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（一）、总体要求 为规范政府采购校园大宗食材验收，保障师生食品安全、严控采购履约质量，坚持双人验收、随到随验、不合格拒收、全程可溯原则，依据《食品安全法》《政府采购法》及学校食堂管理规定，制定本验收方案。 （二）、验收人员：实行多人联合验收制，缺一不可 1. 后勤/食堂管理人员（牵头）2. 食品安全员、库管（现场验收）3. 教师或家长代表（随机监督）严禁单人验收、单人签字。 （三）、验收必备资料（缺一则不予验收） 每批次食材随货必须提供： 1. 正规送货清单（品名、规格、批次、数量、生产日期） 2. 肉禽类：检疫合格证明、肉品品质检验证明 3. 预包装食品：合格证、批次检测报告 （四）、现场验收核心流程 1. 票据资质核验 核对供应商为中标入围单位，所有票据、证明真实有效、批次一致，杜绝无证、过期、资质不符食材。 2. 数量重量核查 逐单清点、随机抽秤，重量、数量与订单一致，杜绝缺斤少两、混装掺货。 3. 温度与运输核查 冷链食材温度合规，车辆干净无污染源，无反复解冻现象。 4. 保质期管控 所有食材严禁临期、过期，预包装食品剩余保质期充足，严禁混批供货。 （五）、不合格食材处置 1. 当场封存、立即拒收，禁止入库、禁止使用。 2. 现场拍照留存证据，登记问题台账。 3. 要求供应商限时合规补货。 4. 多次不合格记入履约不良记录，按采购合同进行扣罚、通报、暂停供货或终止合同。 （六）、台账与归档 1. 实行一批次一验收、一批次一存档。 2. 留存验收记录表、送货单、检测资料、现场照片。 3. 台账留存不少于3年，可供监管部门随时核查。 （七）监督管理 验收全程公开，接受学校、家长、纪检监督；验收人员严格履职，严禁放宽标准、人情验收、虚假验收。 （八）验收公示 采购人应在采购项目履约验收完成后7个工作日内完成公示信息整理，并在陕西省政府采购网进行公示。</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（一）、总体要求 为规范政府采购校园大宗食材验收，保障师生食品安全、严控采购履约质量，坚持双人验收、随到随验、不合格拒收、全程可溯原则，依据《食品安全法》《政府采购法》及学校食堂管理规定，制定本验收方案。 （二）、验收人员：实行多人联合验收制，缺一不可 1. 后勤/食堂管理人员（牵头）2. 食品安全员、库管（现场验收）3. 教师或家长代表（随机监督）严禁单人验收、单人签字。 （三）、验收必备资料（缺一则不予验收） 每批次食材随货必须提供： 1. 正规送货清单（品名、规格、批次、数量、生产日期） 2. 肉禽类：检疫合格证明、肉品品质检验证明 3. 预包装食品：合格证、批次检测报告 （四）、现场验收核心流程 1. 票据资质核验 核对供应商为中标入围单位，所有票据、证明真实有效、批次一致，杜绝无证、过期、资质不符食材。 2. 数量重量核查 逐单清点、随机抽秤，重量、数量与订单一致，杜绝缺斤少两、混装掺货。 3. 温度与运输核查 冷链食材温度合规，车辆干净无污染源，无反复解冻现象。 4. 保质期管控 所有食材严禁临期、过期，预包装食品剩余保质期充足，严禁混批供货。 （五）、不合格食材处置 1. 当场封存、立即拒收，禁止入库、禁止使用。 2. 现场拍照留存证据，登记问题台账。 3. 要求供应商限时合规补货。 4. 多次不合格记入履约不良记录，按采购合同进行扣罚、通报、暂停供货或终止合同。 （六）、台账与归档 1. 实行一批次一验收、一批次一存档。 2. 留存验收记录表、送货单、检测资料、现场照片。 3. 台账留存不少于3年，可供监管部门随时核查。 （七）监督管理 验收全程公开，接受学校、家长、纪检监督；验收人员严格履职，严禁放宽标准、人情验收、虚假验收。 （八）验收公示 采购人应在采购项目履约验收完成后7个工作日内完成公示信息整理，并在陕西省政府采购网进行公示。</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（一）、总体要求 为规范政府采购校园大宗食材验收，保障师生食品安全、严控采购履约质量，坚持双人验收、随到随验、不合格拒收、全程可溯原则，依据《食品安全法》《政府采购法》及学校食堂管理规定，制定本验收方案。 （二）、验收人员：实行多人联合验收制，缺一不可 1. 后勤/食堂管理人员（牵头）2. 食品安全员、库管（现场验收）3. 教师或家长代表（随机监督）严禁单人验收、单人签字。 （三）、验收必备资料（缺一则不予验收） 每批次食材随货必须提供： 1. 正规送货清单（品名、规格、批次、数量、生产日期） 2. 肉禽类：检疫合格证明、肉品品质检验证明 3. 预包装食品：合格证、批次检测报告 （四）、现场验收核心流程 1. 票据资质核验 核对供应商为中标入围单位，所有票据、证明真实有效、批次一致，杜绝无证、过期、资质不符食材。 2. 数量重量核查 逐单清点、随机抽秤，重量、数量与订单一致，杜绝缺斤少两、混装掺货。 3. 温度与运输核查 冷链食材温度合规，车辆干净无污染源，无反复解冻现象。 4. 保质期管控 所有食材严禁临期、过期，预包装食品剩余保质期充足，严禁混批供货。 （五）、不合格食材处置 1. 当场封存、立即拒收，禁止入库、禁止使用。 2. 现场拍照留存证据，登记问题台账。 3. 要求供应商限时合规补货。 4. 多次不合格记入履约不良记录，按采购合同进行扣罚、通报、暂停供货或终止合同。 （六）、台账与归档 1. 实行一批次一验收、一批次一存档。 2. 留存验收记录表、送货单、检测资料、现场照片。 3. 台账留存不少于3年，可供监管部门随时核查。 （七）监督管理 验收全程公开，接受学校、家长、纪检监督；验收人员严格履职，严禁放宽标准、人情验收、虚假验收。 （八）验收公示 采购人应在采购项目履约验收完成后7个工作日内完成公示信息整理，并在陕西省政府采购网进行公示。</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（一）、总体要求 为规范政府采购校园大宗食材验收，保障师生食品安全、严控采购履约质量，坚持双人验收、随到随验、不合格拒收、全程可溯原则，依据《食品安全法》《政府采购法》及学校食堂管理规定，制定本验收方案。 （二）、验收人员：实行多人联合验收制，缺一不可 1. 后勤/食堂管理人员（牵头）2. 食品安全员、库管（现场验收）3. 教师或家长代表（随机监督）严禁单人验收、单人签字。 （三）、验收必备资料（缺一则不予验收） 每批次食材随货必须提供： 1. 正规送货清单（品名、规格、批次、数量、生产日期） 2. 肉禽类：检疫合格证明、肉品品质检验证明 3. 预包装食品：合格证、批次检测报告 （四）、现场验收核心流程 1. 票据资质核验 核对供应商为中标入围单位，所有票据、证明真实有效、批次一致，杜绝无证、过期、资质不符食材。 2. 数量重量核查 逐单清点、随机抽秤，重量、数量与订单一致，杜绝缺斤少两、混装掺货。 3. 温度与运输核查 冷链食材温度合规，车辆干净无污染源，无反复解冻现象。 4. 保质期管控 所有食材严禁临期、过期，预包装食品剩余保质期充足，严禁混批供货。 （五）、不合格食材处置 1. 当场封存、立即拒收，禁止入库、禁止使用。 2. 现场拍照留存证据，登记问题台账。 3. 要求供应商限时合规补货。 4. 多次不合格记入履约不良记录，按采购合同进行扣罚、通报、暂停供货或终止合同。 （六）、台账与归档 1. 实行一批次一验收、一批次一存档。 2. 留存验收记录表、送货单、检测资料、现场照片。 3. 台账留存不少于3年，可供监管部门随时核查。 （七）监督管理 验收全程公开，接受学校、家长、纪检监督；验收人员严格履职，严禁放宽标准、人情验收、虚假验收。 （八）验收公示 采购人应在采购项目履约验收完成后7个工作日内完成公示信息整理，并在陕西省政府采购网进行公示。</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（一）、总体要求 为规范政府采购校园大宗食材验收，保障师生食品安全、严控采购履约质量，坚持双人验收、随到随验、不合格拒收、全程可溯原则，依据《食品安全法》《政府采购法》及学校食堂管理规定，制定本验收方案。 （二）、验收人员：实行多人联合验收制，缺一不可 1. 后勤/食堂管理人员（牵头）2. 食品安全员、库管（现场验收）3. 教师或家长代表（随机监督）严禁单人验收、单人签字。 （三）、验收必备资料（缺一则不予验收） 每批次食材随货必须提供： 1. 正规送货清单（品名、规格、批次、数量、生产日期） 2. 肉禽类：检疫合格证明、肉品品质检验证明 3. 预包装食品：合格证、批次检测报告 （四）、现场验收核心流程 1. 票据资质核验 核对供应商为中标入围单位，所有票据、证明真实有效、批次一致，杜绝无证、过期、资质不符食材。 2. 数量重量核查 逐单清点、随机抽秤，重量、数量与订单一致，杜绝缺斤少两、混装掺货。 3. 温度与运输核查 冷链食材温度合规，车辆干净无污染源，无反复解冻现象。 4. 保质期管控 所有食材严禁临期、过期，预包装食品剩余保质期充足，严禁混批供货。 （五）、不合格食材处置 1. 当场封存、立即拒收，禁止入库、禁止使用。 2. 现场拍照留存证据，登记问题台账。 3. 要求供应商限时合规补货。 4. 多次不合格记入履约不良记录，按采购合同进行扣罚、通报、暂停供货或终止合同。 （六）、台账与归档 1. 实行一批次一验收、一批次一存档。 2. 留存验收记录表、送货单、检测资料、现场照片。 3. 台账留存不少于3年，可供监管部门随时核查。 （七）监督管理 验收全程公开，接受学校、家长、纪检监督；验收人员严格履职，严禁放宽标准、人情验收、虚假验收。 （八）验收公示 采购人应在采购项目履约验收完成后7个工作日内完成公示信息整理，并在陕西省政府采购网进行公示。</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（一）、总体要求 为规范政府采购校园大宗食材验收，保障师生食品安全、严控采购履约质量，坚持双人验收、随到随验、不合格拒收、全程可溯原则，依据《食品安全法》《政府采购法》及学校食堂管理规定，制定本验收方案。 （二）、验收人员：实行多人联合验收制，缺一不可 1. 后勤/食堂管理人员（牵头）2. 食品安全员、库管（现场验收）3. 教师或家长代表（随机监督）严禁单人验收、单人签字。 （三）、验收必备资料（缺一则不予验收） 每批次食材随货必须提供： 1. 正规送货清单（品名、规格、批次、数量、生产日期） 2. 肉禽类：检疫合格证明、肉品品质检验证明 3. 预包装食品：合格证、批次检测报告 （四）、现场验收核心流程 1. 票据资质核验 核对供应商为中标入围单位，所有票据、证明真实有效、批次一致，杜绝无证、过期、资质不符食材。 2. 数量重量核查 逐单清点、随机抽秤，重量、数量与订单一致，杜绝缺斤少两、混装掺货。 3. 温度与运输核查 冷链食材温度合规，车辆干净无污染源，无反复解冻现象。 4. 保质期管控 所有食材严禁临期、过期，预包装食品剩余保质期充足，严禁混批供货。 （五）、不合格食材处置 1. 当场封存、立即拒收，禁止入库、禁止使用。 2. 现场拍照留存证据，登记问题台账。 3. 要求供应商限时合规补货。 4. 多次不合格记入履约不良记录，按采购合同进行扣罚、通报、暂停供货或终止合同。 （六）、台账与归档 1. 实行一批次一验收、一批次一存档。 2. 留存验收记录表、送货单、检测资料、现场照片。 3. 台账留存不少于3年，可供监管部门随时核查。 （七）监督管理 验收全程公开，接受学校、家长、纪检监督；验收人员严格履职，严禁放宽标准、人情验收、虚假验收。 （八）验收公示 采购人应在采购项目履约验收完成后7个工作日内完成公示信息整理，并在陕西省政府采购网进行公示。</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（一）、总体要求 为规范政府采购校园大宗食材验收，保障师生食品安全、严控采购履约质量，坚持双人验收、随到随验、不合格拒收、全程可溯原则，依据《食品安全法》《政府采购法》及学校食堂管理规定，制定本验收方案。 （二）、验收人员：实行多人联合验收制，缺一不可 1. 后勤/食堂管理人员（牵头）2. 食品安全员、库管（现场验收）3. 教师或家长代表（随机监督）严禁单人验收、单人签字。 （三）、验收必备资料（缺一则不予验收） 每批次食材随货必须提供： 1. 正规送货清单（品名、规格、批次、数量、生产日期） 2. 肉禽类：检疫合格证明、肉品品质检验证明 3. 预包装食品：合格证、批次检测报告 （四）、现场验收核心流程 1. 票据资质核验 核对供应商为中标入围单位，所有票据、证明真实有效、批次一致，杜绝无证、过期、资质不符食材。 2. 数量重量核查 逐单清点、随机抽秤，重量、数量与订单一致，杜绝缺斤少两、混装掺货。 3. 温度与运输核查 冷链食材温度合规，车辆干净无污染源，无反复解冻现象。 4. 保质期管控 所有食材严禁临期、过期，预包装食品剩余保质期充足，严禁混批供货。 （五）、不合格食材处置 1. 当场封存、立即拒收，禁止入库、禁止使用。 2. 现场拍照留存证据，登记问题台账。 3. 要求供应商限时合规补货。 4. 多次不合格记入履约不良记录，按采购合同进行扣罚、通报、暂停供货或终止合同。 （六）、台账与归档 1. 实行一批次一验收、一批次一存档。 2. 留存验收记录表、送货单、检测资料、现场照片。 3. 台账留存不少于3年，可供监管部门随时核查。 （七）监督管理 验收全程公开，接受学校、家长、纪检监督；验收人员严格履职，严禁放宽标准、人情验收、虚假验收。 （八）验收公示 采购人应在采购项目履约验收完成后7个工作日内完成公示信息整理，并在陕西省政府采购网进行公示。</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（一）、总体要求 为规范政府采购校园大宗食材验收，保障师生食品安全、严控采购履约质量，坚持双人验收、随到随验、不合格拒收、全程可溯原则，依据《食品安全法》《政府采购法》及学校食堂管理规定，制定本验收方案。 （二）、验收人员：实行多人联合验收制，缺一不可 1. 后勤/食堂管理人员（牵头）2. 食品安全员、库管（现场验收）3. 教师或家长代表（随机监督）严禁单人验收、单人签字。 （三）、验收必备资料（缺一则不予验收） 每批次食材随货必须提供： 1. 正规送货清单（品名、规格、批次、数量、生产日期） 2. 肉禽类：检疫合格证明、肉品品质检验证明 3. 预包装食品：合格证、批次检测报告 （四）、现场验收核心流程 1. 票据资质核验 核对供应商为中标入围单位，所有票据、证明真实有效、批次一致，杜绝无证、过期、资质不符食材。 2. 数量重量核查 逐单清点、随机抽秤，重量、数量与订单一致，杜绝缺斤少两、混装掺货。 3. 温度与运输核查 冷链食材温度合规，车辆干净无污染源，无反复解冻现象。 4. 保质期管控 所有食材严禁临期、过期，预包装食品剩余保质期充足，严禁混批供货。 （五）、不合格食材处置 1. 当场封存、立即拒收，禁止入库、禁止使用。 2. 现场拍照留存证据，登记问题台账。 3. 要求供应商限时合规补货。 4. 多次不合格记入履约不良记录，按采购合同进行扣罚、通报、暂停供货或终止合同。 （六）、台账与归档 1. 实行一批次一验收、一批次一存档。 2. 留存验收记录表、送货单、检测资料、现场照片。 3. 台账留存不少于3年，可供监管部门随时核查。 （七）监督管理 验收全程公开，接受学校、家长、纪检监督；验收人员严格履职，严禁放宽标准、人情验收、虚假验收。 （八）验收公示 采购人应在采购项目履约验收完成后7个工作日内完成公示信息整理，并在陕西省政府采购网进行公示。</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（一）、总体要求 为规范政府采购校园大宗食材验收，保障师生食品安全、严控采购履约质量，坚持双人验收、随到随验、不合格拒收、全程可溯原则，依据《食品安全法》《政府采购法》及学校食堂管理规定，制定本验收方案。 （二）、验收人员：实行多人联合验收制，缺一不可 1. 后勤/食堂管理人员（牵头）2. 食品安全员、库管（现场验收）3. 教师或家长代表（随机监督）严禁单人验收、单人签字。 （三）、验收必备资料（缺一则不予验收） 每批次食材随货必须提供： 1. 正规送货清单（品名、规格、批次、数量、生产日期） 2. 肉禽类：检疫合格证明、肉品品质检验证明 3. 预包装食品：合格证、批次检测报告 （四）、现场验收核心流程 1. 票据资质核验 核对供应商为中标入围单位，所有票据、证明真实有效、批次一致，杜绝无证、过期、资质不符食材。 2. 数量重量核查 逐单清点、随机抽秤，重量、数量与订单一致，杜绝缺斤少两、混装掺货。 3. 温度与运输核查 冷链食材温度合规，车辆干净无污染源，无反复解冻现象。 4. 保质期管控 所有食材严禁临期、过期，预包装食品剩余保质期充足，严禁混批供货。 （五）、不合格食材处置 1. 当场封存、立即拒收，禁止入库、禁止使用。 2. 现场拍照留存证据，登记问题台账。 3. 要求供应商限时合规补货。 4. 多次不合格记入履约不良记录，按采购合同进行扣罚、通报、暂停供货或终止合同。 （六）、台账与归档 1. 实行一批次一验收、一批次一存档。 2. 留存验收记录表、送货单、检测资料、现场照片。 3. 台账留存不少于3年，可供监管部门随时核查。 （七）监督管理 验收全程公开，接受学校、家长、纪检监督；验收人员严格履职，严禁放宽标准、人情验收、虚假验收。 （八）验收公示 采购人应在采购项目履约验收完成后7个工作日内完成公示信息整理，并在陕西省政府采购网进行公示。</w:t>
      </w:r>
    </w:p>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（一）、总体要求 为规范政府采购校园大宗食材验收，保障师生食品安全、严控采购履约质量，坚持双人验收、随到随验、不合格拒收、全程可溯原则，依据《食品安全法》《政府采购法》及学校食堂管理规定，制定本验收方案。 （二）、验收人员：实行多人联合验收制，缺一不可 1. 后勤/食堂管理人员（牵头）2. 食品安全员、库管（现场验收）3. 教师或家长代表（随机监督）严禁单人验收、单人签字。 （三）、验收必备资料（缺一则不予验收） 每批次食材随货必须提供： 1. 正规送货清单（品名、规格、批次、数量、生产日期） 2. 肉禽类：检疫合格证明、肉品品质检验证明 3. 预包装食品：合格证、批次检测报告 （四）、现场验收核心流程 1. 票据资质核验 核对供应商为中标入围单位，所有票据、证明真实有效、批次一致，杜绝无证、过期、资质不符食材。 2. 数量重量核查 逐单清点、随机抽秤，重量、数量与订单一致，杜绝缺斤少两、混装掺货。 3. 温度与运输核查 冷链食材温度合规，车辆干净无污染源，无反复解冻现象。 4. 保质期管控 所有食材严禁临期、过期，预包装食品剩余保质期充足，严禁混批供货。 （五）、不合格食材处置 1. 当场封存、立即拒收，禁止入库、禁止使用。 2. 现场拍照留存证据，登记问题台账。 3. 要求供应商限时合规补货。 4. 多次不合格记入履约不良记录，按采购合同进行扣罚、通报、暂停供货或终止合同。 （六）、台账与归档 1. 实行一批次一验收、一批次一存档。 2. 留存验收记录表、送货单、检测资料、现场照片。 3. 台账留存不少于3年，可供监管部门随时核查。 （七）监督管理 验收全程公开，接受学校、家长、纪检监督；验收人员严格履职，严禁放宽标准、人情验收、虚假验收。 （八）验收公示 采购人应在采购项目履约验收完成后7个工作日内完成公示信息整理，并在陕西省政府采购网进行公示。</w:t>
      </w:r>
    </w:p>
    <w:p>
      <w:pPr>
        <w:pStyle w:val="null3"/>
      </w:pPr>
      <w:r>
        <w:rPr>
          <w:rFonts w:ascii="仿宋_GB2312" w:hAnsi="仿宋_GB2312" w:cs="仿宋_GB2312" w:eastAsia="仿宋_GB2312"/>
        </w:rPr>
        <w:t>采购包11：</w:t>
      </w:r>
    </w:p>
    <w:p>
      <w:pPr>
        <w:pStyle w:val="null3"/>
      </w:pPr>
      <w:r>
        <w:rPr>
          <w:rFonts w:ascii="仿宋_GB2312" w:hAnsi="仿宋_GB2312" w:cs="仿宋_GB2312" w:eastAsia="仿宋_GB2312"/>
        </w:rPr>
        <w:t>（一）、总体要求 为规范政府采购校园大宗食材验收，保障师生食品安全、严控采购履约质量，坚持双人验收、随到随验、不合格拒收、全程可溯原则，依据《食品安全法》《政府采购法》及学校食堂管理规定，制定本验收方案。 （二）、验收人员：实行多人联合验收制，缺一不可 1. 后勤/食堂管理人员（牵头）2. 食品安全员、库管（现场验收）3. 教师或家长代表（随机监督）严禁单人验收、单人签字。 （三）、验收必备资料（缺一则不予验收） 每批次食材随货必须提供： 1. 正规送货清单（品名、规格、批次、数量、生产日期） 2. 肉禽类：检疫合格证明、肉品品质检验证明 3. 预包装食品：合格证、批次检测报告 （四）、现场验收核心流程 1. 票据资质核验 核对供应商为中标入围单位，所有票据、证明真实有效、批次一致，杜绝无证、过期、资质不符食材。 2. 数量重量核查 逐单清点、随机抽秤，重量、数量与订单一致，杜绝缺斤少两、混装掺货。 3. 温度与运输核查 冷链食材温度合规，车辆干净无污染源，无反复解冻现象。 4. 保质期管控 所有食材严禁临期、过期，预包装食品剩余保质期充足，严禁混批供货。 （五）、不合格食材处置 1. 当场封存、立即拒收，禁止入库、禁止使用。 2. 现场拍照留存证据，登记问题台账。 3. 要求供应商限时合规补货。 4. 多次不合格记入履约不良记录，按采购合同进行扣罚、通报、暂停供货或终止合同。 （六）、台账与归档 1. 实行一批次一验收、一批次一存档。 2. 留存验收记录表、送货单、检测资料、现场照片。 3. 台账留存不少于3年，可供监管部门随时核查。 （七）监督管理 验收全程公开，接受学校、家长、纪检监督；验收人员严格履职，严禁放宽标准、人情验收、虚假验收。 （八）验收公示 采购人应在采购项目履约验收完成后7个工作日内完成公示信息整理，并在陕西省政府采购网进行公示。</w:t>
      </w:r>
    </w:p>
    <w:p>
      <w:pPr>
        <w:pStyle w:val="null3"/>
      </w:pPr>
      <w:r>
        <w:rPr>
          <w:rFonts w:ascii="仿宋_GB2312" w:hAnsi="仿宋_GB2312" w:cs="仿宋_GB2312" w:eastAsia="仿宋_GB2312"/>
        </w:rPr>
        <w:t>采购包12：</w:t>
      </w:r>
    </w:p>
    <w:p>
      <w:pPr>
        <w:pStyle w:val="null3"/>
      </w:pPr>
      <w:r>
        <w:rPr>
          <w:rFonts w:ascii="仿宋_GB2312" w:hAnsi="仿宋_GB2312" w:cs="仿宋_GB2312" w:eastAsia="仿宋_GB2312"/>
        </w:rPr>
        <w:t>（一）、总体要求 为规范政府采购校园大宗食材验收，保障师生食品安全、严控采购履约质量，坚持双人验收、随到随验、不合格拒收、全程可溯原则，依据《食品安全法》《政府采购法》及学校食堂管理规定，制定本验收方案。 （二）、验收人员：实行多人联合验收制，缺一不可 1. 后勤/食堂管理人员（牵头）2. 食品安全员、库管（现场验收）3. 教师或家长代表（随机监督）严禁单人验收、单人签字。 （三）、验收必备资料（缺一则不予验收） 每批次食材随货必须提供： 1. 正规送货清单（品名、规格、批次、数量、生产日期） 2. 肉禽类：检疫合格证明、肉品品质检验证明 3. 预包装食品：合格证、批次检测报告 （四）、现场验收核心流程 1. 票据资质核验 核对供应商为中标入围单位，所有票据、证明真实有效、批次一致，杜绝无证、过期、资质不符食材。 2. 数量重量核查 逐单清点、随机抽秤，重量、数量与订单一致，杜绝缺斤少两、混装掺货。 3. 温度与运输核查 冷链食材温度合规，车辆干净无污染源，无反复解冻现象。 4. 保质期管控 所有食材严禁临期、过期，预包装食品剩余保质期充足，严禁混批供货。 （五）、不合格食材处置 1. 当场封存、立即拒收，禁止入库、禁止使用。 2. 现场拍照留存证据，登记问题台账。 3. 要求供应商限时合规补货。 4. 多次不合格记入履约不良记录，按采购合同进行扣罚、通报、暂停供货或终止合同。 （六）、台账与归档 1. 实行一批次一验收、一批次一存档。 2. 留存验收记录表、送货单、检测资料、现场照片。 3. 台账留存不少于3年，可供监管部门随时核查。 （七）监督管理 验收全程公开，接受学校、家长、纪检监督；验收人员严格履职，严禁放宽标准、人情验收、虚假验收。 （八）验收公示 采购人应在采购项目履约验收完成后7个工作日内完成公示信息整理，并在陕西省政府采购网进行公示。</w:t>
      </w:r>
    </w:p>
    <w:p>
      <w:pPr>
        <w:pStyle w:val="null3"/>
      </w:pPr>
      <w:r>
        <w:rPr>
          <w:rFonts w:ascii="仿宋_GB2312" w:hAnsi="仿宋_GB2312" w:cs="仿宋_GB2312" w:eastAsia="仿宋_GB2312"/>
        </w:rPr>
        <w:t>采购包13：</w:t>
      </w:r>
    </w:p>
    <w:p>
      <w:pPr>
        <w:pStyle w:val="null3"/>
      </w:pPr>
      <w:r>
        <w:rPr>
          <w:rFonts w:ascii="仿宋_GB2312" w:hAnsi="仿宋_GB2312" w:cs="仿宋_GB2312" w:eastAsia="仿宋_GB2312"/>
        </w:rPr>
        <w:t>（一）、总体要求 为规范政府采购校园大宗食材验收，保障师生食品安全、严控采购履约质量，坚持双人验收、随到随验、不合格拒收、全程可溯原则，依据《食品安全法》《政府采购法》及学校食堂管理规定，制定本验收方案。 （二）、验收人员：实行多人联合验收制，缺一不可 1. 后勤/食堂管理人员（牵头）2. 食品安全员、库管（现场验收）3. 教师或家长代表（随机监督）严禁单人验收、单人签字。 （三）、验收必备资料（缺一则不予验收） 每批次食材随货必须提供： 1. 正规送货清单（品名、规格、批次、数量、生产日期） 2. 肉禽类：检疫合格证明、肉品品质检验证明 3. 预包装食品：合格证、批次检测报告 （四）、现场验收核心流程 1. 票据资质核验 核对供应商为中标入围单位，所有票据、证明真实有效、批次一致，杜绝无证、过期、资质不符食材。 2. 数量重量核查 逐单清点、随机抽秤，重量、数量与订单一致，杜绝缺斤少两、混装掺货。 3. 温度与运输核查 冷链食材温度合规，车辆干净无污染源，无反复解冻现象。 4. 保质期管控 所有食材严禁临期、过期，预包装食品剩余保质期充足，严禁混批供货。 （五）、不合格食材处置 1. 当场封存、立即拒收，禁止入库、禁止使用。 2. 现场拍照留存证据，登记问题台账。 3. 要求供应商限时合规补货。 4. 多次不合格记入履约不良记录，按采购合同进行扣罚、通报、暂停供货或终止合同。 （六）、台账与归档 1. 实行一批次一验收、一批次一存档。 2. 留存验收记录表、送货单、检测资料、现场照片。 3. 台账留存不少于3年，可供监管部门随时核查。 （七）监督管理 验收全程公开，接受学校、家长、纪检监督；验收人员严格履职，严禁放宽标准、人情验收、虚假验收。 （八）验收公示 采购人应在采购项目履约验收完成后7个工作日内完成公示信息整理，并在陕西省政府采购网进行公示。</w:t>
      </w:r>
    </w:p>
    <w:p>
      <w:pPr>
        <w:pStyle w:val="null3"/>
      </w:pPr>
      <w:r>
        <w:rPr>
          <w:rFonts w:ascii="仿宋_GB2312" w:hAnsi="仿宋_GB2312" w:cs="仿宋_GB2312" w:eastAsia="仿宋_GB2312"/>
        </w:rPr>
        <w:t>采购包14：</w:t>
      </w:r>
    </w:p>
    <w:p>
      <w:pPr>
        <w:pStyle w:val="null3"/>
      </w:pPr>
      <w:r>
        <w:rPr>
          <w:rFonts w:ascii="仿宋_GB2312" w:hAnsi="仿宋_GB2312" w:cs="仿宋_GB2312" w:eastAsia="仿宋_GB2312"/>
        </w:rPr>
        <w:t>（一）、总体要求 为规范政府采购校园大宗食材验收，保障师生食品安全、严控采购履约质量，坚持双人验收、随到随验、不合格拒收、全程可溯原则，依据《食品安全法》《政府采购法》及学校食堂管理规定，制定本验收方案。 （二）、验收人员：实行多人联合验收制，缺一不可 1. 后勤/食堂管理人员（牵头）2. 食品安全员、库管（现场验收）3. 教师或家长代表（随机监督）严禁单人验收、单人签字。 （三）、验收必备资料（缺一则不予验收） 每批次食材随货必须提供： 1. 正规送货清单（品名、规格、批次、数量、生产日期） 2. 肉禽类：检疫合格证明、肉品品质检验证明 3. 预包装食品：合格证、批次检测报告 （四）、现场验收核心流程 1. 票据资质核验 核对供应商为中标入围单位，所有票据、证明真实有效、批次一致，杜绝无证、过期、资质不符食材。 2. 数量重量核查 逐单清点、随机抽秤，重量、数量与订单一致，杜绝缺斤少两、混装掺货。 3. 温度与运输核查 冷链食材温度合规，车辆干净无污染源，无反复解冻现象。 4. 保质期管控 所有食材严禁临期、过期，预包装食品剩余保质期充足，严禁混批供货。 （五）、不合格食材处置 1. 当场封存、立即拒收，禁止入库、禁止使用。 2. 现场拍照留存证据，登记问题台账。 3. 要求供应商限时合规补货。 4. 多次不合格记入履约不良记录，按采购合同进行扣罚、通报、暂停供货或终止合同。 （六）、台账与归档 1. 实行一批次一验收、一批次一存档。 2. 留存验收记录表、送货单、检测资料、现场照片。 3. 台账留存不少于3年，可供监管部门随时核查。 （七）监督管理 验收全程公开，接受学校、家长、纪检监督；验收人员严格履职，严禁放宽标准、人情验收、虚假验收。 （八）验收公示 采购人应在采购项目履约验收完成后7个工作日内完成公示信息整理，并在陕西省政府采购网进行公示。</w:t>
      </w:r>
    </w:p>
    <w:p>
      <w:pPr>
        <w:pStyle w:val="null3"/>
      </w:pPr>
      <w:r>
        <w:rPr>
          <w:rFonts w:ascii="仿宋_GB2312" w:hAnsi="仿宋_GB2312" w:cs="仿宋_GB2312" w:eastAsia="仿宋_GB2312"/>
        </w:rPr>
        <w:t>采购包15：</w:t>
      </w:r>
    </w:p>
    <w:p>
      <w:pPr>
        <w:pStyle w:val="null3"/>
      </w:pPr>
      <w:r>
        <w:rPr>
          <w:rFonts w:ascii="仿宋_GB2312" w:hAnsi="仿宋_GB2312" w:cs="仿宋_GB2312" w:eastAsia="仿宋_GB2312"/>
        </w:rPr>
        <w:t>（一）、总体要求 为规范政府采购校园大宗食材验收，保障师生食品安全、严控采购履约质量，坚持双人验收、随到随验、不合格拒收、全程可溯原则，依据《食品安全法》《政府采购法》及学校食堂管理规定，制定本验收方案。 （二）、验收人员：实行多人联合验收制，缺一不可 1. 后勤/食堂管理人员（牵头）2. 食品安全员、库管（现场验收）3. 教师或家长代表（随机监督）严禁单人验收、单人签字。 （三）、验收必备资料（缺一则不予验收） 每批次食材随货必须提供： 1. 正规送货清单（品名、规格、批次、数量、生产日期） 2. 肉禽类：检疫合格证明、肉品品质检验证明 3. 预包装食品：合格证、批次检测报告 （四）、现场验收核心流程 1. 票据资质核验 核对供应商为中标入围单位，所有票据、证明真实有效、批次一致，杜绝无证、过期、资质不符食材。 2. 数量重量核查 逐单清点、随机抽秤，重量、数量与订单一致，杜绝缺斤少两、混装掺货。 3. 温度与运输核查 冷链食材温度合规，车辆干净无污染源，无反复解冻现象。 4. 保质期管控 所有食材严禁临期、过期，预包装食品剩余保质期充足，严禁混批供货。 （五）、不合格食材处置 1. 当场封存、立即拒收，禁止入库、禁止使用。 2. 现场拍照留存证据，登记问题台账。 3. 要求供应商限时合规补货。 4. 多次不合格记入履约不良记录，按采购合同进行扣罚、通报、暂停供货或终止合同。 （六）、台账与归档 1. 实行一批次一验收、一批次一存档。 2. 留存验收记录表、送货单、检测资料、现场照片。 3. 台账留存不少于3年，可供监管部门随时核查。 （七）监督管理 验收全程公开，接受学校、家长、纪检监督；验收人员严格履职，严禁放宽标准、人情验收、虚假验收。 （八）验收公示 采购人应在采购项目履约验收完成后7个工作日内完成公示信息整理，并在陕西省政府采购网进行公示。</w:t>
      </w:r>
    </w:p>
    <w:p>
      <w:pPr>
        <w:pStyle w:val="null3"/>
      </w:pPr>
      <w:r>
        <w:rPr>
          <w:rFonts w:ascii="仿宋_GB2312" w:hAnsi="仿宋_GB2312" w:cs="仿宋_GB2312" w:eastAsia="仿宋_GB2312"/>
        </w:rPr>
        <w:t>采购包16：</w:t>
      </w:r>
    </w:p>
    <w:p>
      <w:pPr>
        <w:pStyle w:val="null3"/>
      </w:pPr>
      <w:r>
        <w:rPr>
          <w:rFonts w:ascii="仿宋_GB2312" w:hAnsi="仿宋_GB2312" w:cs="仿宋_GB2312" w:eastAsia="仿宋_GB2312"/>
        </w:rPr>
        <w:t>（一）、总体要求 为规范政府采购校园大宗食材验收，保障师生食品安全、严控采购履约质量，坚持双人验收、随到随验、不合格拒收、全程可溯原则，依据《食品安全法》《政府采购法》及学校食堂管理规定，制定本验收方案。 （二）、验收人员：实行多人联合验收制，缺一不可 1. 后勤/食堂管理人员（牵头）2. 食品安全员、库管（现场验收）3. 教师或家长代表（随机监督）严禁单人验收、单人签字。 （三）、验收必备资料（缺一则不予验收） 每批次食材随货必须提供： 1. 正规送货清单（品名、规格、批次、数量、生产日期） 2. 肉禽类：检疫合格证明、肉品品质检验证明 3. 预包装食品：合格证、批次检测报告 （四）、现场验收核心流程 1. 票据资质核验 核对供应商为中标入围单位，所有票据、证明真实有效、批次一致，杜绝无证、过期、资质不符食材。 2. 数量重量核查 逐单清点、随机抽秤，重量、数量与订单一致，杜绝缺斤少两、混装掺货。 3. 温度与运输核查 冷链食材温度合规，车辆干净无污染源，无反复解冻现象。 4. 保质期管控 所有食材严禁临期、过期，预包装食品剩余保质期充足，严禁混批供货。 （五）、不合格食材处置 1. 当场封存、立即拒收，禁止入库、禁止使用。 2. 现场拍照留存证据，登记问题台账。 3. 要求供应商限时合规补货。 4. 多次不合格记入履约不良记录，按采购合同进行扣罚、通报、暂停供货或终止合同。 （六）、台账与归档 1. 实行一批次一验收、一批次一存档。 2. 留存验收记录表、送货单、检测资料、现场照片。 3. 台账留存不少于3年，可供监管部门随时核查。 （七）监督管理 验收全程公开，接受学校、家长、纪检监督；验收人员严格履职，严禁放宽标准、人情验收、虚假验收。 （八）验收公示 采购人应在采购项目履约验收完成后7个工作日内完成公示信息整理，并在陕西省政府采购网进行公示。</w:t>
      </w:r>
    </w:p>
    <w:p>
      <w:pPr>
        <w:pStyle w:val="null3"/>
      </w:pPr>
      <w:r>
        <w:rPr>
          <w:rFonts w:ascii="仿宋_GB2312" w:hAnsi="仿宋_GB2312" w:cs="仿宋_GB2312" w:eastAsia="仿宋_GB2312"/>
        </w:rPr>
        <w:t>采购包17：</w:t>
      </w:r>
    </w:p>
    <w:p>
      <w:pPr>
        <w:pStyle w:val="null3"/>
      </w:pPr>
      <w:r>
        <w:rPr>
          <w:rFonts w:ascii="仿宋_GB2312" w:hAnsi="仿宋_GB2312" w:cs="仿宋_GB2312" w:eastAsia="仿宋_GB2312"/>
        </w:rPr>
        <w:t>（一）、总体要求 为规范政府采购校园大宗食材验收，保障师生食品安全、严控采购履约质量，坚持双人验收、随到随验、不合格拒收、全程可溯原则，依据《食品安全法》《政府采购法》及学校食堂管理规定，制定本验收方案。 （二）、验收人员：实行多人联合验收制，缺一不可 1. 后勤/食堂管理人员（牵头）2. 食品安全员、库管（现场验收）3. 教师或家长代表（随机监督）严禁单人验收、单人签字。 （三）、验收必备资料（缺一则不予验收） 每批次食材随货必须提供： 1. 正规送货清单（品名、规格、批次、数量、生产日期） 2. 肉禽类：检疫合格证明、肉品品质检验证明 3. 预包装食品：合格证、批次检测报告 （四）、现场验收核心流程 1. 票据资质核验 核对供应商为中标入围单位，所有票据、证明真实有效、批次一致，杜绝无证、过期、资质不符食材。 2. 数量重量核查 逐单清点、随机抽秤，重量、数量与订单一致，杜绝缺斤少两、混装掺货。 3. 温度与运输核查 冷链食材温度合规，车辆干净无污染源，无反复解冻现象。 4. 保质期管控 所有食材严禁临期、过期，预包装食品剩余保质期充足，严禁混批供货。 （五）、不合格食材处置 1. 当场封存、立即拒收，禁止入库、禁止使用。 2. 现场拍照留存证据，登记问题台账。 3. 要求供应商限时合规补货。 4. 多次不合格记入履约不良记录，按采购合同进行扣罚、通报、暂停供货或终止合同。 （六）、台账与归档 1. 实行一批次一验收、一批次一存档。 2. 留存验收记录表、送货单、检测资料、现场照片。 3. 台账留存不少于3年，可供监管部门随时核查。 （七）监督管理 验收全程公开，接受学校、家长、纪检监督；验收人员严格履职，严禁放宽标准、人情验收、虚假验收。 （八）验收公示 采购人应在采购项目履约验收完成后7个工作日内完成公示信息整理，并在陕西省政府采购网进行公示。</w:t>
      </w:r>
    </w:p>
    <w:p>
      <w:pPr>
        <w:pStyle w:val="null3"/>
      </w:pPr>
      <w:r>
        <w:rPr>
          <w:rFonts w:ascii="仿宋_GB2312" w:hAnsi="仿宋_GB2312" w:cs="仿宋_GB2312" w:eastAsia="仿宋_GB2312"/>
        </w:rPr>
        <w:t>采购包18：</w:t>
      </w:r>
    </w:p>
    <w:p>
      <w:pPr>
        <w:pStyle w:val="null3"/>
      </w:pPr>
      <w:r>
        <w:rPr>
          <w:rFonts w:ascii="仿宋_GB2312" w:hAnsi="仿宋_GB2312" w:cs="仿宋_GB2312" w:eastAsia="仿宋_GB2312"/>
        </w:rPr>
        <w:t>（一）、总体要求 为规范政府采购校园大宗食材验收，保障师生食品安全、严控采购履约质量，坚持双人验收、随到随验、不合格拒收、全程可溯原则，依据《食品安全法》《政府采购法》及学校食堂管理规定，制定本验收方案。 （二）、验收人员：实行多人联合验收制，缺一不可 1. 后勤/食堂管理人员（牵头）2. 食品安全员、库管（现场验收）3. 教师或家长代表（随机监督）严禁单人验收、单人签字。 （三）、验收必备资料（缺一则不予验收） 每批次食材随货必须提供： 1. 正规送货清单（品名、规格、批次、数量、生产日期） 2. 肉禽类：检疫合格证明、肉品品质检验证明 3. 预包装食品：合格证、批次检测报告 （四）、现场验收核心流程 1. 票据资质核验 核对供应商为中标入围单位，所有票据、证明真实有效、批次一致，杜绝无证、过期、资质不符食材。 2. 数量重量核查 逐单清点、随机抽秤，重量、数量与订单一致，杜绝缺斤少两、混装掺货。 3. 温度与运输核查 冷链食材温度合规，车辆干净无污染源，无反复解冻现象。 4. 保质期管控 所有食材严禁临期、过期，预包装食品剩余保质期充足，严禁混批供货。 （五）、不合格食材处置 1. 当场封存、立即拒收，禁止入库、禁止使用。 2. 现场拍照留存证据，登记问题台账。 3. 要求供应商限时合规补货。 4. 多次不合格记入履约不良记录，按采购合同进行扣罚、通报、暂停供货或终止合同。 （六）、台账与归档 1. 实行一批次一验收、一批次一存档。 2. 留存验收记录表、送货单、检测资料、现场照片。 3. 台账留存不少于3年，可供监管部门随时核查。 （七）监督管理 验收全程公开，接受学校、家长、纪检监督；验收人员严格履职，严禁放宽标准、人情验收、虚假验收。 （八）验收公示 采购人应在采购项目履约验收完成后7个工作日内完成公示信息整理，并在陕西省政府采购网进行公示。</w:t>
      </w:r>
    </w:p>
    <w:p>
      <w:pPr>
        <w:pStyle w:val="null3"/>
      </w:pPr>
      <w:r>
        <w:rPr>
          <w:rFonts w:ascii="仿宋_GB2312" w:hAnsi="仿宋_GB2312" w:cs="仿宋_GB2312" w:eastAsia="仿宋_GB2312"/>
        </w:rPr>
        <w:t>采购包19：</w:t>
      </w:r>
    </w:p>
    <w:p>
      <w:pPr>
        <w:pStyle w:val="null3"/>
      </w:pPr>
      <w:r>
        <w:rPr>
          <w:rFonts w:ascii="仿宋_GB2312" w:hAnsi="仿宋_GB2312" w:cs="仿宋_GB2312" w:eastAsia="仿宋_GB2312"/>
        </w:rPr>
        <w:t>（一）、总体要求 为规范政府采购校园大宗食材验收，保障师生食品安全、严控采购履约质量，坚持双人验收、随到随验、不合格拒收、全程可溯原则，依据《食品安全法》《政府采购法》及学校食堂管理规定，制定本验收方案。 （二）、验收人员：实行多人联合验收制，缺一不可 1. 后勤/食堂管理人员（牵头）2. 食品安全员、库管（现场验收）3. 教师或家长代表（随机监督）严禁单人验收、单人签字。 （三）、验收必备资料（缺一则不予验收） 每批次食材随货必须提供： 1. 正规送货清单（品名、规格、批次、数量、生产日期） 2. 肉禽类：检疫合格证明、肉品品质检验证明 3. 预包装食品：合格证、批次检测报告 （四）、现场验收核心流程 1. 票据资质核验 核对供应商为中标入围单位，所有票据、证明真实有效、批次一致，杜绝无证、过期、资质不符食材。 2. 数量重量核查 逐单清点、随机抽秤，重量、数量与订单一致，杜绝缺斤少两、混装掺货。 3. 温度与运输核查 冷链食材温度合规，车辆干净无污染源，无反复解冻现象。 4. 保质期管控 所有食材严禁临期、过期，预包装食品剩余保质期充足，严禁混批供货。 （五）、不合格食材处置 1. 当场封存、立即拒收，禁止入库、禁止使用。 2. 现场拍照留存证据，登记问题台账。 3. 要求供应商限时合规补货。 4. 多次不合格记入履约不良记录，按采购合同进行扣罚、通报、暂停供货或终止合同。 （六）、台账与归档 1. 实行一批次一验收、一批次一存档。 2. 留存验收记录表、送货单、检测资料、现场照片。 3. 台账留存不少于3年，可供监管部门随时核查。 （七）监督管理 验收全程公开，接受学校、家长、纪检监督；验收人员严格履职，严禁放宽标准、人情验收、虚假验收。 （八）验收公示 采购人应在采购项目履约验收完成后7个工作日内完成公示信息整理，并在陕西省政府采购网进行公示。</w:t>
      </w:r>
    </w:p>
    <w:p>
      <w:pPr>
        <w:pStyle w:val="null3"/>
      </w:pPr>
      <w:r>
        <w:rPr>
          <w:rFonts w:ascii="仿宋_GB2312" w:hAnsi="仿宋_GB2312" w:cs="仿宋_GB2312" w:eastAsia="仿宋_GB2312"/>
        </w:rPr>
        <w:t>采购包20：</w:t>
      </w:r>
    </w:p>
    <w:p>
      <w:pPr>
        <w:pStyle w:val="null3"/>
      </w:pPr>
      <w:r>
        <w:rPr>
          <w:rFonts w:ascii="仿宋_GB2312" w:hAnsi="仿宋_GB2312" w:cs="仿宋_GB2312" w:eastAsia="仿宋_GB2312"/>
        </w:rPr>
        <w:t>（一）、总体要求 为规范政府采购校园大宗食材验收，保障师生食品安全、严控采购履约质量，坚持双人验收、随到随验、不合格拒收、全程可溯原则，依据《食品安全法》《政府采购法》及学校食堂管理规定，制定本验收方案。 （二）、验收人员：实行多人联合验收制，缺一不可 1. 后勤/食堂管理人员（牵头）2. 食品安全员、库管（现场验收）3. 教师或家长代表（随机监督）严禁单人验收、单人签字。 （三）、验收必备资料（缺一则不予验收） 每批次食材随货必须提供： 1. 正规送货清单（品名、规格、批次、数量、生产日期） 2. 肉禽类：检疫合格证明、肉品品质检验证明 3. 预包装食品：合格证、批次检测报告 （四）、现场验收核心流程 1. 票据资质核验 核对供应商为中标入围单位，所有票据、证明真实有效、批次一致，杜绝无证、过期、资质不符食材。 2. 数量重量核查 逐单清点、随机抽秤，重量、数量与订单一致，杜绝缺斤少两、混装掺货。 3. 温度与运输核查 冷链食材温度合规，车辆干净无污染源，无反复解冻现象。 4. 保质期管控 所有食材严禁临期、过期，预包装食品剩余保质期充足，严禁混批供货。 （五）、不合格食材处置 1. 当场封存、立即拒收，禁止入库、禁止使用。 2. 现场拍照留存证据，登记问题台账。 3. 要求供应商限时合规补货。 4. 多次不合格记入履约不良记录，按采购合同进行扣罚、通报、暂停供货或终止合同。 （六）、台账与归档 1. 实行一批次一验收、一批次一存档。 2. 留存验收记录表、送货单、检测资料、现场照片。 3. 台账留存不少于3年，可供监管部门随时核查。 （七）监督管理 验收全程公开，接受学校、家长、纪检监督；验收人员严格履职，严禁放宽标准、人情验收、虚假验收。 （八）验收公示 采购人应在采购项目履约验收完成后7个工作日内完成公示信息整理，并在陕西省政府采购网进行公示。</w:t>
      </w:r>
    </w:p>
    <w:p>
      <w:pPr>
        <w:pStyle w:val="null3"/>
      </w:pPr>
      <w:r>
        <w:rPr>
          <w:rFonts w:ascii="仿宋_GB2312" w:hAnsi="仿宋_GB2312" w:cs="仿宋_GB2312" w:eastAsia="仿宋_GB2312"/>
        </w:rPr>
        <w:t>采购包21：</w:t>
      </w:r>
    </w:p>
    <w:p>
      <w:pPr>
        <w:pStyle w:val="null3"/>
      </w:pPr>
      <w:r>
        <w:rPr>
          <w:rFonts w:ascii="仿宋_GB2312" w:hAnsi="仿宋_GB2312" w:cs="仿宋_GB2312" w:eastAsia="仿宋_GB2312"/>
        </w:rPr>
        <w:t>（一）、总体要求 为规范政府采购校园大宗食材验收，保障师生食品安全、严控采购履约质量，坚持双人验收、随到随验、不合格拒收、全程可溯原则，依据《食品安全法》《政府采购法》及学校食堂管理规定，制定本验收方案。 （二）、验收人员：实行多人联合验收制，缺一不可 1. 后勤/食堂管理人员（牵头）2. 食品安全员、库管（现场验收）3. 教师或家长代表（随机监督）严禁单人验收、单人签字。 （三）、验收必备资料（缺一则不予验收） 每批次食材随货必须提供： 1. 正规送货清单（品名、规格、批次、数量、生产日期） 2. 肉禽类：检疫合格证明、肉品品质检验证明 3. 预包装食品：合格证、批次检测报告 （四）、现场验收核心流程 1. 票据资质核验 核对供应商为中标入围单位，所有票据、证明真实有效、批次一致，杜绝无证、过期、资质不符食材。 2. 数量重量核查 逐单清点、随机抽秤，重量、数量与订单一致，杜绝缺斤少两、混装掺货。 3. 温度与运输核查 冷链食材温度合规，车辆干净无污染源，无反复解冻现象。 4. 保质期管控 所有食材严禁临期、过期，预包装食品剩余保质期充足，严禁混批供货。 （五）、不合格食材处置 1. 当场封存、立即拒收，禁止入库、禁止使用。 2. 现场拍照留存证据，登记问题台账。 3. 要求供应商限时合规补货。 4. 多次不合格记入履约不良记录，按采购合同进行扣罚、通报、暂停供货或终止合同。 （六）、台账与归档 1. 实行一批次一验收、一批次一存档。 2. 留存验收记录表、送货单、检测资料、现场照片。 3. 台账留存不少于3年，可供监管部门随时核查。 （七）监督管理 验收全程公开，接受学校、家长、纪检监督；验收人员严格履职，严禁放宽标准、人情验收、虚假验收。 （八）验收公示 采购人应在采购项目履约验收完成后7个工作日内完成公示信息整理，并在陕西省政府采购网进行公示。</w:t>
      </w:r>
    </w:p>
    <w:p>
      <w:pPr>
        <w:pStyle w:val="null3"/>
      </w:pPr>
      <w:r>
        <w:rPr>
          <w:rFonts w:ascii="仿宋_GB2312" w:hAnsi="仿宋_GB2312" w:cs="仿宋_GB2312" w:eastAsia="仿宋_GB2312"/>
        </w:rPr>
        <w:t>采购包22：</w:t>
      </w:r>
    </w:p>
    <w:p>
      <w:pPr>
        <w:pStyle w:val="null3"/>
      </w:pPr>
      <w:r>
        <w:rPr>
          <w:rFonts w:ascii="仿宋_GB2312" w:hAnsi="仿宋_GB2312" w:cs="仿宋_GB2312" w:eastAsia="仿宋_GB2312"/>
        </w:rPr>
        <w:t>（一）、总体要求 为规范政府采购校园大宗食材验收，保障师生食品安全、严控采购履约质量，坚持双人验收、随到随验、不合格拒收、全程可溯原则，依据《食品安全法》《政府采购法》及学校食堂管理规定，制定本验收方案。 （二）、验收人员：实行多人联合验收制，缺一不可 1. 后勤/食堂管理人员（牵头）2. 食品安全员、库管（现场验收）3. 教师或家长代表（随机监督）严禁单人验收、单人签字。 （三）、验收必备资料（缺一则不予验收） 每批次食材随货必须提供： 1. 正规送货清单（品名、规格、批次、数量、生产日期） 2. 肉禽类：检疫合格证明、肉品品质检验证明 3. 预包装食品：合格证、批次检测报告 （四）、现场验收核心流程 1. 票据资质核验 核对供应商为中标入围单位，所有票据、证明真实有效、批次一致，杜绝无证、过期、资质不符食材。 2. 数量重量核查 逐单清点、随机抽秤，重量、数量与订单一致，杜绝缺斤少两、混装掺货。 3. 温度与运输核查 冷链食材温度合规，车辆干净无污染源，无反复解冻现象。 4. 保质期管控 所有食材严禁临期、过期，预包装食品剩余保质期充足，严禁混批供货。 （五）、不合格食材处置 1. 当场封存、立即拒收，禁止入库、禁止使用。 2. 现场拍照留存证据，登记问题台账。 3. 要求供应商限时合规补货。 4. 多次不合格记入履约不良记录，按采购合同进行扣罚、通报、暂停供货或终止合同。 （六）、台账与归档 1. 实行一批次一验收、一批次一存档。 2. 留存验收记录表、送货单、检测资料、现场照片。 3. 台账留存不少于3年，可供监管部门随时核查。 （七）监督管理 验收全程公开，接受学校、家长、纪检监督；验收人员严格履职，严禁放宽标准、人情验收、虚假验收。 （八）验收公示 采购人应在采购项目履约验收完成后7个工作日内完成公示信息整理，并在陕西省政府采购网进行公示。</w:t>
      </w:r>
    </w:p>
    <w:p>
      <w:pPr>
        <w:pStyle w:val="null3"/>
      </w:pPr>
      <w:r>
        <w:rPr>
          <w:rFonts w:ascii="仿宋_GB2312" w:hAnsi="仿宋_GB2312" w:cs="仿宋_GB2312" w:eastAsia="仿宋_GB2312"/>
        </w:rPr>
        <w:t>采购包23：</w:t>
      </w:r>
    </w:p>
    <w:p>
      <w:pPr>
        <w:pStyle w:val="null3"/>
      </w:pPr>
      <w:r>
        <w:rPr>
          <w:rFonts w:ascii="仿宋_GB2312" w:hAnsi="仿宋_GB2312" w:cs="仿宋_GB2312" w:eastAsia="仿宋_GB2312"/>
        </w:rPr>
        <w:t>（一）、总体要求 为规范政府采购校园大宗食材验收，保障师生食品安全、严控采购履约质量，坚持双人验收、随到随验、不合格拒收、全程可溯原则，依据《食品安全法》《政府采购法》及学校食堂管理规定，制定本验收方案。 （二）、验收人员：实行多人联合验收制，缺一不可 1. 后勤/食堂管理人员（牵头）2. 食品安全员、库管（现场验收）3. 教师或家长代表（随机监督）严禁单人验收、单人签字。 （三）、验收必备资料（缺一则不予验收） 每批次食材随货必须提供： 1. 正规送货清单（品名、规格、批次、数量、生产日期） 2. 肉禽类：检疫合格证明、肉品品质检验证明 3. 预包装食品：合格证、批次检测报告 （四）、现场验收核心流程 1. 票据资质核验 核对供应商为中标入围单位，所有票据、证明真实有效、批次一致，杜绝无证、过期、资质不符食材。 2. 数量重量核查 逐单清点、随机抽秤，重量、数量与订单一致，杜绝缺斤少两、混装掺货。 3. 温度与运输核查 冷链食材温度合规，车辆干净无污染源，无反复解冻现象。 4. 保质期管控 所有食材严禁临期、过期，预包装食品剩余保质期充足，严禁混批供货。 （五）、不合格食材处置 1. 当场封存、立即拒收，禁止入库、禁止使用。 2. 现场拍照留存证据，登记问题台账。 3. 要求供应商限时合规补货。 4. 多次不合格记入履约不良记录，按采购合同进行扣罚、通报、暂停供货或终止合同。 （六）、台账与归档 1. 实行一批次一验收、一批次一存档。 2. 留存验收记录表、送货单、检测资料、现场照片。 3. 台账留存不少于3年，可供监管部门随时核查。 （七）监督管理 验收全程公开，接受学校、家长、纪检监督；验收人员严格履职，严禁放宽标准、人情验收、虚假验收。 （八）验收公示 采购人应在采购项目履约验收完成后7个工作日内完成公示信息整理，并在陕西省政府采购网进行公示。</w:t>
      </w:r>
    </w:p>
    <w:p>
      <w:pPr>
        <w:pStyle w:val="null3"/>
      </w:pPr>
      <w:r>
        <w:rPr>
          <w:rFonts w:ascii="仿宋_GB2312" w:hAnsi="仿宋_GB2312" w:cs="仿宋_GB2312" w:eastAsia="仿宋_GB2312"/>
        </w:rPr>
        <w:t>采购包24：</w:t>
      </w:r>
    </w:p>
    <w:p>
      <w:pPr>
        <w:pStyle w:val="null3"/>
      </w:pPr>
      <w:r>
        <w:rPr>
          <w:rFonts w:ascii="仿宋_GB2312" w:hAnsi="仿宋_GB2312" w:cs="仿宋_GB2312" w:eastAsia="仿宋_GB2312"/>
        </w:rPr>
        <w:t>（一）、总体要求 为规范政府采购校园大宗食材验收，保障师生食品安全、严控采购履约质量，坚持双人验收、随到随验、不合格拒收、全程可溯原则，依据《食品安全法》《政府采购法》及学校食堂管理规定，制定本验收方案。 （二）、验收人员：实行多人联合验收制，缺一不可 1. 后勤/食堂管理人员（牵头）2. 食品安全员、库管（现场验收）3. 教师或家长代表（随机监督）严禁单人验收、单人签字。 （三）、验收必备资料（缺一则不予验收） 每批次食材随货必须提供： 1. 正规送货清单（品名、规格、批次、数量、生产日期） 2. 肉禽类：检疫合格证明、肉品品质检验证明 3. 预包装食品：合格证、批次检测报告 （四）、现场验收核心流程 1. 票据资质核验 核对供应商为中标入围单位，所有票据、证明真实有效、批次一致，杜绝无证、过期、资质不符食材。 2. 数量重量核查 逐单清点、随机抽秤，重量、数量与订单一致，杜绝缺斤少两、混装掺货。 3. 温度与运输核查 冷链食材温度合规，车辆干净无污染源，无反复解冻现象。 4. 保质期管控 所有食材严禁临期、过期，预包装食品剩余保质期充足，严禁混批供货。 （五）、不合格食材处置 1. 当场封存、立即拒收，禁止入库、禁止使用。 2. 现场拍照留存证据，登记问题台账。 3. 要求供应商限时合规补货。 4. 多次不合格记入履约不良记录，按采购合同进行扣罚、通报、暂停供货或终止合同。 （六）、台账与归档 1. 实行一批次一验收、一批次一存档。 2. 留存验收记录表、送货单、检测资料、现场照片。 3. 台账留存不少于3年，可供监管部门随时核查。 （七）监督管理 验收全程公开，接受学校、家长、纪检监督；验收人员严格履职，严禁放宽标准、人情验收、虚假验收。 （八）验收公示 采购人应在采购项目履约验收完成后7个工作日内完成公示信息整理，并在陕西省政府采购网进行公示。</w:t>
      </w:r>
    </w:p>
    <w:p>
      <w:pPr>
        <w:pStyle w:val="null3"/>
      </w:pPr>
      <w:r>
        <w:rPr>
          <w:rFonts w:ascii="仿宋_GB2312" w:hAnsi="仿宋_GB2312" w:cs="仿宋_GB2312" w:eastAsia="仿宋_GB2312"/>
        </w:rPr>
        <w:t>采购包25：</w:t>
      </w:r>
    </w:p>
    <w:p>
      <w:pPr>
        <w:pStyle w:val="null3"/>
      </w:pPr>
      <w:r>
        <w:rPr>
          <w:rFonts w:ascii="仿宋_GB2312" w:hAnsi="仿宋_GB2312" w:cs="仿宋_GB2312" w:eastAsia="仿宋_GB2312"/>
        </w:rPr>
        <w:t>（一）、总体要求 为规范政府采购校园大宗食材验收，保障师生食品安全、严控采购履约质量，坚持双人验收、随到随验、不合格拒收、全程可溯原则，依据《食品安全法》《政府采购法》及学校食堂管理规定，制定本验收方案。 （二）、验收人员：实行多人联合验收制，缺一不可 1. 后勤/食堂管理人员（牵头）2. 食品安全员、库管（现场验收）3. 教师或家长代表（随机监督）严禁单人验收、单人签字。 （三）、验收必备资料（缺一则不予验收） 每批次食材随货必须提供： 1. 正规送货清单（品名、规格、批次、数量、生产日期） 2. 肉禽类：检疫合格证明、肉品品质检验证明 3. 预包装食品：合格证、批次检测报告 （四）、现场验收核心流程 1. 票据资质核验 核对供应商为中标入围单位，所有票据、证明真实有效、批次一致，杜绝无证、过期、资质不符食材。 2. 数量重量核查 逐单清点、随机抽秤，重量、数量与订单一致，杜绝缺斤少两、混装掺货。 3. 温度与运输核查 冷链食材温度合规，车辆干净无污染源，无反复解冻现象。 4. 保质期管控 所有食材严禁临期、过期，预包装食品剩余保质期充足，严禁混批供货。 （五）、不合格食材处置 1. 当场封存、立即拒收，禁止入库、禁止使用。 2. 现场拍照留存证据，登记问题台账。 3. 要求供应商限时合规补货。 4. 多次不合格记入履约不良记录，按采购合同进行扣罚、通报、暂停供货或终止合同。 （六）、台账与归档 1. 实行一批次一验收、一批次一存档。 2. 留存验收记录表、送货单、检测资料、现场照片。 3. 台账留存不少于3年，可供监管部门随时核查。 （七）监督管理 验收全程公开，接受学校、家长、纪检监督；验收人员严格履职，严禁放宽标准、人情验收、虚假验收。 （八）验收公示 采购人应在采购项目履约验收完成后7个工作日内完成公示信息整理，并在陕西省政府采购网进行公示。</w:t>
      </w:r>
    </w:p>
    <w:p>
      <w:pPr>
        <w:pStyle w:val="null3"/>
      </w:pPr>
      <w:r>
        <w:rPr>
          <w:rFonts w:ascii="仿宋_GB2312" w:hAnsi="仿宋_GB2312" w:cs="仿宋_GB2312" w:eastAsia="仿宋_GB2312"/>
        </w:rPr>
        <w:t>采购包26：</w:t>
      </w:r>
    </w:p>
    <w:p>
      <w:pPr>
        <w:pStyle w:val="null3"/>
      </w:pPr>
      <w:r>
        <w:rPr>
          <w:rFonts w:ascii="仿宋_GB2312" w:hAnsi="仿宋_GB2312" w:cs="仿宋_GB2312" w:eastAsia="仿宋_GB2312"/>
        </w:rPr>
        <w:t>（一）、总体要求 为规范政府采购校园大宗食材验收，保障师生食品安全、严控采购履约质量，坚持双人验收、随到随验、不合格拒收、全程可溯原则，依据《食品安全法》《政府采购法》及学校食堂管理规定，制定本验收方案。 （二）、验收人员：实行多人联合验收制，缺一不可 1. 后勤/食堂管理人员（牵头）2. 食品安全员、库管（现场验收）3. 教师或家长代表（随机监督）严禁单人验收、单人签字。 （三）、验收必备资料（缺一则不予验收） 每批次食材随货必须提供： 1. 正规送货清单（品名、规格、批次、数量、生产日期） 2. 肉禽类：检疫合格证明、肉品品质检验证明 3. 预包装食品：合格证、批次检测报告 （四）、现场验收核心流程 1. 票据资质核验 核对供应商为中标入围单位，所有票据、证明真实有效、批次一致，杜绝无证、过期、资质不符食材。 2. 数量重量核查 逐单清点、随机抽秤，重量、数量与订单一致，杜绝缺斤少两、混装掺货。 3. 温度与运输核查 冷链食材温度合规，车辆干净无污染源，无反复解冻现象。 4. 保质期管控 所有食材严禁临期、过期，预包装食品剩余保质期充足，严禁混批供货。 （五）、不合格食材处置 1. 当场封存、立即拒收，禁止入库、禁止使用。 2. 现场拍照留存证据，登记问题台账。 3. 要求供应商限时合规补货。 4. 多次不合格记入履约不良记录，按采购合同进行扣罚、通报、暂停供货或终止合同。 （六）、台账与归档 1. 实行一批次一验收、一批次一存档。 2. 留存验收记录表、送货单、检测资料、现场照片。 3. 台账留存不少于3年，可供监管部门随时核查。 （七）监督管理 验收全程公开，接受学校、家长、纪检监督；验收人员严格履职，严禁放宽标准、人情验收、虚假验收。 （八）验收公示 采购人应在采购项目履约验收完成后7个工作日内完成公示信息整理，并在陕西省政府采购网进行公示。</w:t>
      </w:r>
    </w:p>
    <w:p>
      <w:pPr>
        <w:pStyle w:val="null3"/>
      </w:pPr>
      <w:r>
        <w:rPr>
          <w:rFonts w:ascii="仿宋_GB2312" w:hAnsi="仿宋_GB2312" w:cs="仿宋_GB2312" w:eastAsia="仿宋_GB2312"/>
        </w:rPr>
        <w:t>采购包27：</w:t>
      </w:r>
    </w:p>
    <w:p>
      <w:pPr>
        <w:pStyle w:val="null3"/>
      </w:pPr>
      <w:r>
        <w:rPr>
          <w:rFonts w:ascii="仿宋_GB2312" w:hAnsi="仿宋_GB2312" w:cs="仿宋_GB2312" w:eastAsia="仿宋_GB2312"/>
        </w:rPr>
        <w:t>（一）、总体要求 为规范政府采购校园大宗食材验收，保障师生食品安全、严控采购履约质量，坚持双人验收、随到随验、不合格拒收、全程可溯原则，依据《食品安全法》《政府采购法》及学校食堂管理规定，制定本验收方案。 （二）、验收人员：实行多人联合验收制，缺一不可 1. 后勤/食堂管理人员（牵头）2. 食品安全员、库管（现场验收）3. 教师或家长代表（随机监督）严禁单人验收、单人签字。 （三）、验收必备资料（缺一则不予验收） 每批次食材随货必须提供： 1. 正规送货清单（品名、规格、批次、数量、生产日期） 2. 肉禽类：检疫合格证明、肉品品质检验证明 3. 预包装食品：合格证、批次检测报告 （四）、现场验收核心流程 1. 票据资质核验 核对供应商为中标入围单位，所有票据、证明真实有效、批次一致，杜绝无证、过期、资质不符食材。 2. 数量重量核查 逐单清点、随机抽秤，重量、数量与订单一致，杜绝缺斤少两、混装掺货。 3. 温度与运输核查 冷链食材温度合规，车辆干净无污染源，无反复解冻现象。 4. 保质期管控 所有食材严禁临期、过期，预包装食品剩余保质期充足，严禁混批供货。 （五）、不合格食材处置 1. 当场封存、立即拒收，禁止入库、禁止使用。 2. 现场拍照留存证据，登记问题台账。 3. 要求供应商限时合规补货。 4. 多次不合格记入履约不良记录，按采购合同进行扣罚、通报、暂停供货或终止合同。 （六）、台账与归档 1. 实行一批次一验收、一批次一存档。 2. 留存验收记录表、送货单、检测资料、现场照片。 3. 台账留存不少于3年，可供监管部门随时核查。 （七）监督管理 验收全程公开，接受学校、家长、纪检监督；验收人员严格履职，严禁放宽标准、人情验收、虚假验收。 （八）验收公示 采购人应在采购项目履约验收完成后7个工作日内完成公示信息整理，并在陕西省政府采购网进行公示。</w:t>
      </w:r>
    </w:p>
    <w:p>
      <w:pPr>
        <w:pStyle w:val="null3"/>
      </w:pPr>
      <w:r>
        <w:rPr>
          <w:rFonts w:ascii="仿宋_GB2312" w:hAnsi="仿宋_GB2312" w:cs="仿宋_GB2312" w:eastAsia="仿宋_GB2312"/>
        </w:rPr>
        <w:t>采购包28：</w:t>
      </w:r>
    </w:p>
    <w:p>
      <w:pPr>
        <w:pStyle w:val="null3"/>
      </w:pPr>
      <w:r>
        <w:rPr>
          <w:rFonts w:ascii="仿宋_GB2312" w:hAnsi="仿宋_GB2312" w:cs="仿宋_GB2312" w:eastAsia="仿宋_GB2312"/>
        </w:rPr>
        <w:t>（一）、总体要求 为规范政府采购校园大宗食材验收，保障师生食品安全、严控采购履约质量，坚持双人验收、随到随验、不合格拒收、全程可溯原则，依据《食品安全法》《政府采购法》及学校食堂管理规定，制定本验收方案。 （二）、验收人员：实行多人联合验收制，缺一不可 1. 后勤/食堂管理人员（牵头）2. 食品安全员、库管（现场验收）3. 教师或家长代表（随机监督）严禁单人验收、单人签字。 （三）、验收必备资料（缺一则不予验收） 每批次食材随货必须提供： 1. 正规送货清单（品名、规格、批次、数量、生产日期） 2. 肉禽类：检疫合格证明、肉品品质检验证明 3. 预包装食品：合格证、批次检测报告 （四）、现场验收核心流程 1. 票据资质核验 核对供应商为中标入围单位，所有票据、证明真实有效、批次一致，杜绝无证、过期、资质不符食材。 2. 数量重量核查 逐单清点、随机抽秤，重量、数量与订单一致，杜绝缺斤少两、混装掺货。 3. 温度与运输核查 冷链食材温度合规，车辆干净无污染源，无反复解冻现象。 4. 保质期管控 所有食材严禁临期、过期，预包装食品剩余保质期充足，严禁混批供货。 （五）、不合格食材处置 1. 当场封存、立即拒收，禁止入库、禁止使用。 2. 现场拍照留存证据，登记问题台账。 3. 要求供应商限时合规补货。 4. 多次不合格记入履约不良记录，按采购合同进行扣罚、通报、暂停供货或终止合同。 （六）、台账与归档 1. 实行一批次一验收、一批次一存档。 2. 留存验收记录表、送货单、检测资料、现场照片。 3. 台账留存不少于3年，可供监管部门随时核查。 （七）监督管理 验收全程公开，接受学校、家长、纪检监督；验收人员严格履职，严禁放宽标准、人情验收、虚假验收。 （八）验收公示 采购人应在采购项目履约验收完成后7个工作日内完成公示信息整理，并在陕西省政府采购网进行公示。</w:t>
      </w:r>
    </w:p>
    <w:p>
      <w:pPr>
        <w:pStyle w:val="null3"/>
      </w:pPr>
      <w:r>
        <w:rPr>
          <w:rFonts w:ascii="仿宋_GB2312" w:hAnsi="仿宋_GB2312" w:cs="仿宋_GB2312" w:eastAsia="仿宋_GB2312"/>
        </w:rPr>
        <w:t>采购包29：</w:t>
      </w:r>
    </w:p>
    <w:p>
      <w:pPr>
        <w:pStyle w:val="null3"/>
      </w:pPr>
      <w:r>
        <w:rPr>
          <w:rFonts w:ascii="仿宋_GB2312" w:hAnsi="仿宋_GB2312" w:cs="仿宋_GB2312" w:eastAsia="仿宋_GB2312"/>
        </w:rPr>
        <w:t>（一）、总体要求 为规范政府采购校园大宗食材验收，保障师生食品安全、严控采购履约质量，坚持双人验收、随到随验、不合格拒收、全程可溯原则，依据《食品安全法》《政府采购法》及学校食堂管理规定，制定本验收方案。 （二）、验收人员：实行多人联合验收制，缺一不可 1. 后勤/食堂管理人员（牵头）2. 食品安全员、库管（现场验收）3. 教师或家长代表（随机监督）严禁单人验收、单人签字。 （三）、验收必备资料（缺一则不予验收） 每批次食材随货必须提供： 1. 正规送货清单（品名、规格、批次、数量、生产日期） 2. 肉禽类：检疫合格证明、肉品品质检验证明 3. 预包装食品：合格证、批次检测报告 （四）、现场验收核心流程 1. 票据资质核验 核对供应商为中标入围单位，所有票据、证明真实有效、批次一致，杜绝无证、过期、资质不符食材。 2. 数量重量核查 逐单清点、随机抽秤，重量、数量与订单一致，杜绝缺斤少两、混装掺货。 3. 温度与运输核查 冷链食材温度合规，车辆干净无污染源，无反复解冻现象。 4. 保质期管控 所有食材严禁临期、过期，预包装食品剩余保质期充足，严禁混批供货。 （五）、不合格食材处置 1. 当场封存、立即拒收，禁止入库、禁止使用。 2. 现场拍照留存证据，登记问题台账。 3. 要求供应商限时合规补货。 4. 多次不合格记入履约不良记录，按采购合同进行扣罚、通报、暂停供货或终止合同。 （六）、台账与归档 1. 实行一批次一验收、一批次一存档。 2. 留存验收记录表、送货单、检测资料、现场照片。 3. 台账留存不少于3年，可供监管部门随时核查。 （七）监督管理 验收全程公开，接受学校、家长、纪检监督；验收人员严格履职，严禁放宽标准、人情验收、虚假验收。 （八）验收公示 采购人应在采购项目履约验收完成后7个工作日内完成公示信息整理，并在陕西省政府采购网进行公示。</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采购包11：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采购包12：</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采购包13：</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采购包14：</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采购包15：</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采购包16：</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采购包17：</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采购包18：</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采购包19：</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采购包20：</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采购包21：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采购包22：</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采购包23：</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采购包24：</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采购包25：</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采购包26：</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采购包27：</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采购包28：</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采购包29：</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采购包11：</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采购包12：</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采购包13：</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采购包14：</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采购包15：</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采购包16：</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采购包17：</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采购包18：</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采购包19：</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采购包20：</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采购包21：</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采购包22：</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采购包23：</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采购包24：</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采购包25：</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采购包26：</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采购包27：</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采购包28：</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采购包29：</w:t>
      </w:r>
    </w:p>
    <w:p>
      <w:pPr>
        <w:pStyle w:val="null3"/>
      </w:pP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1）按照《中华人民共和国民法典》中的相关条款执行。 2）供应商未按合同要求提供货物与服务或货物与服务质量不符合合同约定或不符合食品安全标准的，采购人有权终止合同，对采购人造成损失的，采购人有权进行追责。</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按照《中华人民共和国民法典》中的相关条款执行。2）供应商未按合同要求提供货物与服务或货物与服务质量不符合合同约定或不符合食品安全标准的，采购人有权终止合同，对采购人造成损失的，采购人有权进行追责。</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按照《中华人民共和国民法典》中的相关条款执行。2）供应商未按合同要求提供货物与服务或货物与服务质量不符合合同约定或不符合食品安全标准的，采购人有权终止合同，对采购人造成损失的，采购人有权进行追责。</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1）按照《中华人民共和国民法典》中的相关条款执行。2）供应商未按合同要求提供货物与服务或货物与服务质量不符合合同约定或不符合食品安全标准的，采购人有权终止合同，对采购人造成损失的，采购人有权进行追责。</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1）按照《中华人民共和国民法典》中的相关条款执行。2）供应商未按合同要求提供货物与服务或货物与服务质量不符合合同约定或不符合食品安全标准的，采购人有权终止合同，对采购人造成损失的，采购人有权进行追责。</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1）按照《中华人民共和国民法典》中的相关条款执行。2）供应商未按合同要求提供货物与服务或货物与服务质量不符合合同约定或不符合食品安全标准的，采购人有权终止合同，对采购人造成损失的，采购人有权进行追责。</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1）按照《中华人民共和国民法典》中的相关条款执行。2）供应商未按合同要求提供货物与服务或货物与服务质量不符合合同约定或不符合食品安全标准的，采购人有权终止合同，对采购人造成损失的，采购人有权进行追责。</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1）按照《中华人民共和国民法典》中的相关条款执行。2）供应商未按合同要求提供货物与服务或货物与服务质量不符合合同约定或不符合食品安全标准的，采购人有权终止合同，对采购人造成损失的，采购人有权进行追责。</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1）按照《中华人民共和国民法典》中的相关条款执行。2）供应商未按合同要求提供货物与服务或货物与服务质量不符合合同约定或不符合食品安全标准的，采购人有权终止合同，对采购人造成损失的，采购人有权进行追责。</w:t>
      </w:r>
    </w:p>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1）按照《中华人民共和国民法典》中的相关条款执行。2）供应商未按合同要求提供货物与服务或货物与服务质量不符合合同约定或不符合食品安全标准的，采购人有权终止合同，对采购人造成损失的，采购人有权进行追责。</w:t>
      </w:r>
    </w:p>
    <w:p>
      <w:pPr>
        <w:pStyle w:val="null3"/>
      </w:pPr>
      <w:r>
        <w:rPr>
          <w:rFonts w:ascii="仿宋_GB2312" w:hAnsi="仿宋_GB2312" w:cs="仿宋_GB2312" w:eastAsia="仿宋_GB2312"/>
        </w:rPr>
        <w:t>采购包11：</w:t>
      </w:r>
    </w:p>
    <w:p>
      <w:pPr>
        <w:pStyle w:val="null3"/>
      </w:pPr>
      <w:r>
        <w:rPr>
          <w:rFonts w:ascii="仿宋_GB2312" w:hAnsi="仿宋_GB2312" w:cs="仿宋_GB2312" w:eastAsia="仿宋_GB2312"/>
        </w:rPr>
        <w:t>1）按照《中华人民共和国民法典》中的相关条款执行。2）供应商未按合同要求提供货物与服务或货物与服务质量不符合合同约定或不符合食品安全标准的，采购人有权终止合同，对采购人造成损失的，采购人有权进行追责。</w:t>
      </w:r>
    </w:p>
    <w:p>
      <w:pPr>
        <w:pStyle w:val="null3"/>
      </w:pPr>
      <w:r>
        <w:rPr>
          <w:rFonts w:ascii="仿宋_GB2312" w:hAnsi="仿宋_GB2312" w:cs="仿宋_GB2312" w:eastAsia="仿宋_GB2312"/>
        </w:rPr>
        <w:t>采购包12：</w:t>
      </w:r>
    </w:p>
    <w:p>
      <w:pPr>
        <w:pStyle w:val="null3"/>
      </w:pPr>
      <w:r>
        <w:rPr>
          <w:rFonts w:ascii="仿宋_GB2312" w:hAnsi="仿宋_GB2312" w:cs="仿宋_GB2312" w:eastAsia="仿宋_GB2312"/>
        </w:rPr>
        <w:t>1）按照《中华人民共和国民法典》中的相关条款执行。2）供应商未按合同要求提供货物与服务或货物与服务质量不符合合同约定或不符合食品安全标准的，采购人有权终止合同，对采购人造成损失的，采购人有权进行追责。</w:t>
      </w:r>
    </w:p>
    <w:p>
      <w:pPr>
        <w:pStyle w:val="null3"/>
      </w:pPr>
      <w:r>
        <w:rPr>
          <w:rFonts w:ascii="仿宋_GB2312" w:hAnsi="仿宋_GB2312" w:cs="仿宋_GB2312" w:eastAsia="仿宋_GB2312"/>
        </w:rPr>
        <w:t>采购包13：</w:t>
      </w:r>
    </w:p>
    <w:p>
      <w:pPr>
        <w:pStyle w:val="null3"/>
      </w:pPr>
      <w:r>
        <w:rPr>
          <w:rFonts w:ascii="仿宋_GB2312" w:hAnsi="仿宋_GB2312" w:cs="仿宋_GB2312" w:eastAsia="仿宋_GB2312"/>
        </w:rPr>
        <w:t>1）按照《中华人民共和国民法典》中的相关条款执行。2）供应商未按合同要求提供货物与服务或货物与服务质量不符合合同约定或不符合食品安全标准的，采购人有权终止合同，对采购人造成损失的，采购人有权进行追责。</w:t>
      </w:r>
    </w:p>
    <w:p>
      <w:pPr>
        <w:pStyle w:val="null3"/>
      </w:pPr>
      <w:r>
        <w:rPr>
          <w:rFonts w:ascii="仿宋_GB2312" w:hAnsi="仿宋_GB2312" w:cs="仿宋_GB2312" w:eastAsia="仿宋_GB2312"/>
        </w:rPr>
        <w:t>采购包14：</w:t>
      </w:r>
    </w:p>
    <w:p>
      <w:pPr>
        <w:pStyle w:val="null3"/>
      </w:pPr>
      <w:r>
        <w:rPr>
          <w:rFonts w:ascii="仿宋_GB2312" w:hAnsi="仿宋_GB2312" w:cs="仿宋_GB2312" w:eastAsia="仿宋_GB2312"/>
        </w:rPr>
        <w:t>1）按照《中华人民共和国民法典》中的相关条款执行。2）供应商未按合同要求提供货物与服务或货物与服务质量不符合合同约定或不符合食品安全标准的，采购人有权终止合同，对采购人造成损失的，采购人有权进行追责。</w:t>
      </w:r>
    </w:p>
    <w:p>
      <w:pPr>
        <w:pStyle w:val="null3"/>
      </w:pPr>
      <w:r>
        <w:rPr>
          <w:rFonts w:ascii="仿宋_GB2312" w:hAnsi="仿宋_GB2312" w:cs="仿宋_GB2312" w:eastAsia="仿宋_GB2312"/>
        </w:rPr>
        <w:t>采购包15：</w:t>
      </w:r>
    </w:p>
    <w:p>
      <w:pPr>
        <w:pStyle w:val="null3"/>
      </w:pPr>
      <w:r>
        <w:rPr>
          <w:rFonts w:ascii="仿宋_GB2312" w:hAnsi="仿宋_GB2312" w:cs="仿宋_GB2312" w:eastAsia="仿宋_GB2312"/>
        </w:rPr>
        <w:t>1）按照《中华人民共和国民法典》中的相关条款执行。2）供应商未按合同要求提供货物与服务或货物与服务质量不符合合同约定或不符合食品安全标准的，采购人有权终止合同，对采购人造成损失的，采购人有权进行追责。</w:t>
      </w:r>
    </w:p>
    <w:p>
      <w:pPr>
        <w:pStyle w:val="null3"/>
      </w:pPr>
      <w:r>
        <w:rPr>
          <w:rFonts w:ascii="仿宋_GB2312" w:hAnsi="仿宋_GB2312" w:cs="仿宋_GB2312" w:eastAsia="仿宋_GB2312"/>
        </w:rPr>
        <w:t>采购包16：</w:t>
      </w:r>
    </w:p>
    <w:p>
      <w:pPr>
        <w:pStyle w:val="null3"/>
      </w:pPr>
      <w:r>
        <w:rPr>
          <w:rFonts w:ascii="仿宋_GB2312" w:hAnsi="仿宋_GB2312" w:cs="仿宋_GB2312" w:eastAsia="仿宋_GB2312"/>
        </w:rPr>
        <w:t>1）按照《中华人民共和国民法典》中的相关条款执行。2）供应商未按合同要求提供货物与服务或货物与服务质量不符合合同约定或不符合食品安全标准的，采购人有权终止合同，对采购人造成损失的，采购人有权进行追责。</w:t>
      </w:r>
    </w:p>
    <w:p>
      <w:pPr>
        <w:pStyle w:val="null3"/>
      </w:pPr>
      <w:r>
        <w:rPr>
          <w:rFonts w:ascii="仿宋_GB2312" w:hAnsi="仿宋_GB2312" w:cs="仿宋_GB2312" w:eastAsia="仿宋_GB2312"/>
        </w:rPr>
        <w:t>采购包17：</w:t>
      </w:r>
    </w:p>
    <w:p>
      <w:pPr>
        <w:pStyle w:val="null3"/>
      </w:pPr>
      <w:r>
        <w:rPr>
          <w:rFonts w:ascii="仿宋_GB2312" w:hAnsi="仿宋_GB2312" w:cs="仿宋_GB2312" w:eastAsia="仿宋_GB2312"/>
        </w:rPr>
        <w:t>1）按照《中华人民共和国民法典》中的相关条款执行。2）供应商未按合同要求提供货物与服务或货物与服务质量不符合合同约定或不符合食品安全标准的，采购人有权终止合同，对采购人造成损失的，采购人有权进行追责。</w:t>
      </w:r>
    </w:p>
    <w:p>
      <w:pPr>
        <w:pStyle w:val="null3"/>
      </w:pPr>
      <w:r>
        <w:rPr>
          <w:rFonts w:ascii="仿宋_GB2312" w:hAnsi="仿宋_GB2312" w:cs="仿宋_GB2312" w:eastAsia="仿宋_GB2312"/>
        </w:rPr>
        <w:t>采购包18：</w:t>
      </w:r>
    </w:p>
    <w:p>
      <w:pPr>
        <w:pStyle w:val="null3"/>
      </w:pPr>
      <w:r>
        <w:rPr>
          <w:rFonts w:ascii="仿宋_GB2312" w:hAnsi="仿宋_GB2312" w:cs="仿宋_GB2312" w:eastAsia="仿宋_GB2312"/>
        </w:rPr>
        <w:t>1）按照《中华人民共和国民法典》中的相关条款执行。2）供应商未按合同要求提供货物与服务或货物与服务质量不符合合同约定或不符合食品安全标准的，采购人有权终止合同，对采购人造成损失的，采购人有权进行追责。</w:t>
      </w:r>
    </w:p>
    <w:p>
      <w:pPr>
        <w:pStyle w:val="null3"/>
      </w:pPr>
      <w:r>
        <w:rPr>
          <w:rFonts w:ascii="仿宋_GB2312" w:hAnsi="仿宋_GB2312" w:cs="仿宋_GB2312" w:eastAsia="仿宋_GB2312"/>
        </w:rPr>
        <w:t>采购包19：</w:t>
      </w:r>
    </w:p>
    <w:p>
      <w:pPr>
        <w:pStyle w:val="null3"/>
      </w:pPr>
      <w:r>
        <w:rPr>
          <w:rFonts w:ascii="仿宋_GB2312" w:hAnsi="仿宋_GB2312" w:cs="仿宋_GB2312" w:eastAsia="仿宋_GB2312"/>
        </w:rPr>
        <w:t>1）按照《中华人民共和国民法典》中的相关条款执行。2）供应商未按合同要求提供货物与服务或货物与服务质量不符合合同约定或不符合食品安全标准的，采购人有权终止合同，对采购人造成损失的，采购人有权进行追责。</w:t>
      </w:r>
    </w:p>
    <w:p>
      <w:pPr>
        <w:pStyle w:val="null3"/>
      </w:pPr>
      <w:r>
        <w:rPr>
          <w:rFonts w:ascii="仿宋_GB2312" w:hAnsi="仿宋_GB2312" w:cs="仿宋_GB2312" w:eastAsia="仿宋_GB2312"/>
        </w:rPr>
        <w:t>采购包20：</w:t>
      </w:r>
    </w:p>
    <w:p>
      <w:pPr>
        <w:pStyle w:val="null3"/>
      </w:pPr>
      <w:r>
        <w:rPr>
          <w:rFonts w:ascii="仿宋_GB2312" w:hAnsi="仿宋_GB2312" w:cs="仿宋_GB2312" w:eastAsia="仿宋_GB2312"/>
        </w:rPr>
        <w:t>1）按照《中华人民共和国民法典》中的相关条款执行。2）供应商未按合同要求提供货物与服务或货物与服务质量不符合合同约定或不符合食品安全标准的，采购人有权终止合同，对采购人造成损失的，采购人有权进行追责。</w:t>
      </w:r>
    </w:p>
    <w:p>
      <w:pPr>
        <w:pStyle w:val="null3"/>
      </w:pPr>
      <w:r>
        <w:rPr>
          <w:rFonts w:ascii="仿宋_GB2312" w:hAnsi="仿宋_GB2312" w:cs="仿宋_GB2312" w:eastAsia="仿宋_GB2312"/>
        </w:rPr>
        <w:t>采购包21：</w:t>
      </w:r>
    </w:p>
    <w:p>
      <w:pPr>
        <w:pStyle w:val="null3"/>
      </w:pPr>
      <w:r>
        <w:rPr>
          <w:rFonts w:ascii="仿宋_GB2312" w:hAnsi="仿宋_GB2312" w:cs="仿宋_GB2312" w:eastAsia="仿宋_GB2312"/>
        </w:rPr>
        <w:t>1）按照《中华人民共和国民法典》中的相关条款执行。2）供应商未按合同要求提供货物与服务或货物与服务质量不符合合同约定或不符合食品安全标准的，采购人有权终止合同，对采购人造成损失的，采购人有权进行追责。</w:t>
      </w:r>
    </w:p>
    <w:p>
      <w:pPr>
        <w:pStyle w:val="null3"/>
      </w:pPr>
      <w:r>
        <w:rPr>
          <w:rFonts w:ascii="仿宋_GB2312" w:hAnsi="仿宋_GB2312" w:cs="仿宋_GB2312" w:eastAsia="仿宋_GB2312"/>
        </w:rPr>
        <w:t>采购包22：</w:t>
      </w:r>
    </w:p>
    <w:p>
      <w:pPr>
        <w:pStyle w:val="null3"/>
      </w:pPr>
      <w:r>
        <w:rPr>
          <w:rFonts w:ascii="仿宋_GB2312" w:hAnsi="仿宋_GB2312" w:cs="仿宋_GB2312" w:eastAsia="仿宋_GB2312"/>
        </w:rPr>
        <w:t>1）按照《中华人民共和国民法典》中的相关条款执行。2）供应商未按合同要求提供货物与服务或货物与服务质量不符合合同约定或不符合食品安全标准的，采购人有权终止合同，对采购人造成损失的，采购人有权进行追责。</w:t>
      </w:r>
    </w:p>
    <w:p>
      <w:pPr>
        <w:pStyle w:val="null3"/>
      </w:pPr>
      <w:r>
        <w:rPr>
          <w:rFonts w:ascii="仿宋_GB2312" w:hAnsi="仿宋_GB2312" w:cs="仿宋_GB2312" w:eastAsia="仿宋_GB2312"/>
        </w:rPr>
        <w:t>采购包23：</w:t>
      </w:r>
    </w:p>
    <w:p>
      <w:pPr>
        <w:pStyle w:val="null3"/>
      </w:pPr>
      <w:r>
        <w:rPr>
          <w:rFonts w:ascii="仿宋_GB2312" w:hAnsi="仿宋_GB2312" w:cs="仿宋_GB2312" w:eastAsia="仿宋_GB2312"/>
        </w:rPr>
        <w:t>1）按照《中华人民共和国民法典》中的相关条款执行。2）供应商未按合同要求提供货物与服务或货物与服务质量不符合合同约定或不符合食品安全标准的，采购人有权终止合同，对采购人造成损失的，采购人有权进行追责。</w:t>
      </w:r>
    </w:p>
    <w:p>
      <w:pPr>
        <w:pStyle w:val="null3"/>
      </w:pPr>
      <w:r>
        <w:rPr>
          <w:rFonts w:ascii="仿宋_GB2312" w:hAnsi="仿宋_GB2312" w:cs="仿宋_GB2312" w:eastAsia="仿宋_GB2312"/>
        </w:rPr>
        <w:t>采购包24：</w:t>
      </w:r>
    </w:p>
    <w:p>
      <w:pPr>
        <w:pStyle w:val="null3"/>
      </w:pPr>
      <w:r>
        <w:rPr>
          <w:rFonts w:ascii="仿宋_GB2312" w:hAnsi="仿宋_GB2312" w:cs="仿宋_GB2312" w:eastAsia="仿宋_GB2312"/>
        </w:rPr>
        <w:t>1）按照《中华人民共和国民法典》中的相关条款执行。2）供应商未按合同要求提供货物与服务或货物与服务质量不符合合同约定或不符合食品安全标准的，采购人有权终止合同，对采购人造成损失的，采购人有权进行追责。</w:t>
      </w:r>
    </w:p>
    <w:p>
      <w:pPr>
        <w:pStyle w:val="null3"/>
      </w:pPr>
      <w:r>
        <w:rPr>
          <w:rFonts w:ascii="仿宋_GB2312" w:hAnsi="仿宋_GB2312" w:cs="仿宋_GB2312" w:eastAsia="仿宋_GB2312"/>
        </w:rPr>
        <w:t>采购包25：</w:t>
      </w:r>
    </w:p>
    <w:p>
      <w:pPr>
        <w:pStyle w:val="null3"/>
      </w:pPr>
      <w:r>
        <w:rPr>
          <w:rFonts w:ascii="仿宋_GB2312" w:hAnsi="仿宋_GB2312" w:cs="仿宋_GB2312" w:eastAsia="仿宋_GB2312"/>
        </w:rPr>
        <w:t>1）按照《中华人民共和国民法典》中的相关条款执行。2）供应商未按合同要求提供货物与服务或货物与服务质量不符合合同约定或不符合食品安全标准的，采购人有权终止合同，对采购人造成损失的，采购人有权进行追责。</w:t>
      </w:r>
    </w:p>
    <w:p>
      <w:pPr>
        <w:pStyle w:val="null3"/>
      </w:pPr>
      <w:r>
        <w:rPr>
          <w:rFonts w:ascii="仿宋_GB2312" w:hAnsi="仿宋_GB2312" w:cs="仿宋_GB2312" w:eastAsia="仿宋_GB2312"/>
        </w:rPr>
        <w:t>采购包26：</w:t>
      </w:r>
    </w:p>
    <w:p>
      <w:pPr>
        <w:pStyle w:val="null3"/>
      </w:pPr>
      <w:r>
        <w:rPr>
          <w:rFonts w:ascii="仿宋_GB2312" w:hAnsi="仿宋_GB2312" w:cs="仿宋_GB2312" w:eastAsia="仿宋_GB2312"/>
        </w:rPr>
        <w:t>1）按照《中华人民共和国民法典》中的相关条款执行。2）供应商未按合同要求提供货物与服务或货物与服务质量不符合合同约定或不符合食品安全标准的，采购人有权终止合同，对采购人造成损失的，采购人有权进行追责。</w:t>
      </w:r>
    </w:p>
    <w:p>
      <w:pPr>
        <w:pStyle w:val="null3"/>
      </w:pPr>
      <w:r>
        <w:rPr>
          <w:rFonts w:ascii="仿宋_GB2312" w:hAnsi="仿宋_GB2312" w:cs="仿宋_GB2312" w:eastAsia="仿宋_GB2312"/>
        </w:rPr>
        <w:t>采购包27：</w:t>
      </w:r>
    </w:p>
    <w:p>
      <w:pPr>
        <w:pStyle w:val="null3"/>
      </w:pPr>
      <w:r>
        <w:rPr>
          <w:rFonts w:ascii="仿宋_GB2312" w:hAnsi="仿宋_GB2312" w:cs="仿宋_GB2312" w:eastAsia="仿宋_GB2312"/>
        </w:rPr>
        <w:t>1）按照《中华人民共和国民法典》中的相关条款执行。2）供应商未按合同要求提供货物与服务或货物与服务质量不符合合同约定或不符合食品安全标准的，采购人有权终止合同，对采购人造成损失的，采购人有权进行追责。</w:t>
      </w:r>
    </w:p>
    <w:p>
      <w:pPr>
        <w:pStyle w:val="null3"/>
      </w:pPr>
      <w:r>
        <w:rPr>
          <w:rFonts w:ascii="仿宋_GB2312" w:hAnsi="仿宋_GB2312" w:cs="仿宋_GB2312" w:eastAsia="仿宋_GB2312"/>
        </w:rPr>
        <w:t>采购包28：</w:t>
      </w:r>
    </w:p>
    <w:p>
      <w:pPr>
        <w:pStyle w:val="null3"/>
      </w:pPr>
      <w:r>
        <w:rPr>
          <w:rFonts w:ascii="仿宋_GB2312" w:hAnsi="仿宋_GB2312" w:cs="仿宋_GB2312" w:eastAsia="仿宋_GB2312"/>
        </w:rPr>
        <w:t>1）按照《中华人民共和国民法典》中的相关条款执行。2）供应商未按合同要求提供货物与服务或货物与服务质量不符合合同约定或不符合食品安全标准的，采购人有权终止合同，对采购人造成损失的，采购人有权进行追责。</w:t>
      </w:r>
    </w:p>
    <w:p>
      <w:pPr>
        <w:pStyle w:val="null3"/>
      </w:pPr>
      <w:r>
        <w:rPr>
          <w:rFonts w:ascii="仿宋_GB2312" w:hAnsi="仿宋_GB2312" w:cs="仿宋_GB2312" w:eastAsia="仿宋_GB2312"/>
        </w:rPr>
        <w:t>采购包29：</w:t>
      </w:r>
    </w:p>
    <w:p>
      <w:pPr>
        <w:pStyle w:val="null3"/>
      </w:pPr>
      <w:r>
        <w:rPr>
          <w:rFonts w:ascii="仿宋_GB2312" w:hAnsi="仿宋_GB2312" w:cs="仿宋_GB2312" w:eastAsia="仿宋_GB2312"/>
        </w:rPr>
        <w:t>1）按照《中华人民共和国民法典》中的相关条款执行。2）供应商未按合同要求提供货物与服务或货物与服务质量不符合合同约定或不符合食品安全标准的，采购人有权终止合同，对采购人造成损失的，采购人有权进行追责。</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1）兼投不兼中总规则：本项目分29个采购包，投标人可对多个采购包投标，但最多只能中标1个采购包（兼投不兼中）。（2）评标顺序与中标规则：评标委员会按采购包1→采购包2→…→采购包29的顺序依次评审。若某投标人在前序采购包已被确定为第一中标候选人，则该投标人在后续标段评审中仍参与打分、计入有效投标人数量，自动失去后续标段中标资格。（3）中标候选人推荐规则：每个标段推荐3名中标候选人，按综合得分从高到低排序。已在前序标段中标的投标人，后续采购包排名自动顺延至下一位有效投标人。（4）废标/无效情形提示：有效投标人数量按未被排除的所有合格投标人计算，不因“兼投不兼中”导致的顺延而认定为不足三家。 2、以下采购包1-采购包29共用： 1.投标人负责办理将货物或服务运送至交货地点的一切事项，并完成所有相关工作。凡包装、配送、装卸、退换货、售后服务、税金、验收等，所有费用一次性计入投标价格。 2.投标人须负责有质量问题食品的调换等，确保食品安全。 3.售后响应时间：接到采购人售后要求后，中标人应在1小时内配送质量合格的食品到达收货现场，同时中标人负责人到达现场处理。 4.投标人应保证投标货物及服务不会出现因第三方提出侵犯其专利权、商标权或其它知识产权而引发法律或经济纠纷，否则由供应商承担全部责任。因供应商未经授权所造成的违约或侵权责任由供应商承担。 5.按招标价格以实际用量据实结算,合同执行过程中，若市场价格浮动过大（中标价与市场监测价相差大于10%）时，经双方协商启动调价机制。具体为：当价格上涨持续一个月超过10%时，由中标人提出调价申请和调价依据，采购人对比市场监测价后做出是否需要进行单价调整的结论。当价格下降持续一个月超过10%时，采购人对比市场监测价后，做出是否需要进行单价调整的结论。并根据结论确定调整后的价格。</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1）供应商须为具有独⽴承担⺠事责任能⼒的法⼈、其他组织或⾃然⼈；出具合法有效的营业执照或其他组织经营的合法凭证，⾃然⼈参与的提供其⾝份证明。 （2）社保缴纳证明：提供投标⽂件递交截⽌时间前近半年内任意⼀个⽉的社会保障资⾦缴存单据或社保机构开具的社会保险参保缴费情况证明；依法不需要缴纳社会保障资⾦的供应商应提供相关证明⽂件。 （3）税收缴纳证明：提供投标⽂件递交截⽌时间前近半年内任意⼀个⽉的依法缴纳税收的相关凭据(时间以税款所属⽇期为准)，凭据应有税务机关或代收机关的公章或业务专⽤章；依法免税或⽆须缴纳税收的供应商，应提供相应证明⽂件。 （4）具有履⾏合同所必需的设备和专业技术能⼒的书⾯承诺 （5）提供参加政府采购活动前三年内在经营活动中没有重⼤违法记录的书⾯声明。 供应商需在项⽬电⼦化交易系统中按要求填写《响应函》完成承诺并进⾏电⼦签章。</w:t>
            </w:r>
          </w:p>
        </w:tc>
        <w:tc>
          <w:tcPr>
            <w:tcW w:type="dxa" w:w="1661"/>
          </w:tcPr>
          <w:p>
            <w:pPr>
              <w:pStyle w:val="null3"/>
            </w:pPr>
            <w:r>
              <w:rPr>
                <w:rFonts w:ascii="仿宋_GB2312" w:hAnsi="仿宋_GB2312" w:cs="仿宋_GB2312" w:eastAsia="仿宋_GB2312"/>
              </w:rPr>
              <w:t>资格证明材料采购包1.docx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2025年度经审计的完整有效财务报告(成⽴时间⾄投标⽂件递交截⽌时间不⾜⼀年的可提供成⽴后任意时段的资产负债表)，或其投标⽂件递交截⽌时间前六个⽉内基本开⼾银⾏出具的资信证明并附开⼾基本信息。供应商需在项⽬电⼦化交易系统中按要求上传相应证明⽂件并进⾏电⼦签章。</w:t>
            </w:r>
          </w:p>
        </w:tc>
        <w:tc>
          <w:tcPr>
            <w:tcW w:type="dxa" w:w="1661"/>
          </w:tcPr>
          <w:p>
            <w:pPr>
              <w:pStyle w:val="null3"/>
            </w:pPr>
            <w:r>
              <w:rPr>
                <w:rFonts w:ascii="仿宋_GB2312" w:hAnsi="仿宋_GB2312" w:cs="仿宋_GB2312" w:eastAsia="仿宋_GB2312"/>
              </w:rPr>
              <w:t>资格证明材料采购包1.docx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1）供应商须为具有独⽴承担⺠事责任能⼒的法⼈、其他组织或⾃然⼈；出具合法有效的营业执照或其他组织经营的合法凭证，⾃然⼈参与的提供其⾝份证明。 （2）社保缴纳证明：提供投标⽂件递交截⽌时间前近半年内任意⼀个⽉的社会保障资⾦缴存单据或社保机构开具的社会保险参保缴费情况证明；依法不需要缴纳社会保障资⾦的供应商应提供相关证明⽂件。 （3）税收缴纳证明：提供投标⽂件递交截⽌时间前近半年内任意⼀个⽉的依法缴纳税收的相关凭据(时间以税款所属⽇期为准)，凭据应有税务机关或代收机关的公章或业务专⽤章；依法免税或⽆须缴纳税收的供应商，应提供相应证明⽂件。 （4）具有履⾏合同所必需的设备和专业技术能⼒的书⾯承诺 （5）提供参加政府采购活动前三年内在经营活动中没有重⼤违法记录的书⾯声明。 供应商需在项⽬电⼦化交易系统中按要求填写《响应函》完成承诺并进⾏电⼦签章。</w:t>
            </w:r>
          </w:p>
        </w:tc>
        <w:tc>
          <w:tcPr>
            <w:tcW w:type="dxa" w:w="1661"/>
          </w:tcPr>
          <w:p>
            <w:pPr>
              <w:pStyle w:val="null3"/>
            </w:pPr>
            <w:r>
              <w:rPr>
                <w:rFonts w:ascii="仿宋_GB2312" w:hAnsi="仿宋_GB2312" w:cs="仿宋_GB2312" w:eastAsia="仿宋_GB2312"/>
              </w:rPr>
              <w:t>投标函 资格证明材料采购包2.docx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2025年度经审计的完整有效财务报告(成⽴时间⾄投标⽂件递交截⽌时间不⾜⼀年的可提供成⽴后任意时段的资产负债表)，或其投标⽂件递交截⽌时间前六个⽉内基本开⼾银⾏出具的资信证明并附开⼾基本信息。供应商需在项⽬电⼦化交易系统中按要求上传相应证明⽂件并进⾏电⼦签章。</w:t>
            </w:r>
          </w:p>
        </w:tc>
        <w:tc>
          <w:tcPr>
            <w:tcW w:type="dxa" w:w="1661"/>
          </w:tcPr>
          <w:p>
            <w:pPr>
              <w:pStyle w:val="null3"/>
            </w:pPr>
            <w:r>
              <w:rPr>
                <w:rFonts w:ascii="仿宋_GB2312" w:hAnsi="仿宋_GB2312" w:cs="仿宋_GB2312" w:eastAsia="仿宋_GB2312"/>
              </w:rPr>
              <w:t>资格证明材料采购包2.docx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1）供应商须为具有独⽴承担⺠事责任能⼒的法⼈、其他组织或⾃然⼈；出具合法有效的营业执照或其他组织经营的合法凭证，⾃然⼈参与的提供其⾝份证明。 （2）社保缴纳证明：提供投标⽂件递交截⽌时间前近半年内任意⼀个⽉的社会保障资⾦缴存单据或社保机构开具的社会保险参保缴费情况证明；依法不需要缴纳社会保障资⾦的供应商应提供相关证明⽂件。 （3）税收缴纳证明：提供投标⽂件递交截⽌时间前近半年内任意⼀个⽉的依法缴纳税收的相关凭据(时间以税款所属⽇期为准)，凭据应有税务机关或代收机关的公章或业务专⽤章；依法免税或⽆须缴纳税收的供应商，应提供相应证明⽂件。 （4）具有履⾏合同所必需的设备和专业技术能⼒的书⾯承诺 （5）提供参加政府采购活动前三年内在经营活动中没有重⼤违法记录的书⾯声明。 供应商需在项⽬电⼦化交易系统中按要求填写《响应函》完成承诺并进⾏电⼦签章。</w:t>
            </w:r>
          </w:p>
        </w:tc>
        <w:tc>
          <w:tcPr>
            <w:tcW w:type="dxa" w:w="1661"/>
          </w:tcPr>
          <w:p>
            <w:pPr>
              <w:pStyle w:val="null3"/>
            </w:pPr>
            <w:r>
              <w:rPr>
                <w:rFonts w:ascii="仿宋_GB2312" w:hAnsi="仿宋_GB2312" w:cs="仿宋_GB2312" w:eastAsia="仿宋_GB2312"/>
              </w:rPr>
              <w:t>投标函 资格证明材料采购包3.docx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2025年度经审计的完整有效财务报告(成⽴时间⾄投标⽂件递交截⽌时间不⾜⼀年的可提供成⽴后任意时段的资产负债表)，或其投标⽂件递交截⽌时间前六个⽉内基本开⼾银⾏出具的资信证明并附开⼾基本信息。供应商需在项⽬电⼦化交易系统中按要求上传相应证明⽂件并进⾏电⼦签章。</w:t>
            </w:r>
          </w:p>
        </w:tc>
        <w:tc>
          <w:tcPr>
            <w:tcW w:type="dxa" w:w="1661"/>
          </w:tcPr>
          <w:p>
            <w:pPr>
              <w:pStyle w:val="null3"/>
            </w:pPr>
            <w:r>
              <w:rPr>
                <w:rFonts w:ascii="仿宋_GB2312" w:hAnsi="仿宋_GB2312" w:cs="仿宋_GB2312" w:eastAsia="仿宋_GB2312"/>
              </w:rPr>
              <w:t>资格证明材料采购包3.docx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1）供应商须为具有独⽴承担⺠事责任能⼒的法⼈、其他组织或⾃然⼈；出具合法有效的营业执照或其他组织经营的合法凭证，⾃然⼈参与的提供其⾝份证明。 （2）社保缴纳证明：提供投标⽂件递交截⽌时间前近半年内任意⼀个⽉的社会保障资⾦缴存单据或社保机构开具的社会保险参保缴费情况证明；依法不需要缴纳社会保障资⾦的供应商应提供相关证明⽂件。 （3）税收缴纳证明：提供投标⽂件递交截⽌时间前近半年内任意⼀个⽉的依法缴纳税收的相关凭据(时间以税款所属⽇期为准)，凭据应有税务机关或代收机关的公章或业务专⽤章；依法免税或⽆须缴纳税收的供应商，应提供相应证明⽂件。 （4）具有履⾏合同所必需的设备和专业技术能⼒的书⾯承诺 （5）提供参加政府采购活动前三年内在经营活动中没有重⼤违法记录的书⾯声明。 供应商需在项⽬电⼦化交易系统中按要求填写《响应函》完成承诺并进⾏电⼦签章。</w:t>
            </w:r>
          </w:p>
        </w:tc>
        <w:tc>
          <w:tcPr>
            <w:tcW w:type="dxa" w:w="1661"/>
          </w:tcPr>
          <w:p>
            <w:pPr>
              <w:pStyle w:val="null3"/>
            </w:pPr>
            <w:r>
              <w:rPr>
                <w:rFonts w:ascii="仿宋_GB2312" w:hAnsi="仿宋_GB2312" w:cs="仿宋_GB2312" w:eastAsia="仿宋_GB2312"/>
              </w:rPr>
              <w:t>投标函 资格证明材料采购包4.docx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2025年度经审计的完整有效财务报告(成⽴时间⾄投标⽂件递交截⽌时间不⾜⼀年的可提供成⽴后任意时段的资产负债表)，或其投标⽂件递交截⽌时间前六个⽉内基本开⼾银⾏出具的资信证明并附开⼾基本信息。供应商需在项⽬电⼦化交易系统中按要求上传相应证明⽂件并进⾏电⼦签章。</w:t>
            </w:r>
          </w:p>
        </w:tc>
        <w:tc>
          <w:tcPr>
            <w:tcW w:type="dxa" w:w="1661"/>
          </w:tcPr>
          <w:p>
            <w:pPr>
              <w:pStyle w:val="null3"/>
            </w:pPr>
            <w:r>
              <w:rPr>
                <w:rFonts w:ascii="仿宋_GB2312" w:hAnsi="仿宋_GB2312" w:cs="仿宋_GB2312" w:eastAsia="仿宋_GB2312"/>
              </w:rPr>
              <w:t>资格证明材料采购包4.docx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1）供应商须为具有独⽴承担⺠事责任能⼒的法⼈、其他组织或⾃然⼈；出具合法有效的营业执照或其他组织经营的合法凭证，⾃然⼈参与的提供其⾝份证明。 （2）社保缴纳证明：提供投标⽂件递交截⽌时间前近半年内任意⼀个⽉的社会保障资⾦缴存单据或社保机构开具的社会保险参保缴费情况证明；依法不需要缴纳社会保障资⾦的供应商应提供相关证明⽂件。 （3）税收缴纳证明：提供投标⽂件递交截⽌时间前近半年内任意⼀个⽉的依法缴纳税收的相关凭据(时间以税款所属⽇期为准)，凭据应有税务机关或代收机关的公章或业务专⽤章；依法免税或⽆须缴纳税收的供应商，应提供相应证明⽂件。 （4）具有履⾏合同所必需的设备和专业技术能⼒的书⾯承诺 （5）提供参加政府采购活动前三年内在经营活动中没有重⼤违法记录的书⾯声明。 供应商需在项⽬电⼦化交易系统中按要求填写《响应函》完成承诺并进⾏电⼦签章。</w:t>
            </w:r>
          </w:p>
        </w:tc>
        <w:tc>
          <w:tcPr>
            <w:tcW w:type="dxa" w:w="1661"/>
          </w:tcPr>
          <w:p>
            <w:pPr>
              <w:pStyle w:val="null3"/>
            </w:pPr>
            <w:r>
              <w:rPr>
                <w:rFonts w:ascii="仿宋_GB2312" w:hAnsi="仿宋_GB2312" w:cs="仿宋_GB2312" w:eastAsia="仿宋_GB2312"/>
              </w:rPr>
              <w:t>投标函 资格证明材料采购包5.docx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2025年度经审计的完整有效财务报告(成⽴时间⾄投标⽂件递交截⽌时间不⾜⼀年的可提供成⽴后任意时段的资产负债表)，或其投标⽂件递交截⽌时间前六个⽉内基本开⼾银⾏出具的资信证明并附开⼾基本信息。供应商需在项⽬电⼦化交易系统中按要求上传相应证明⽂件并进⾏电⼦签章。</w:t>
            </w:r>
          </w:p>
        </w:tc>
        <w:tc>
          <w:tcPr>
            <w:tcW w:type="dxa" w:w="1661"/>
          </w:tcPr>
          <w:p>
            <w:pPr>
              <w:pStyle w:val="null3"/>
            </w:pPr>
            <w:r>
              <w:rPr>
                <w:rFonts w:ascii="仿宋_GB2312" w:hAnsi="仿宋_GB2312" w:cs="仿宋_GB2312" w:eastAsia="仿宋_GB2312"/>
              </w:rPr>
              <w:t>资格证明材料采购包5.docx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1）供应商须为具有独⽴承担⺠事责任能⼒的法⼈、其他组织或⾃然⼈；出具合法有效的营业执照或其他组织经营的合法凭证，⾃然⼈参与的提供其⾝份证明。 （2）社保缴纳证明：提供投标⽂件递交截⽌时间前近半年内任意⼀个⽉的社会保障资⾦缴存单据或社保机构开具的社会保险参保缴费情况证明；依法不需要缴纳社会保障资⾦的供应商应提供相关证明⽂件。 （3）税收缴纳证明：提供投标⽂件递交截⽌时间前近半年内任意⼀个⽉的依法缴纳税收的相关凭据(时间以税款所属⽇期为准)，凭据应有税务机关或代收机关的公章或业务专⽤章；依法免税或⽆须缴纳税收的供应商，应提供相应证明⽂件。 （4）具有履⾏合同所必需的设备和专业技术能⼒的书⾯承诺 （5）提供参加政府采购活动前三年内在经营活动中没有重⼤违法记录的书⾯声明。 供应商需在项⽬电⼦化交易系统中按要求填写《响应函》完成承诺并进⾏电⼦签章。</w:t>
            </w:r>
          </w:p>
        </w:tc>
        <w:tc>
          <w:tcPr>
            <w:tcW w:type="dxa" w:w="1661"/>
          </w:tcPr>
          <w:p>
            <w:pPr>
              <w:pStyle w:val="null3"/>
            </w:pPr>
            <w:r>
              <w:rPr>
                <w:rFonts w:ascii="仿宋_GB2312" w:hAnsi="仿宋_GB2312" w:cs="仿宋_GB2312" w:eastAsia="仿宋_GB2312"/>
              </w:rPr>
              <w:t>投标函 资格证明材料采购包6.docx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2025年度经审计的完整有效财务报告(成⽴时间⾄投标⽂件递交截⽌时间不⾜⼀年的可提供成⽴后任意时段的资产负债表)，或其投标⽂件递交截⽌时间前六个⽉内基本开⼾银⾏出具的资信证明并附开⼾基本信息。供应商需在项⽬电⼦化交易系统中按要求上传相应证明⽂件并进⾏电⼦签章。</w:t>
            </w:r>
          </w:p>
        </w:tc>
        <w:tc>
          <w:tcPr>
            <w:tcW w:type="dxa" w:w="1661"/>
          </w:tcPr>
          <w:p>
            <w:pPr>
              <w:pStyle w:val="null3"/>
            </w:pPr>
            <w:r>
              <w:rPr>
                <w:rFonts w:ascii="仿宋_GB2312" w:hAnsi="仿宋_GB2312" w:cs="仿宋_GB2312" w:eastAsia="仿宋_GB2312"/>
              </w:rPr>
              <w:t>资格证明材料采购包6.docx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1）供应商须为具有独⽴承担⺠事责任能⼒的法⼈、其他组织或⾃然⼈；出具合法有效的营业执照或其他组织经营的合法凭证，⾃然⼈参与的提供其⾝份证明。 （2）社保缴纳证明：提供投标⽂件递交截⽌时间前近半年内任意⼀个⽉的社会保障资⾦缴存单据或社保机构开具的社会保险参保缴费情况证明；依法不需要缴纳社会保障资⾦的供应商应提供相关证明⽂件。 （3）税收缴纳证明：提供投标⽂件递交截⽌时间前近半年内任意⼀个⽉的依法缴纳税收的相关凭据(时间以税款所属⽇期为准)，凭据应有税务机关或代收机关的公章或业务专⽤章；依法免税或⽆须缴纳税收的供应商，应提供相应证明⽂件。 （4）具有履⾏合同所必需的设备和专业技术能⼒的书⾯承诺 （5）提供参加政府采购活动前三年内在经营活动中没有重⼤违法记录的书⾯声明。 供应商需在项⽬电⼦化交易系统中按要求填写《响应函》完成承诺并进⾏电⼦签章。</w:t>
            </w:r>
          </w:p>
        </w:tc>
        <w:tc>
          <w:tcPr>
            <w:tcW w:type="dxa" w:w="1661"/>
          </w:tcPr>
          <w:p>
            <w:pPr>
              <w:pStyle w:val="null3"/>
            </w:pPr>
            <w:r>
              <w:rPr>
                <w:rFonts w:ascii="仿宋_GB2312" w:hAnsi="仿宋_GB2312" w:cs="仿宋_GB2312" w:eastAsia="仿宋_GB2312"/>
              </w:rPr>
              <w:t>资格证明材料采购包7.docx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2025年度经审计的完整有效财务报告(成⽴时间⾄投标⽂件递交截⽌时间不⾜⼀年的可提供成⽴后任意时段的资产负债表)，或其投标⽂件递交截⽌时间前六个⽉内基本开⼾银⾏出具的资信证明并附开⼾基本信息。供应商需在项⽬电⼦化交易系统中按要求上传相应证明⽂件并进⾏电⼦签章。</w:t>
            </w:r>
          </w:p>
        </w:tc>
        <w:tc>
          <w:tcPr>
            <w:tcW w:type="dxa" w:w="1661"/>
          </w:tcPr>
          <w:p>
            <w:pPr>
              <w:pStyle w:val="null3"/>
            </w:pPr>
            <w:r>
              <w:rPr>
                <w:rFonts w:ascii="仿宋_GB2312" w:hAnsi="仿宋_GB2312" w:cs="仿宋_GB2312" w:eastAsia="仿宋_GB2312"/>
              </w:rPr>
              <w:t>资格证明材料采购包7.docx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采购包8：</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1）供应商须为具有独⽴承担⺠事责任能⼒的法⼈、其他组织或⾃然⼈；出具合法有效的营业执照或其他组织经营的合法凭证，⾃然⼈参与的提供其⾝份证明。 （2）社保缴纳证明：提供投标⽂件递交截⽌时间前近半年内任意⼀个⽉的社会保障资⾦缴存单据或社保机构开具的社会保险参保缴费情况证明；依法不需要缴纳社会保障资⾦的供应商应提供相关证明⽂件。 （3）税收缴纳证明：提供投标⽂件递交截⽌时间前近半年内任意⼀个⽉的依法缴纳税收的相关凭据(时间以税款所属⽇期为准)，凭据应有税务机关或代收机关的公章或业务专⽤章；依法免税或⽆须缴纳税收的供应商，应提供相应证明⽂件。 （4）具有履⾏合同所必需的设备和专业技术能⼒的书⾯承诺 （5）提供参加政府采购活动前三年内在经营活动中没有重⼤违法记录的书⾯声明。 供应商需在项⽬电⼦化交易系统中按要求填写《响应函》完成承诺并进⾏电⼦签章。</w:t>
            </w:r>
          </w:p>
        </w:tc>
        <w:tc>
          <w:tcPr>
            <w:tcW w:type="dxa" w:w="1661"/>
          </w:tcPr>
          <w:p>
            <w:pPr>
              <w:pStyle w:val="null3"/>
            </w:pPr>
            <w:r>
              <w:rPr>
                <w:rFonts w:ascii="仿宋_GB2312" w:hAnsi="仿宋_GB2312" w:cs="仿宋_GB2312" w:eastAsia="仿宋_GB2312"/>
              </w:rPr>
              <w:t>投标函 资格证明材料采购包8.docx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2025年度经审计的完整有效财务报告(成⽴时间⾄投标⽂件递交截⽌时间不⾜⼀年的可提供成⽴后任意时段的资产负债表)，或其投标⽂件递交截⽌时间前六个⽉内基本开⼾银⾏出具的资信证明并附开⼾基本信息。供应商需在项⽬电⼦化交易系统中按要求上传相应证明⽂件并进⾏电⼦签章。</w:t>
            </w:r>
          </w:p>
        </w:tc>
        <w:tc>
          <w:tcPr>
            <w:tcW w:type="dxa" w:w="1661"/>
          </w:tcPr>
          <w:p>
            <w:pPr>
              <w:pStyle w:val="null3"/>
            </w:pPr>
            <w:r>
              <w:rPr>
                <w:rFonts w:ascii="仿宋_GB2312" w:hAnsi="仿宋_GB2312" w:cs="仿宋_GB2312" w:eastAsia="仿宋_GB2312"/>
              </w:rPr>
              <w:t>资格证明材料采购包8.docx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采购包9：</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1）供应商须为具有独⽴承担⺠事责任能⼒的法⼈、其他组织或⾃然⼈；出具合法有效的营业执照或其他组织经营的合法凭证，⾃然⼈参与的提供其⾝份证明。 （2）社保缴纳证明：提供投标⽂件递交截⽌时间前近半年内任意⼀个⽉的社会保障资⾦缴存单据或社保机构开具的社会保险参保缴费情况证明；依法不需要缴纳社会保障资⾦的供应商应提供相关证明⽂件。 （3）税收缴纳证明：提供投标⽂件递交截⽌时间前近半年内任意⼀个⽉的依法缴纳税收的相关凭据(时间以税款所属⽇期为准)，凭据应有税务机关或代收机关的公章或业务专⽤章；依法免税或⽆须缴纳税收的供应商，应提供相应证明⽂件。 （4）具有履⾏合同所必需的设备和专业技术能⼒的书⾯承诺 （5）提供参加政府采购活动前三年内在经营活动中没有重⼤违法记录的书⾯声明。 供应商需在项⽬电⼦化交易系统中按要求填写《响应函》完成承诺并进⾏电⼦签章。</w:t>
            </w:r>
          </w:p>
        </w:tc>
        <w:tc>
          <w:tcPr>
            <w:tcW w:type="dxa" w:w="1661"/>
          </w:tcPr>
          <w:p>
            <w:pPr>
              <w:pStyle w:val="null3"/>
            </w:pPr>
            <w:r>
              <w:rPr>
                <w:rFonts w:ascii="仿宋_GB2312" w:hAnsi="仿宋_GB2312" w:cs="仿宋_GB2312" w:eastAsia="仿宋_GB2312"/>
              </w:rPr>
              <w:t>资格证明材料采购包9.docx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2025年度经审计的完整有效财务报告(成⽴时间⾄投标⽂件递交截⽌时间不⾜⼀年的可提供成⽴后任意时段的资产负债表)，或其投标⽂件递交截⽌时间前六个⽉内基本开⼾银⾏出具的资信证明并附开⼾基本信息。供应商需在项⽬电⼦化交易系统中按要求上传相应证明⽂件并进⾏电⼦签章。</w:t>
            </w:r>
          </w:p>
        </w:tc>
        <w:tc>
          <w:tcPr>
            <w:tcW w:type="dxa" w:w="1661"/>
          </w:tcPr>
          <w:p>
            <w:pPr>
              <w:pStyle w:val="null3"/>
            </w:pPr>
            <w:r>
              <w:rPr>
                <w:rFonts w:ascii="仿宋_GB2312" w:hAnsi="仿宋_GB2312" w:cs="仿宋_GB2312" w:eastAsia="仿宋_GB2312"/>
              </w:rPr>
              <w:t>资格证明材料采购包9.docx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采购包10：</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1）供应商须为具有独⽴承担⺠事责任能⼒的法⼈、其他组织或⾃然⼈；出具合法有效的营业执照或其他组织经营的合法凭证，⾃然⼈参与的提供其⾝份证明。 （2）社保缴纳证明：提供投标⽂件递交截⽌时间前近半年内任意⼀个⽉的社会保障资⾦缴存单据或社保机构开具的社会保险参保缴费情况证明；依法不需要缴纳社会保障资⾦的供应商应提供相关证明⽂件。 （3）税收缴纳证明：提供投标⽂件递交截⽌时间前近半年内任意⼀个⽉的依法缴纳税收的相关凭据(时间以税款所属⽇期为准)，凭据应有税务机关或代收机关的公章或业务专⽤章；依法免税或⽆须缴纳税收的供应商，应提供相应证明⽂件。 （4）具有履⾏合同所必需的设备和专业技术能⼒的书⾯承诺 （5）提供参加政府采购活动前三年内在经营活动中没有重⼤违法记录的书⾯声明。 供应商需在项⽬电⼦化交易系统中按要求填写《响应函》完成承诺并进⾏电⼦签章。</w:t>
            </w:r>
          </w:p>
        </w:tc>
        <w:tc>
          <w:tcPr>
            <w:tcW w:type="dxa" w:w="1661"/>
          </w:tcPr>
          <w:p>
            <w:pPr>
              <w:pStyle w:val="null3"/>
            </w:pPr>
            <w:r>
              <w:rPr>
                <w:rFonts w:ascii="仿宋_GB2312" w:hAnsi="仿宋_GB2312" w:cs="仿宋_GB2312" w:eastAsia="仿宋_GB2312"/>
              </w:rPr>
              <w:t>投标函 资格证明材料采购包10.docx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2025年度经审计的完整有效财务报告(成⽴时间⾄投标⽂件递交截⽌时间不⾜⼀年的可提供成⽴后任意时段的资产负债表)，或其投标⽂件递交截⽌时间前六个⽉内基本开⼾银⾏出具的资信证明并附开⼾基本信息。供应商需在项⽬电⼦化交易系统中按要求上传相应证明⽂件并进⾏电⼦签章。</w:t>
            </w:r>
          </w:p>
        </w:tc>
        <w:tc>
          <w:tcPr>
            <w:tcW w:type="dxa" w:w="1661"/>
          </w:tcPr>
          <w:p>
            <w:pPr>
              <w:pStyle w:val="null3"/>
            </w:pPr>
            <w:r>
              <w:rPr>
                <w:rFonts w:ascii="仿宋_GB2312" w:hAnsi="仿宋_GB2312" w:cs="仿宋_GB2312" w:eastAsia="仿宋_GB2312"/>
              </w:rPr>
              <w:t>类似项目业绩一览表采购包10.docx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采购包11：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1）供应商须为具有独⽴承担⺠事责任能⼒的法⼈、其他组织或⾃然⼈；出具合法有效的营业执照或其他组织经营的合法凭证，⾃然⼈参与的提供其⾝份证明。 （2）社保缴纳证明：提供投标⽂件递交截⽌时间前近半年内任意⼀个⽉的社会保障资⾦缴存单据或社保机构开具的社会保险参保缴费情况证明；依法不需要缴纳社会保障资⾦的供应商应提供相关证明⽂件。 （3）税收缴纳证明：提供投标⽂件递交截⽌时间前近半年内任意⼀个⽉的依法缴纳税收的相关凭据(时间以税款所属⽇期为准)，凭据应有税务机关或代收机关的公章或业务专⽤章；依法免税或⽆须缴纳税收的供应商，应提供相应证明⽂件。 （4）具有履⾏合同所必需的设备和专业技术能⼒的书⾯承诺 （5）提供参加政府采购活动前三年内在经营活动中没有重⼤违法记录的书⾯声明。 供应商需在项⽬电⼦化交易系统中按要求填写《响应函》完成承诺并进⾏电⼦签章。</w:t>
            </w:r>
          </w:p>
        </w:tc>
        <w:tc>
          <w:tcPr>
            <w:tcW w:type="dxa" w:w="1661"/>
          </w:tcPr>
          <w:p>
            <w:pPr>
              <w:pStyle w:val="null3"/>
            </w:pPr>
            <w:r>
              <w:rPr>
                <w:rFonts w:ascii="仿宋_GB2312" w:hAnsi="仿宋_GB2312" w:cs="仿宋_GB2312" w:eastAsia="仿宋_GB2312"/>
              </w:rPr>
              <w:t>投标函 资格证明材料采购包11.docx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2025年度经审计的完整有效财务报告(成⽴时间⾄投标⽂件递交截⽌时间不⾜⼀年的可提供成⽴后任意时段的资产负债表)，或其投标⽂件递交截⽌时间前六个⽉内基本开⼾银⾏出具的资信证明并附开⼾基本信息。供应商需在项⽬电⼦化交易系统中按要求上传相应证明⽂件并进⾏电⼦签章。</w:t>
            </w:r>
          </w:p>
        </w:tc>
        <w:tc>
          <w:tcPr>
            <w:tcW w:type="dxa" w:w="1661"/>
          </w:tcPr>
          <w:p>
            <w:pPr>
              <w:pStyle w:val="null3"/>
            </w:pPr>
            <w:r>
              <w:rPr>
                <w:rFonts w:ascii="仿宋_GB2312" w:hAnsi="仿宋_GB2312" w:cs="仿宋_GB2312" w:eastAsia="仿宋_GB2312"/>
              </w:rPr>
              <w:t>资格证明材料采购包11.docx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采购包12：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1）供应商须为具有独⽴承担⺠事责任能⼒的法⼈、其他组织或⾃然⼈；出具合法有效的营业执照或其他组织经营的合法凭证，⾃然⼈参与的提供其⾝份证明。 （2）社保缴纳证明：提供投标⽂件递交截⽌时间前近半年内任意⼀个⽉的社会保障资⾦缴存单据或社保机构开具的社会保险参保缴费情况证明；依法不需要缴纳社会保障资⾦的供应商应提供相关证明⽂件。 （3）税收缴纳证明：提供投标⽂件递交截⽌时间前近半年内任意⼀个⽉的依法缴纳税收的相关凭据(时间以税款所属⽇期为准)，凭据应有税务机关或代收机关的公章或业务专⽤章；依法免税或⽆须缴纳税收的供应商，应提供相应证明⽂件。 （4）具有履⾏合同所必需的设备和专业技术能⼒的书⾯承诺 （5）提供参加政府采购活动前三年内在经营活动中没有重⼤违法记录的书⾯声明。 供应商需在项⽬电⼦化交易系统中按要求填写《响应函》完成承诺并进⾏电⼦签章。</w:t>
            </w:r>
          </w:p>
        </w:tc>
        <w:tc>
          <w:tcPr>
            <w:tcW w:type="dxa" w:w="1661"/>
          </w:tcPr>
          <w:p>
            <w:pPr>
              <w:pStyle w:val="null3"/>
            </w:pPr>
            <w:r>
              <w:rPr>
                <w:rFonts w:ascii="仿宋_GB2312" w:hAnsi="仿宋_GB2312" w:cs="仿宋_GB2312" w:eastAsia="仿宋_GB2312"/>
              </w:rPr>
              <w:t>资格证明材料采购包12.docx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2025年度经审计的完整有效财务报告(成⽴时间⾄投标⽂件递交截⽌时间不⾜⼀年的可提供成⽴后任意时段的资产负债表)，或其投标⽂件递交截⽌时间前六个⽉内基本开⼾银⾏出具的资信证明并附开⼾基本信息。供应商需在项⽬电⼦化交易系统中按要求上传相应证明⽂件并进⾏电⼦签章。</w:t>
            </w:r>
          </w:p>
        </w:tc>
        <w:tc>
          <w:tcPr>
            <w:tcW w:type="dxa" w:w="1661"/>
          </w:tcPr>
          <w:p>
            <w:pPr>
              <w:pStyle w:val="null3"/>
            </w:pPr>
            <w:r>
              <w:rPr>
                <w:rFonts w:ascii="仿宋_GB2312" w:hAnsi="仿宋_GB2312" w:cs="仿宋_GB2312" w:eastAsia="仿宋_GB2312"/>
              </w:rPr>
              <w:t>资格证明材料采购包12.docx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采购包13：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1）供应商须为具有独⽴承担⺠事责任能⼒的法⼈、其他组织或⾃然⼈；出具合法有效的营业执照或其他组织经营的合法凭证，⾃然⼈参与的提供其⾝份证明。 （2）社保缴纳证明：提供投标⽂件递交截⽌时间前近半年内任意⼀个⽉的社会保障资⾦缴存单据或社保机构开具的社会保险参保缴费情况证明；依法不需要缴纳社会保障资⾦的供应商应提供相关证明⽂件。 （3）税收缴纳证明：提供投标⽂件递交截⽌时间前近半年内任意⼀个⽉的依法缴纳税收的相关凭据(时间以税款所属⽇期为准)，凭据应有税务机关或代收机关的公章或业务专⽤章；依法免税或⽆须缴纳税收的供应商，应提供相应证明⽂件。 （4）具有履⾏合同所必需的设备和专业技术能⼒的书⾯承诺 （5）提供参加政府采购活动前三年内在经营活动中没有重⼤违法记录的书⾯声明。 供应商需在项⽬电⼦化交易系统中按要求填写《响应函》完成承诺并进⾏电⼦签章。</w:t>
            </w:r>
          </w:p>
        </w:tc>
        <w:tc>
          <w:tcPr>
            <w:tcW w:type="dxa" w:w="1661"/>
          </w:tcPr>
          <w:p>
            <w:pPr>
              <w:pStyle w:val="null3"/>
            </w:pPr>
            <w:r>
              <w:rPr>
                <w:rFonts w:ascii="仿宋_GB2312" w:hAnsi="仿宋_GB2312" w:cs="仿宋_GB2312" w:eastAsia="仿宋_GB2312"/>
              </w:rPr>
              <w:t>投标函 资格证明材料采购包13.docx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2025年度经审计的完整有效财务报告(成⽴时间⾄投标⽂件递交截⽌时间不⾜⼀年的可提供成⽴后任意时段的资产负债表)，或其投标⽂件递交截⽌时间前六个⽉内基本开⼾银⾏出具的资信证明并附开⼾基本信息。供应商需在项⽬电⼦化交易系统中按要求上传相应证明⽂件并进⾏电⼦签章。</w:t>
            </w:r>
          </w:p>
        </w:tc>
        <w:tc>
          <w:tcPr>
            <w:tcW w:type="dxa" w:w="1661"/>
          </w:tcPr>
          <w:p>
            <w:pPr>
              <w:pStyle w:val="null3"/>
            </w:pPr>
            <w:r>
              <w:rPr>
                <w:rFonts w:ascii="仿宋_GB2312" w:hAnsi="仿宋_GB2312" w:cs="仿宋_GB2312" w:eastAsia="仿宋_GB2312"/>
              </w:rPr>
              <w:t>资格证明材料采购包13.docx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采购包14：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1）供应商须为具有独⽴承担⺠事责任能⼒的法⼈、其他组织或⾃然⼈；出具合法有效的营业执照或其他组织经营的合法凭证，⾃然⼈参与的提供其⾝份证明。 （2）社保缴纳证明：提供投标⽂件递交截⽌时间前近半年内任意⼀个⽉的社会保障资⾦缴存单据或社保机构开具的社会保险参保缴费情况证明；依法不需要缴纳社会保障资⾦的供应商应提供相关证明⽂件。 （3）税收缴纳证明：提供投标⽂件递交截⽌时间前近半年内任意⼀个⽉的依法缴纳税收的相关凭据(时间以税款所属⽇期为准)，凭据应有税务机关或代收机关的公章或业务专⽤章；依法免税或⽆须缴纳税收的供应商，应提供相应证明⽂件。 （4）具有履⾏合同所必需的设备和专业技术能⼒的书⾯承诺 （5）提供参加政府采购活动前三年内在经营活动中没有重⼤违法记录的书⾯声明。 供应商需在项⽬电⼦化交易系统中按要求填写《响应函》完成承诺并进⾏电⼦签章。</w:t>
            </w:r>
          </w:p>
        </w:tc>
        <w:tc>
          <w:tcPr>
            <w:tcW w:type="dxa" w:w="1661"/>
          </w:tcPr>
          <w:p>
            <w:pPr>
              <w:pStyle w:val="null3"/>
            </w:pPr>
            <w:r>
              <w:rPr>
                <w:rFonts w:ascii="仿宋_GB2312" w:hAnsi="仿宋_GB2312" w:cs="仿宋_GB2312" w:eastAsia="仿宋_GB2312"/>
              </w:rPr>
              <w:t>投标函 资格证明材料采购包14.docx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2025年度经审计的完整有效财务报告(成⽴时间⾄投标⽂件递交截⽌时间不⾜⼀年的可提供成⽴后任意时段的资产负债表)，或其投标⽂件递交截⽌时间前六个⽉内基本开⼾银⾏出具的资信证明并附开⼾基本信息。供应商需在项⽬电⼦化交易系统中按要求上传相应证明⽂件并进⾏电⼦签章。</w:t>
            </w:r>
          </w:p>
        </w:tc>
        <w:tc>
          <w:tcPr>
            <w:tcW w:type="dxa" w:w="1661"/>
          </w:tcPr>
          <w:p>
            <w:pPr>
              <w:pStyle w:val="null3"/>
            </w:pPr>
            <w:r>
              <w:rPr>
                <w:rFonts w:ascii="仿宋_GB2312" w:hAnsi="仿宋_GB2312" w:cs="仿宋_GB2312" w:eastAsia="仿宋_GB2312"/>
              </w:rPr>
              <w:t>类似项目业绩一览表采购包14.docx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采购包15：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1）供应商须为具有独⽴承担⺠事责任能⼒的法⼈、其他组织或⾃然⼈；出具合法有效的营业执照或其他组织经营的合法凭证，⾃然⼈参与的提供其⾝份证明。 （2）社保缴纳证明：提供投标⽂件递交截⽌时间前近半年内任意⼀个⽉的社会保障资⾦缴存单据或社保机构开具的社会保险参保缴费情况证明；依法不需要缴纳社会保障资⾦的供应商应提供相关证明⽂件。 （3）税收缴纳证明：提供投标⽂件递交截⽌时间前近半年内任意⼀个⽉的依法缴纳税收的相关凭据(时间以税款所属⽇期为准)，凭据应有税务机关或代收机关的公章或业务专⽤章；依法免税或⽆须缴纳税收的供应商，应提供相应证明⽂件。 （4）具有履⾏合同所必需的设备和专业技术能⼒的书⾯承诺 （5）提供参加政府采购活动前三年内在经营活动中没有重⼤违法记录的书⾯声明。 供应商需在项⽬电⼦化交易系统中按要求填写《响应函》完成承诺并进⾏电⼦签章。</w:t>
            </w:r>
          </w:p>
        </w:tc>
        <w:tc>
          <w:tcPr>
            <w:tcW w:type="dxa" w:w="1661"/>
          </w:tcPr>
          <w:p>
            <w:pPr>
              <w:pStyle w:val="null3"/>
            </w:pPr>
            <w:r>
              <w:rPr>
                <w:rFonts w:ascii="仿宋_GB2312" w:hAnsi="仿宋_GB2312" w:cs="仿宋_GB2312" w:eastAsia="仿宋_GB2312"/>
              </w:rPr>
              <w:t>投标函 资格证明材料采购包15.docx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2025年度经审计的完整有效财务报告(成⽴时间⾄投标⽂件递交截⽌时间不⾜⼀年的可提供成⽴后任意时段的资产负债表)，或其投标⽂件递交截⽌时间前六个⽉内基本开⼾银⾏出具的资信证明并附开⼾基本信息。供应商需在项⽬电⼦化交易系统中按要求上传相应证明⽂件并进⾏电⼦签章。</w:t>
            </w:r>
          </w:p>
        </w:tc>
        <w:tc>
          <w:tcPr>
            <w:tcW w:type="dxa" w:w="1661"/>
          </w:tcPr>
          <w:p>
            <w:pPr>
              <w:pStyle w:val="null3"/>
            </w:pPr>
            <w:r>
              <w:rPr>
                <w:rFonts w:ascii="仿宋_GB2312" w:hAnsi="仿宋_GB2312" w:cs="仿宋_GB2312" w:eastAsia="仿宋_GB2312"/>
              </w:rPr>
              <w:t>资格证明材料采购包15.docx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采购包16：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1）供应商须为具有独⽴承担⺠事责任能⼒的法⼈、其他组织或⾃然⼈；出具合法有效的营业执照或其他组织经营的合法凭证，⾃然⼈参与的提供其⾝份证明。 （2）社保缴纳证明：提供投标⽂件递交截⽌时间前近半年内任意⼀个⽉的社会保障资⾦缴存单据或社保机构开具的社会保险参保缴费情况证明；依法不需要缴纳社会保障资⾦的供应商应提供相关证明⽂件。 （3）税收缴纳证明：提供投标⽂件递交截⽌时间前近半年内任意⼀个⽉的依法缴纳税收的相关凭据(时间以税款所属⽇期为准)，凭据应有税务机关或代收机关的公章或业务专⽤章；依法免税或⽆须缴纳税收的供应商，应提供相应证明⽂件。 （4）具有履⾏合同所必需的设备和专业技术能⼒的书⾯承诺 （5）提供参加政府采购活动前三年内在经营活动中没有重⼤违法记录的书⾯声明。 供应商需在项⽬电⼦化交易系统中按要求填写《响应函》完成承诺并进⾏电⼦签章。</w:t>
            </w:r>
          </w:p>
        </w:tc>
        <w:tc>
          <w:tcPr>
            <w:tcW w:type="dxa" w:w="1661"/>
          </w:tcPr>
          <w:p>
            <w:pPr>
              <w:pStyle w:val="null3"/>
            </w:pPr>
            <w:r>
              <w:rPr>
                <w:rFonts w:ascii="仿宋_GB2312" w:hAnsi="仿宋_GB2312" w:cs="仿宋_GB2312" w:eastAsia="仿宋_GB2312"/>
              </w:rPr>
              <w:t>投标函 资格证明材料采购包16.docx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2025年度经审计的完整有效财务报告(成⽴时间⾄投标⽂件递交截⽌时间不⾜⼀年的可提供成⽴后任意时段的资产负债表)，或其投标⽂件递交截⽌时间前六个⽉内基本开⼾银⾏出具的资信证明并附开⼾基本信息。供应商需在项⽬电⼦化交易系统中按要求上传相应证明⽂件并进⾏电⼦签章。</w:t>
            </w:r>
          </w:p>
        </w:tc>
        <w:tc>
          <w:tcPr>
            <w:tcW w:type="dxa" w:w="1661"/>
          </w:tcPr>
          <w:p>
            <w:pPr>
              <w:pStyle w:val="null3"/>
            </w:pPr>
            <w:r>
              <w:rPr>
                <w:rFonts w:ascii="仿宋_GB2312" w:hAnsi="仿宋_GB2312" w:cs="仿宋_GB2312" w:eastAsia="仿宋_GB2312"/>
              </w:rPr>
              <w:t>资格证明材料采购包16.docx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采购包17：</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1）供应商须为具有独⽴承担⺠事责任能⼒的法⼈、其他组织或⾃然⼈；出具合法有效的营业执照或其他组织经营的合法凭证，⾃然⼈参与的提供其⾝份证明。 （2）社保缴纳证明：提供投标⽂件递交截⽌时间前近半年内任意⼀个⽉的社会保障资⾦缴存单据或社保机构开具的社会保险参保缴费情况证明；依法不需要缴纳社会保障资⾦的供应商应提供相关证明⽂件。 （3）税收缴纳证明：提供投标⽂件递交截⽌时间前近半年内任意⼀个⽉的依法缴纳税收的相关凭据(时间以税款所属⽇期为准)，凭据应有税务机关或代收机关的公章或业务专⽤章；依法免税或⽆须缴纳税收的供应商，应提供相应证明⽂件。 （4）具有履⾏合同所必需的设备和专业技术能⼒的书⾯承诺 （5）提供参加政府采购活动前三年内在经营活动中没有重⼤违法记录的书⾯声明。 供应商需在项⽬电⼦化交易系统中按要求填写《响应函》完成承诺并进⾏电⼦签章。</w:t>
            </w:r>
          </w:p>
        </w:tc>
        <w:tc>
          <w:tcPr>
            <w:tcW w:type="dxa" w:w="1661"/>
          </w:tcPr>
          <w:p>
            <w:pPr>
              <w:pStyle w:val="null3"/>
            </w:pPr>
            <w:r>
              <w:rPr>
                <w:rFonts w:ascii="仿宋_GB2312" w:hAnsi="仿宋_GB2312" w:cs="仿宋_GB2312" w:eastAsia="仿宋_GB2312"/>
              </w:rPr>
              <w:t>资格证明材料采购包17.docx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2025年度经审计的完整有效财务报告(成⽴时间⾄投标⽂件递交截⽌时间不⾜⼀年的可提供成⽴后任意时段的资产负债表)，或其投标⽂件递交截⽌时间前六个⽉内基本开⼾银⾏出具的资信证明并附开⼾基本信息。供应商需在项⽬电⼦化交易系统中按要求上传相应证明⽂件并进⾏电⼦签章。</w:t>
            </w:r>
          </w:p>
        </w:tc>
        <w:tc>
          <w:tcPr>
            <w:tcW w:type="dxa" w:w="1661"/>
          </w:tcPr>
          <w:p>
            <w:pPr>
              <w:pStyle w:val="null3"/>
            </w:pPr>
            <w:r>
              <w:rPr>
                <w:rFonts w:ascii="仿宋_GB2312" w:hAnsi="仿宋_GB2312" w:cs="仿宋_GB2312" w:eastAsia="仿宋_GB2312"/>
              </w:rPr>
              <w:t>资格证明材料采购包17.docx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采购包18：</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1）供应商须为具有独⽴承担⺠事责任能⼒的法⼈、其他组织或⾃然⼈；出具合法有效的营业执照或其他组织经营的合法凭证，⾃然⼈参与的提供其⾝份证明。 （2）社保缴纳证明：提供投标⽂件递交截⽌时间前近半年内任意⼀个⽉的社会保障资⾦缴存单据或社保机构开具的社会保险参保缴费情况证明；依法不需要缴纳社会保障资⾦的供应商应提供相关证明⽂件。 （3）税收缴纳证明：提供投标⽂件递交截⽌时间前近半年内任意⼀个⽉的依法缴纳税收的相关凭据(时间以税款所属⽇期为准)，凭据应有税务机关或代收机关的公章或业务专⽤章；依法免税或⽆须缴纳税收的供应商，应提供相应证明⽂件。 （4）具有履⾏合同所必需的设备和专业技术能⼒的书⾯承诺 （5）提供参加政府采购活动前三年内在经营活动中没有重⼤违法记录的书⾯声明。 供应商需在项⽬电⼦化交易系统中按要求填写《响应函》完成承诺并进⾏电⼦签章。</w:t>
            </w:r>
          </w:p>
        </w:tc>
        <w:tc>
          <w:tcPr>
            <w:tcW w:type="dxa" w:w="1661"/>
          </w:tcPr>
          <w:p>
            <w:pPr>
              <w:pStyle w:val="null3"/>
            </w:pPr>
            <w:r>
              <w:rPr>
                <w:rFonts w:ascii="仿宋_GB2312" w:hAnsi="仿宋_GB2312" w:cs="仿宋_GB2312" w:eastAsia="仿宋_GB2312"/>
              </w:rPr>
              <w:t>投标函 资格证明材料采购包18.docx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2025年度经审计的完整有效财务报告(成⽴时间⾄投标⽂件递交截⽌时间不⾜⼀年的可提供成⽴后任意时段的资产负债表)，或其投标⽂件递交截⽌时间前六个⽉内基本开⼾银⾏出具的资信证明并附开⼾基本信息。供应商需在项⽬电⼦化交易系统中按要求上传相应证明⽂件并进⾏电⼦签章。</w:t>
            </w:r>
          </w:p>
        </w:tc>
        <w:tc>
          <w:tcPr>
            <w:tcW w:type="dxa" w:w="1661"/>
          </w:tcPr>
          <w:p>
            <w:pPr>
              <w:pStyle w:val="null3"/>
            </w:pPr>
            <w:r>
              <w:rPr>
                <w:rFonts w:ascii="仿宋_GB2312" w:hAnsi="仿宋_GB2312" w:cs="仿宋_GB2312" w:eastAsia="仿宋_GB2312"/>
              </w:rPr>
              <w:t>资格证明材料采购包18.docx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采购包19：</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1）供应商须为具有独⽴承担⺠事责任能⼒的法⼈、其他组织或⾃然⼈；出具合法有效的营业执照或其他组织经营的合法凭证，⾃然⼈参与的提供其⾝份证明。 （2）社保缴纳证明：提供投标⽂件递交截⽌时间前近半年内任意⼀个⽉的社会保障资⾦缴存单据或社保机构开具的社会保险参保缴费情况证明；依法不需要缴纳社会保障资⾦的供应商应提供相关证明⽂件。 （3）税收缴纳证明：提供投标⽂件递交截⽌时间前近半年内任意⼀个⽉的依法缴纳税收的相关凭据(时间以税款所属⽇期为准)，凭据应有税务机关或代收机关的公章或业务专⽤章；依法免税或⽆须缴纳税收的供应商，应提供相应证明⽂件。 （4）具有履⾏合同所必需的设备和专业技术能⼒的书⾯承诺 （5）提供参加政府采购活动前三年内在经营活动中没有重⼤违法记录的书⾯声明。 供应商需在项⽬电⼦化交易系统中按要求填写《响应函》完成承诺并进⾏电⼦签章。</w:t>
            </w:r>
          </w:p>
        </w:tc>
        <w:tc>
          <w:tcPr>
            <w:tcW w:type="dxa" w:w="1661"/>
          </w:tcPr>
          <w:p>
            <w:pPr>
              <w:pStyle w:val="null3"/>
            </w:pPr>
            <w:r>
              <w:rPr>
                <w:rFonts w:ascii="仿宋_GB2312" w:hAnsi="仿宋_GB2312" w:cs="仿宋_GB2312" w:eastAsia="仿宋_GB2312"/>
              </w:rPr>
              <w:t>投标函 资格证明材料采购包19.docx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2025年度经审计的完整有效财务报告(成⽴时间⾄投标⽂件递交截⽌时间不⾜⼀年的可提供成⽴后任意时段的资产负债表)，或其投标⽂件递交截⽌时间前六个⽉内基本开⼾银⾏出具的资信证明并附开⼾基本信息。供应商需在项⽬电⼦化交易系统中按要求上传相应证明⽂件并进⾏电⼦签章。</w:t>
            </w:r>
          </w:p>
        </w:tc>
        <w:tc>
          <w:tcPr>
            <w:tcW w:type="dxa" w:w="1661"/>
          </w:tcPr>
          <w:p>
            <w:pPr>
              <w:pStyle w:val="null3"/>
            </w:pPr>
            <w:r>
              <w:rPr>
                <w:rFonts w:ascii="仿宋_GB2312" w:hAnsi="仿宋_GB2312" w:cs="仿宋_GB2312" w:eastAsia="仿宋_GB2312"/>
              </w:rPr>
              <w:t>资格证明材料采购包19.docx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采购包20：</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1）供应商须为具有独⽴承担⺠事责任能⼒的法⼈、其他组织或⾃然⼈；出具合法有效的营业执照或其他组织经营的合法凭证，⾃然⼈参与的提供其⾝份证明。 （2）社保缴纳证明：提供投标⽂件递交截⽌时间前近半年内任意⼀个⽉的社会保障资⾦缴存单据或社保机构开具的社会保险参保缴费情况证明；依法不需要缴纳社会保障资⾦的供应商应提供相关证明⽂件。 （3）税收缴纳证明：提供投标⽂件递交截⽌时间前近半年内任意⼀个⽉的依法缴纳税收的相关凭据(时间以税款所属⽇期为准)，凭据应有税务机关或代收机关的公章或业务专⽤章；依法免税或⽆须缴纳税收的供应商，应提供相应证明⽂件。 （4）具有履⾏合同所必需的设备和专业技术能⼒的书⾯承诺 （5）提供参加政府采购活动前三年内在经营活动中没有重⼤违法记录的书⾯声明。 供应商需在项⽬电⼦化交易系统中按要求填写《响应函》完成承诺并进⾏电⼦签章。</w:t>
            </w:r>
          </w:p>
        </w:tc>
        <w:tc>
          <w:tcPr>
            <w:tcW w:type="dxa" w:w="1661"/>
          </w:tcPr>
          <w:p>
            <w:pPr>
              <w:pStyle w:val="null3"/>
            </w:pPr>
            <w:r>
              <w:rPr>
                <w:rFonts w:ascii="仿宋_GB2312" w:hAnsi="仿宋_GB2312" w:cs="仿宋_GB2312" w:eastAsia="仿宋_GB2312"/>
              </w:rPr>
              <w:t>投标函 资格证明材料采购包20.docx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2025年度经审计的完整有效财务报告(成⽴时间⾄投标⽂件递交截⽌时间不⾜⼀年的可提供成⽴后任意时段的资产负债表)，或其投标⽂件递交截⽌时间前六个⽉内基本开⼾银⾏出具的资信证明并附开⼾基本信息。供应商需在项⽬电⼦化交易系统中按要求上传相应证明⽂件并进⾏电⼦签章。</w:t>
            </w:r>
          </w:p>
        </w:tc>
        <w:tc>
          <w:tcPr>
            <w:tcW w:type="dxa" w:w="1661"/>
          </w:tcPr>
          <w:p>
            <w:pPr>
              <w:pStyle w:val="null3"/>
            </w:pPr>
            <w:r>
              <w:rPr>
                <w:rFonts w:ascii="仿宋_GB2312" w:hAnsi="仿宋_GB2312" w:cs="仿宋_GB2312" w:eastAsia="仿宋_GB2312"/>
              </w:rPr>
              <w:t>资格证明材料采购包20.docx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采购包21：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1）供应商须为具有独⽴承担⺠事责任能⼒的法⼈、其他组织或⾃然⼈；出具合法有效的营业执照或其他组织经营的合法凭证，⾃然⼈参与的提供其⾝份证明。 （2）社保缴纳证明：提供投标⽂件递交截⽌时间前近半年内任意⼀个⽉的社会保障资⾦缴存单据或社保机构开具的社会保险参保缴费情况证明；依法不需要缴纳社会保障资⾦的供应商应提供相关证明⽂件。 （3）税收缴纳证明：提供投标⽂件递交截⽌时间前近半年内任意⼀个⽉的依法缴纳税收的相关凭据(时间以税款所属⽇期为准)，凭据应有税务机关或代收机关的公章或业务专⽤章；依法免税或⽆须缴纳税收的供应商，应提供相应证明⽂件。 （4）具有履⾏合同所必需的设备和专业技术能⼒的书⾯承诺 （5）提供参加政府采购活动前三年内在经营活动中没有重⼤违法记录的书⾯声明。 供应商需在项⽬电⼦化交易系统中按要求填写《响应函》完成承诺并进⾏电⼦签章。</w:t>
            </w:r>
          </w:p>
        </w:tc>
        <w:tc>
          <w:tcPr>
            <w:tcW w:type="dxa" w:w="1661"/>
          </w:tcPr>
          <w:p>
            <w:pPr>
              <w:pStyle w:val="null3"/>
            </w:pPr>
            <w:r>
              <w:rPr>
                <w:rFonts w:ascii="仿宋_GB2312" w:hAnsi="仿宋_GB2312" w:cs="仿宋_GB2312" w:eastAsia="仿宋_GB2312"/>
              </w:rPr>
              <w:t>资格证明材料采购包21.docx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2025年度经审计的完整有效财务报告(成⽴时间⾄投标⽂件递交截⽌时间不⾜⼀年的可提供成⽴后任意时段的资产负债表)，或其投标⽂件递交截⽌时间前六个⽉内基本开⼾银⾏出具的资信证明并附开⼾基本信息。供应商需在项⽬电⼦化交易系统中按要求上传相应证明⽂件并进⾏电⼦签章。</w:t>
            </w:r>
          </w:p>
        </w:tc>
        <w:tc>
          <w:tcPr>
            <w:tcW w:type="dxa" w:w="1661"/>
          </w:tcPr>
          <w:p>
            <w:pPr>
              <w:pStyle w:val="null3"/>
            </w:pPr>
            <w:r>
              <w:rPr>
                <w:rFonts w:ascii="仿宋_GB2312" w:hAnsi="仿宋_GB2312" w:cs="仿宋_GB2312" w:eastAsia="仿宋_GB2312"/>
              </w:rPr>
              <w:t>资格证明材料采购包21.docx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采购包22：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1）供应商须为具有独⽴承担⺠事责任能⼒的法⼈、其他组织或⾃然⼈；出具合法有效的营业执照或其他组织经营的合法凭证，⾃然⼈参与的提供其⾝份证明。 （2）社保缴纳证明：提供投标⽂件递交截⽌时间前近半年内任意⼀个⽉的社会保障资⾦缴存单据或社保机构开具的社会保险参保缴费情况证明；依法不需要缴纳社会保障资⾦的供应商应提供相关证明⽂件。 （3）税收缴纳证明：提供投标⽂件递交截⽌时间前近半年内任意⼀个⽉的依法缴纳税收的相关凭据(时间以税款所属⽇期为准)，凭据应有税务机关或代收机关的公章或业务专⽤章；依法免税或⽆须缴纳税收的供应商，应提供相应证明⽂件。 （4）具有履⾏合同所必需的设备和专业技术能⼒的书⾯承诺 （5）提供参加政府采购活动前三年内在经营活动中没有重⼤违法记录的书⾯声明。 供应商需在项⽬电⼦化交易系统中按要求填写《响应函》完成承诺并进⾏电⼦签章。</w:t>
            </w:r>
          </w:p>
        </w:tc>
        <w:tc>
          <w:tcPr>
            <w:tcW w:type="dxa" w:w="1661"/>
          </w:tcPr>
          <w:p>
            <w:pPr>
              <w:pStyle w:val="null3"/>
            </w:pPr>
            <w:r>
              <w:rPr>
                <w:rFonts w:ascii="仿宋_GB2312" w:hAnsi="仿宋_GB2312" w:cs="仿宋_GB2312" w:eastAsia="仿宋_GB2312"/>
              </w:rPr>
              <w:t>投标函 资格证明材料采购包22.docx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2025年度经审计的完整有效财务报告(成⽴时间⾄投标⽂件递交截⽌时间不⾜⼀年的可提供成⽴后任意时段的资产负债表)，或其投标⽂件递交截⽌时间前六个⽉内基本开⼾银⾏出具的资信证明并附开⼾基本信息。供应商需在项⽬电⼦化交易系统中按要求上传相应证明⽂件并进⾏电⼦签章。</w:t>
            </w:r>
          </w:p>
        </w:tc>
        <w:tc>
          <w:tcPr>
            <w:tcW w:type="dxa" w:w="1661"/>
          </w:tcPr>
          <w:p>
            <w:pPr>
              <w:pStyle w:val="null3"/>
            </w:pPr>
            <w:r>
              <w:rPr>
                <w:rFonts w:ascii="仿宋_GB2312" w:hAnsi="仿宋_GB2312" w:cs="仿宋_GB2312" w:eastAsia="仿宋_GB2312"/>
              </w:rPr>
              <w:t>资格证明材料采购包22.docx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采购包23：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1）供应商须为具有独⽴承担⺠事责任能⼒的法⼈、其他组织或⾃然⼈；出具合法有效的营业执照或其他组织经营的合法凭证，⾃然⼈参与的提供其⾝份证明。 （2）社保缴纳证明：提供投标⽂件递交截⽌时间前近半年内任意⼀个⽉的社会保障资⾦缴存单据或社保机构开具的社会保险参保缴费情况证明；依法不需要缴纳社会保障资⾦的供应商应提供相关证明⽂件。 （3）税收缴纳证明：提供投标⽂件递交截⽌时间前近半年内任意⼀个⽉的依法缴纳税收的相关凭据(时间以税款所属⽇期为准)，凭据应有税务机关或代收机关的公章或业务专⽤章；依法免税或⽆须缴纳税收的供应商，应提供相应证明⽂件。 （4）具有履⾏合同所必需的设备和专业技术能⼒的书⾯承诺 （5）提供参加政府采购活动前三年内在经营活动中没有重⼤违法记录的书⾯声明。 供应商需在项⽬电⼦化交易系统中按要求填写《响应函》完成承诺并进⾏电⼦签章。</w:t>
            </w:r>
          </w:p>
        </w:tc>
        <w:tc>
          <w:tcPr>
            <w:tcW w:type="dxa" w:w="1661"/>
          </w:tcPr>
          <w:p>
            <w:pPr>
              <w:pStyle w:val="null3"/>
            </w:pPr>
            <w:r>
              <w:rPr>
                <w:rFonts w:ascii="仿宋_GB2312" w:hAnsi="仿宋_GB2312" w:cs="仿宋_GB2312" w:eastAsia="仿宋_GB2312"/>
              </w:rPr>
              <w:t>资格证明材料采购包23.docx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2025年度经审计的完整有效财务报告(成⽴时间⾄投标⽂件递交截⽌时间不⾜⼀年的可提供成⽴后任意时段的资产负债表)，或其投标⽂件递交截⽌时间前六个⽉内基本开⼾银⾏出具的资信证明并附开⼾基本信息。供应商需在项⽬电⼦化交易系统中按要求上传相应证明⽂件并进⾏电⼦签章。</w:t>
            </w:r>
          </w:p>
        </w:tc>
        <w:tc>
          <w:tcPr>
            <w:tcW w:type="dxa" w:w="1661"/>
          </w:tcPr>
          <w:p>
            <w:pPr>
              <w:pStyle w:val="null3"/>
            </w:pPr>
            <w:r>
              <w:rPr>
                <w:rFonts w:ascii="仿宋_GB2312" w:hAnsi="仿宋_GB2312" w:cs="仿宋_GB2312" w:eastAsia="仿宋_GB2312"/>
              </w:rPr>
              <w:t>资格证明材料采购包23.docx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采购包24：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1）供应商须为具有独⽴承担⺠事责任能⼒的法⼈、其他组织或⾃然⼈；出具合法有效的营业执照或其他组织经营的合法凭证，⾃然⼈参与的提供其⾝份证明。 （2）社保缴纳证明：提供投标⽂件递交截⽌时间前近半年内任意⼀个⽉的社会保障资⾦缴存单据或社保机构开具的社会保险参保缴费情况证明；依法不需要缴纳社会保障资⾦的供应商应提供相关证明⽂件。 （3）税收缴纳证明：提供投标⽂件递交截⽌时间前近半年内任意⼀个⽉的依法缴纳税收的相关凭据(时间以税款所属⽇期为准)，凭据应有税务机关或代收机关的公章或业务专⽤章；依法免税或⽆须缴纳税收的供应商，应提供相应证明⽂件。 （4）具有履⾏合同所必需的设备和专业技术能⼒的书⾯承诺 （5）提供参加政府采购活动前三年内在经营活动中没有重⼤违法记录的书⾯声明。 供应商需在项⽬电⼦化交易系统中按要求填写《响应函》完成承诺并进⾏电⼦签章。</w:t>
            </w:r>
          </w:p>
        </w:tc>
        <w:tc>
          <w:tcPr>
            <w:tcW w:type="dxa" w:w="1661"/>
          </w:tcPr>
          <w:p>
            <w:pPr>
              <w:pStyle w:val="null3"/>
            </w:pPr>
            <w:r>
              <w:rPr>
                <w:rFonts w:ascii="仿宋_GB2312" w:hAnsi="仿宋_GB2312" w:cs="仿宋_GB2312" w:eastAsia="仿宋_GB2312"/>
              </w:rPr>
              <w:t>投标函 资格证明材料采购包24.docx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2025年度经审计的完整有效财务报告(成⽴时间⾄投标⽂件递交截⽌时间不⾜⼀年的可提供成⽴后任意时段的资产负债表)，或其投标⽂件递交截⽌时间前六个⽉内基本开⼾银⾏出具的资信证明并附开⼾基本信息。供应商需在项⽬电⼦化交易系统中按要求上传相应证明⽂件并进⾏电⼦签章。</w:t>
            </w:r>
          </w:p>
        </w:tc>
        <w:tc>
          <w:tcPr>
            <w:tcW w:type="dxa" w:w="1661"/>
          </w:tcPr>
          <w:p>
            <w:pPr>
              <w:pStyle w:val="null3"/>
            </w:pPr>
            <w:r>
              <w:rPr>
                <w:rFonts w:ascii="仿宋_GB2312" w:hAnsi="仿宋_GB2312" w:cs="仿宋_GB2312" w:eastAsia="仿宋_GB2312"/>
              </w:rPr>
              <w:t>类似项目业绩一览表采购包24.docx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采购包25：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1）供应商须为具有独⽴承担⺠事责任能⼒的法⼈、其他组织或⾃然⼈；出具合法有效的营业执照或其他组织经营的合法凭证，⾃然⼈参与的提供其⾝份证明。 （2）社保缴纳证明：提供投标⽂件递交截⽌时间前近半年内任意⼀个⽉的社会保障资⾦缴存单据或社保机构开具的社会保险参保缴费情况证明；依法不需要缴纳社会保障资⾦的供应商应提供相关证明⽂件。 （3）税收缴纳证明：提供投标⽂件递交截⽌时间前近半年内任意⼀个⽉的依法缴纳税收的相关凭据(时间以税款所属⽇期为准)，凭据应有税务机关或代收机关的公章或业务专⽤章；依法免税或⽆须缴纳税收的供应商，应提供相应证明⽂件。 （4）具有履⾏合同所必需的设备和专业技术能⼒的书⾯承诺 （5）提供参加政府采购活动前三年内在经营活动中没有重⼤违法记录的书⾯声明。 供应商需在项⽬电⼦化交易系统中按要求填写《响应函》完成承诺并进⾏电⼦签章。</w:t>
            </w:r>
          </w:p>
        </w:tc>
        <w:tc>
          <w:tcPr>
            <w:tcW w:type="dxa" w:w="1661"/>
          </w:tcPr>
          <w:p>
            <w:pPr>
              <w:pStyle w:val="null3"/>
            </w:pPr>
            <w:r>
              <w:rPr>
                <w:rFonts w:ascii="仿宋_GB2312" w:hAnsi="仿宋_GB2312" w:cs="仿宋_GB2312" w:eastAsia="仿宋_GB2312"/>
              </w:rPr>
              <w:t>投标函 资格证明材料采购包25.docx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2025年度经审计的完整有效财务报告(成⽴时间⾄投标⽂件递交截⽌时间不⾜⼀年的可提供成⽴后任意时段的资产负债表)，或其投标⽂件递交截⽌时间前六个⽉内基本开⼾银⾏出具的资信证明并附开⼾基本信息。供应商需在项⽬电⼦化交易系统中按要求上传相应证明⽂件并进⾏电⼦签章。</w:t>
            </w:r>
          </w:p>
        </w:tc>
        <w:tc>
          <w:tcPr>
            <w:tcW w:type="dxa" w:w="1661"/>
          </w:tcPr>
          <w:p>
            <w:pPr>
              <w:pStyle w:val="null3"/>
            </w:pPr>
            <w:r>
              <w:rPr>
                <w:rFonts w:ascii="仿宋_GB2312" w:hAnsi="仿宋_GB2312" w:cs="仿宋_GB2312" w:eastAsia="仿宋_GB2312"/>
              </w:rPr>
              <w:t>报价明细表采购包25.docx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采购包26：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1）供应商须为具有独⽴承担⺠事责任能⼒的法⼈、其他组织或⾃然⼈；出具合法有效的营业执照或其他组织经营的合法凭证，⾃然⼈参与的提供其⾝份证明。 （2）社保缴纳证明：提供投标⽂件递交截⽌时间前近半年内任意⼀个⽉的社会保障资⾦缴存单据或社保机构开具的社会保险参保缴费情况证明；依法不需要缴纳社会保障资⾦的供应商应提供相关证明⽂件。 （3）税收缴纳证明：提供投标⽂件递交截⽌时间前近半年内任意⼀个⽉的依法缴纳税收的相关凭据(时间以税款所属⽇期为准)，凭据应有税务机关或代收机关的公章或业务专⽤章；依法免税或⽆须缴纳税收的供应商，应提供相应证明⽂件。 （4）具有履⾏合同所必需的设备和专业技术能⼒的书⾯承诺 （5）提供参加政府采购活动前三年内在经营活动中没有重⼤违法记录的书⾯声明。 供应商需在项⽬电⼦化交易系统中按要求填写《响应函》完成承诺并进⾏电⼦签章。</w:t>
            </w:r>
          </w:p>
        </w:tc>
        <w:tc>
          <w:tcPr>
            <w:tcW w:type="dxa" w:w="1661"/>
          </w:tcPr>
          <w:p>
            <w:pPr>
              <w:pStyle w:val="null3"/>
            </w:pPr>
            <w:r>
              <w:rPr>
                <w:rFonts w:ascii="仿宋_GB2312" w:hAnsi="仿宋_GB2312" w:cs="仿宋_GB2312" w:eastAsia="仿宋_GB2312"/>
              </w:rPr>
              <w:t>投标函 资格证明材料采购包26.docx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2025年度经审计的完整有效财务报告(成⽴时间⾄投标⽂件递交截⽌时间不⾜⼀年的可提供成⽴后任意时段的资产负债表)，或其投标⽂件递交截⽌时间前六个⽉内基本开⼾银⾏出具的资信证明并附开⼾基本信息。供应商需在项⽬电⼦化交易系统中按要求上传相应证明⽂件并进⾏电⼦签章。</w:t>
            </w:r>
          </w:p>
        </w:tc>
        <w:tc>
          <w:tcPr>
            <w:tcW w:type="dxa" w:w="1661"/>
          </w:tcPr>
          <w:p>
            <w:pPr>
              <w:pStyle w:val="null3"/>
            </w:pPr>
            <w:r>
              <w:rPr>
                <w:rFonts w:ascii="仿宋_GB2312" w:hAnsi="仿宋_GB2312" w:cs="仿宋_GB2312" w:eastAsia="仿宋_GB2312"/>
              </w:rPr>
              <w:t>资格证明材料采购包26.docx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采购包27：</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1）供应商须为具有独⽴承担⺠事责任能⼒的法⼈、其他组织或⾃然⼈；出具合法有效的营业执照或其他组织经营的合法凭证，⾃然⼈参与的提供其⾝份证明。 （2）社保缴纳证明：提供投标⽂件递交截⽌时间前近半年内任意⼀个⽉的社会保障资⾦缴存单据或社保机构开具的社会保险参保缴费情况证明；依法不需要缴纳社会保障资⾦的供应商应提供相关证明⽂件。 （3）税收缴纳证明：提供投标⽂件递交截⽌时间前近半年内任意⼀个⽉的依法缴纳税收的相关凭据(时间以税款所属⽇期为准)，凭据应有税务机关或代收机关的公章或业务专⽤章；依法免税或⽆须缴纳税收的供应商，应提供相应证明⽂件。 （4）具有履⾏合同所必需的设备和专业技术能⼒的书⾯承诺 （5）提供参加政府采购活动前三年内在经营活动中没有重⼤违法记录的书⾯声明。 供应商需在项⽬电⼦化交易系统中按要求填写《响应函》完成承诺并进⾏电⼦签章。</w:t>
            </w:r>
          </w:p>
        </w:tc>
        <w:tc>
          <w:tcPr>
            <w:tcW w:type="dxa" w:w="1661"/>
          </w:tcPr>
          <w:p>
            <w:pPr>
              <w:pStyle w:val="null3"/>
            </w:pPr>
            <w:r>
              <w:rPr>
                <w:rFonts w:ascii="仿宋_GB2312" w:hAnsi="仿宋_GB2312" w:cs="仿宋_GB2312" w:eastAsia="仿宋_GB2312"/>
              </w:rPr>
              <w:t>资格证明材料采购包27.docx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2025年度经审计的完整有效财务报告(成⽴时间⾄投标⽂件递交截⽌时间不⾜⼀年的可提供成⽴后任意时段的资产负债表)，或其投标⽂件递交截⽌时间前六个⽉内基本开⼾银⾏出具的资信证明并附开⼾基本信息。供应商需在项⽬电⼦化交易系统中按要求上传相应证明⽂件并进⾏电⼦签章。</w:t>
            </w:r>
          </w:p>
        </w:tc>
        <w:tc>
          <w:tcPr>
            <w:tcW w:type="dxa" w:w="1661"/>
          </w:tcPr>
          <w:p>
            <w:pPr>
              <w:pStyle w:val="null3"/>
            </w:pPr>
            <w:r>
              <w:rPr>
                <w:rFonts w:ascii="仿宋_GB2312" w:hAnsi="仿宋_GB2312" w:cs="仿宋_GB2312" w:eastAsia="仿宋_GB2312"/>
              </w:rPr>
              <w:t>资格证明材料采购包27.docx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采购包28：</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1）供应商须为具有独⽴承担⺠事责任能⼒的法⼈、其他组织或⾃然⼈；出具合法有效的营业执照或其他组织经营的合法凭证，⾃然⼈参与的提供其⾝份证明。 （2）社保缴纳证明：提供投标⽂件递交截⽌时间前近半年内任意⼀个⽉的社会保障资⾦缴存单据或社保机构开具的社会保险参保缴费情况证明；依法不需要缴纳社会保障资⾦的供应商应提供相关证明⽂件。 （3）税收缴纳证明：提供投标⽂件递交截⽌时间前近半年内任意⼀个⽉的依法缴纳税收的相关凭据(时间以税款所属⽇期为准)，凭据应有税务机关或代收机关的公章或业务专⽤章；依法免税或⽆须缴纳税收的供应商，应提供相应证明⽂件。 （4）具有履⾏合同所必需的设备和专业技术能⼒的书⾯承诺 （5）提供参加政府采购活动前三年内在经营活动中没有重⼤违法记录的书⾯声明。 供应商需在项⽬电⼦化交易系统中按要求填写《响应函》完成承诺并进⾏电⼦签章。</w:t>
            </w:r>
          </w:p>
        </w:tc>
        <w:tc>
          <w:tcPr>
            <w:tcW w:type="dxa" w:w="1661"/>
          </w:tcPr>
          <w:p>
            <w:pPr>
              <w:pStyle w:val="null3"/>
            </w:pPr>
            <w:r>
              <w:rPr>
                <w:rFonts w:ascii="仿宋_GB2312" w:hAnsi="仿宋_GB2312" w:cs="仿宋_GB2312" w:eastAsia="仿宋_GB2312"/>
              </w:rPr>
              <w:t>投标函 资格证明材料采购包28.docx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2025年度经审计的完整有效财务报告(成⽴时间⾄投标⽂件递交截⽌时间不⾜⼀年的可提供成⽴后任意时段的资产负债表)，或其投标⽂件递交截⽌时间前六个⽉内基本开⼾银⾏出具的资信证明并附开⼾基本信息。供应商需在项⽬电⼦化交易系统中按要求上传相应证明⽂件并进⾏电⼦签章。</w:t>
            </w:r>
          </w:p>
        </w:tc>
        <w:tc>
          <w:tcPr>
            <w:tcW w:type="dxa" w:w="1661"/>
          </w:tcPr>
          <w:p>
            <w:pPr>
              <w:pStyle w:val="null3"/>
            </w:pPr>
            <w:r>
              <w:rPr>
                <w:rFonts w:ascii="仿宋_GB2312" w:hAnsi="仿宋_GB2312" w:cs="仿宋_GB2312" w:eastAsia="仿宋_GB2312"/>
              </w:rPr>
              <w:t>资格证明材料采购包28.docx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采购包29：</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1）供应商须为具有独⽴承担⺠事责任能⼒的法⼈、其他组织或⾃然⼈；出具合法有效的营业执照或其他组织经营的合法凭证，⾃然⼈参与的提供其⾝份证明。 （2）社保缴纳证明：提供投标⽂件递交截⽌时间前近半年内任意⼀个⽉的社会保障资⾦缴存单据或社保机构开具的社会保险参保缴费情况证明；依法不需要缴纳社会保障资⾦的供应商应提供相关证明⽂件。 （3）税收缴纳证明：提供投标⽂件递交截⽌时间前近半年内任意⼀个⽉的依法缴纳税收的相关凭据(时间以税款所属⽇期为准)，凭据应有税务机关或代收机关的公章或业务专⽤章；依法免税或⽆须缴纳税收的供应商，应提供相应证明⽂件。 （4）具有履⾏合同所必需的设备和专业技术能⼒的书⾯承诺 （5）提供参加政府采购活动前三年内在经营活动中没有重⼤违法记录的书⾯声明。 供应商需在项⽬电⼦化交易系统中按要求填写《响应函》完成承诺并进⾏电⼦签章。</w:t>
            </w:r>
          </w:p>
        </w:tc>
        <w:tc>
          <w:tcPr>
            <w:tcW w:type="dxa" w:w="1661"/>
          </w:tcPr>
          <w:p>
            <w:pPr>
              <w:pStyle w:val="null3"/>
            </w:pPr>
            <w:r>
              <w:rPr>
                <w:rFonts w:ascii="仿宋_GB2312" w:hAnsi="仿宋_GB2312" w:cs="仿宋_GB2312" w:eastAsia="仿宋_GB2312"/>
              </w:rPr>
              <w:t>资格证明材料采购包29.docx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2025年度经审计的完整有效财务报告(成⽴时间⾄投标⽂件递交截⽌时间不⾜⼀年的可提供成⽴后任意时段的资产负债表)，或其投标⽂件递交截⽌时间前六个⽉内基本开⼾银⾏出具的资信证明并附开⼾基本信息。供应商需在项⽬电⼦化交易系统中按要求上传相应证明⽂件并进⾏电⼦签章。</w:t>
            </w:r>
          </w:p>
        </w:tc>
        <w:tc>
          <w:tcPr>
            <w:tcW w:type="dxa" w:w="1661"/>
          </w:tcPr>
          <w:p>
            <w:pPr>
              <w:pStyle w:val="null3"/>
            </w:pPr>
            <w:r>
              <w:rPr>
                <w:rFonts w:ascii="仿宋_GB2312" w:hAnsi="仿宋_GB2312" w:cs="仿宋_GB2312" w:eastAsia="仿宋_GB2312"/>
              </w:rPr>
              <w:t>资格证明材料采购包29.docx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资格要求</w:t>
            </w:r>
          </w:p>
        </w:tc>
        <w:tc>
          <w:tcPr>
            <w:tcW w:type="dxa" w:w="3322"/>
          </w:tcPr>
          <w:p>
            <w:pPr>
              <w:pStyle w:val="null3"/>
            </w:pPr>
            <w:r>
              <w:rPr>
                <w:rFonts w:ascii="仿宋_GB2312" w:hAnsi="仿宋_GB2312" w:cs="仿宋_GB2312" w:eastAsia="仿宋_GB2312"/>
              </w:rPr>
              <w:t>投标人为生产厂家的，须提供有效“两证、两章、一报告”、《动物防疫条件合格证》、《生猪定点屠宰证书》，两证指的是肉品品质检验合格证和动物检疫合格证明；两章指的是肉品品质检验验讫印章和检疫验讫的印章；一报告是指非洲猪瘟检测报告（提供截止开标之日起一年内）。投标人为代理商的，须提供有效的《食品经营许可证》或陕西省生鲜肉经营备案表，并提供所代理产品厂家有效的“两证、两章、一报告”、《动物防疫条件合格证》、《生猪定点屠宰证书》。</w:t>
            </w:r>
          </w:p>
        </w:tc>
        <w:tc>
          <w:tcPr>
            <w:tcW w:type="dxa" w:w="1661"/>
          </w:tcPr>
          <w:p>
            <w:pPr>
              <w:pStyle w:val="null3"/>
            </w:pPr>
            <w:r>
              <w:rPr>
                <w:rFonts w:ascii="仿宋_GB2312" w:hAnsi="仿宋_GB2312" w:cs="仿宋_GB2312" w:eastAsia="仿宋_GB2312"/>
              </w:rPr>
              <w:t>资格证明材料采购包1.docx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法定代表⼈授权书</w:t>
            </w:r>
          </w:p>
        </w:tc>
        <w:tc>
          <w:tcPr>
            <w:tcW w:type="dxa" w:w="3322"/>
          </w:tcPr>
          <w:p>
            <w:pPr>
              <w:pStyle w:val="null3"/>
            </w:pPr>
            <w:r>
              <w:rPr>
                <w:rFonts w:ascii="仿宋_GB2312" w:hAnsi="仿宋_GB2312" w:cs="仿宋_GB2312" w:eastAsia="仿宋_GB2312"/>
              </w:rPr>
              <w:t>法定代表⼈授权书（附法定代表⼈及被授权⼈⾝份证复印件），法定代表⼈直接参加投标，须提供法定代表⼈⾝份证明及⾝份证复印件</w:t>
            </w:r>
          </w:p>
        </w:tc>
        <w:tc>
          <w:tcPr>
            <w:tcW w:type="dxa" w:w="1661"/>
          </w:tcPr>
          <w:p>
            <w:pPr>
              <w:pStyle w:val="null3"/>
            </w:pPr>
            <w:r>
              <w:rPr>
                <w:rFonts w:ascii="仿宋_GB2312" w:hAnsi="仿宋_GB2312" w:cs="仿宋_GB2312" w:eastAsia="仿宋_GB2312"/>
              </w:rPr>
              <w:t>资格证明材料采购包1.docx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投标人不得为“信⽤中国”⽹站（www.creditchina.gov.cn）中列⼊失信被执⾏⼈（中国执⾏信息公开⽹ http://zxgk.court.gov.cn）和重⼤税收违法失信主体名 单的供应商，不得为中国政府采购⽹（www.ccgp.gov.cn）政府采购严重违法失信⾏为记录名单中被财政部⻔禁⽌参加政府采购活动的供应商</w:t>
            </w:r>
          </w:p>
        </w:tc>
        <w:tc>
          <w:tcPr>
            <w:tcW w:type="dxa" w:w="1661"/>
          </w:tcPr>
          <w:p>
            <w:pPr>
              <w:pStyle w:val="null3"/>
            </w:pPr>
            <w:r>
              <w:rPr>
                <w:rFonts w:ascii="仿宋_GB2312" w:hAnsi="仿宋_GB2312" w:cs="仿宋_GB2312" w:eastAsia="仿宋_GB2312"/>
              </w:rPr>
              <w:t>资格证明材料采购包1.docx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资格要求</w:t>
            </w:r>
          </w:p>
        </w:tc>
        <w:tc>
          <w:tcPr>
            <w:tcW w:type="dxa" w:w="3322"/>
          </w:tcPr>
          <w:p>
            <w:pPr>
              <w:pStyle w:val="null3"/>
            </w:pPr>
            <w:r>
              <w:rPr>
                <w:rFonts w:ascii="仿宋_GB2312" w:hAnsi="仿宋_GB2312" w:cs="仿宋_GB2312" w:eastAsia="仿宋_GB2312"/>
              </w:rPr>
              <w:t>投标人为生产厂家的，须提供有效“两证、两章、一报告”、《动物防疫条件合格证》、《生猪定点屠宰证书》，两证指的是肉品品质检验合格证和动物检疫合格证明；两章指的是肉品品质检验验讫印章和检疫验讫的印章；一报告是指非洲猪瘟检测报告（提供截止开标之日起一年内）。投标人为代理商的，须提供有效的《食品经营许可证》或陕西省生鲜肉经营备案表，并提供所代理产品厂家有效的“两证、两章、一报告”、《动物防疫条件合格证》、《生猪定点屠宰证书》。</w:t>
            </w:r>
          </w:p>
        </w:tc>
        <w:tc>
          <w:tcPr>
            <w:tcW w:type="dxa" w:w="1661"/>
          </w:tcPr>
          <w:p>
            <w:pPr>
              <w:pStyle w:val="null3"/>
            </w:pPr>
            <w:r>
              <w:rPr>
                <w:rFonts w:ascii="仿宋_GB2312" w:hAnsi="仿宋_GB2312" w:cs="仿宋_GB2312" w:eastAsia="仿宋_GB2312"/>
              </w:rPr>
              <w:t>资格证明材料采购包2.docx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法定代表⼈授权书</w:t>
            </w:r>
          </w:p>
        </w:tc>
        <w:tc>
          <w:tcPr>
            <w:tcW w:type="dxa" w:w="3322"/>
          </w:tcPr>
          <w:p>
            <w:pPr>
              <w:pStyle w:val="null3"/>
            </w:pPr>
            <w:r>
              <w:rPr>
                <w:rFonts w:ascii="仿宋_GB2312" w:hAnsi="仿宋_GB2312" w:cs="仿宋_GB2312" w:eastAsia="仿宋_GB2312"/>
              </w:rPr>
              <w:t>法定代表⼈授权书（附法定代表⼈及被授权⼈⾝份证复印件），法定代表⼈直接参加投标，须提供法定代表⼈⾝份证明及⾝份证复印件</w:t>
            </w:r>
          </w:p>
        </w:tc>
        <w:tc>
          <w:tcPr>
            <w:tcW w:type="dxa" w:w="1661"/>
          </w:tcPr>
          <w:p>
            <w:pPr>
              <w:pStyle w:val="null3"/>
            </w:pPr>
            <w:r>
              <w:rPr>
                <w:rFonts w:ascii="仿宋_GB2312" w:hAnsi="仿宋_GB2312" w:cs="仿宋_GB2312" w:eastAsia="仿宋_GB2312"/>
              </w:rPr>
              <w:t>资格证明材料采购包2.docx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投标人不得为“信⽤中国”⽹站（www.creditchina.gov.cn）中列⼊失信被执⾏⼈（中国执⾏信息公开⽹ http://zxgk.court.gov.cn）和重⼤税收违法失信主体名 单的供应商，不得为中国政府采购⽹（www.ccgp.gov.cn）政府采购严重违法失信⾏为记录名单中被财政部⻔禁⽌参加政府采购活动的供应商</w:t>
            </w:r>
          </w:p>
        </w:tc>
        <w:tc>
          <w:tcPr>
            <w:tcW w:type="dxa" w:w="1661"/>
          </w:tcPr>
          <w:p>
            <w:pPr>
              <w:pStyle w:val="null3"/>
            </w:pPr>
            <w:r>
              <w:rPr>
                <w:rFonts w:ascii="仿宋_GB2312" w:hAnsi="仿宋_GB2312" w:cs="仿宋_GB2312" w:eastAsia="仿宋_GB2312"/>
              </w:rPr>
              <w:t>资格证明材料采购包2.docx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资格要求</w:t>
            </w:r>
          </w:p>
        </w:tc>
        <w:tc>
          <w:tcPr>
            <w:tcW w:type="dxa" w:w="3322"/>
          </w:tcPr>
          <w:p>
            <w:pPr>
              <w:pStyle w:val="null3"/>
            </w:pPr>
            <w:r>
              <w:rPr>
                <w:rFonts w:ascii="仿宋_GB2312" w:hAnsi="仿宋_GB2312" w:cs="仿宋_GB2312" w:eastAsia="仿宋_GB2312"/>
              </w:rPr>
              <w:t>投标人为生产厂家的，须提供有效“两证、两章、一报告”、《动物防疫条件合格证》、《生猪定点屠宰证书》，两证指的是肉品品质检验合格证和动物检疫合格证明；两章指的是肉品品质检验验讫印章和检疫验讫的印章；一报告是指非洲猪瘟检测报告（提供截止开标之日起一年内）。投标人为代理商的，须提供有效的《食品经营许可证》或陕西省生鲜肉经营备案表，并提供所代理产品厂家有效的“两证、两章、一报告”、《动物防疫条件合格证》、《生猪定点屠宰证书》。</w:t>
            </w:r>
          </w:p>
        </w:tc>
        <w:tc>
          <w:tcPr>
            <w:tcW w:type="dxa" w:w="1661"/>
          </w:tcPr>
          <w:p>
            <w:pPr>
              <w:pStyle w:val="null3"/>
            </w:pPr>
            <w:r>
              <w:rPr>
                <w:rFonts w:ascii="仿宋_GB2312" w:hAnsi="仿宋_GB2312" w:cs="仿宋_GB2312" w:eastAsia="仿宋_GB2312"/>
              </w:rPr>
              <w:t>资格证明材料采购包3.docx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法定代表⼈授权书</w:t>
            </w:r>
          </w:p>
        </w:tc>
        <w:tc>
          <w:tcPr>
            <w:tcW w:type="dxa" w:w="3322"/>
          </w:tcPr>
          <w:p>
            <w:pPr>
              <w:pStyle w:val="null3"/>
            </w:pPr>
            <w:r>
              <w:rPr>
                <w:rFonts w:ascii="仿宋_GB2312" w:hAnsi="仿宋_GB2312" w:cs="仿宋_GB2312" w:eastAsia="仿宋_GB2312"/>
              </w:rPr>
              <w:t>法定代表⼈授权书（附法定代表⼈及被授权⼈⾝份证复印件），法定代表⼈直接参加投标，须提供法定代表⼈⾝份证明及⾝份证复印件</w:t>
            </w:r>
          </w:p>
        </w:tc>
        <w:tc>
          <w:tcPr>
            <w:tcW w:type="dxa" w:w="1661"/>
          </w:tcPr>
          <w:p>
            <w:pPr>
              <w:pStyle w:val="null3"/>
            </w:pPr>
            <w:r>
              <w:rPr>
                <w:rFonts w:ascii="仿宋_GB2312" w:hAnsi="仿宋_GB2312" w:cs="仿宋_GB2312" w:eastAsia="仿宋_GB2312"/>
              </w:rPr>
              <w:t>资格证明材料采购包3.docx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投标人不得为“信⽤中国”⽹站（www.creditchina.gov.cn）中列⼊失信被执⾏⼈（中国执⾏信息公开⽹ http://zxgk.court.gov.cn）和重⼤税收违法失信主体名 单的供应商，不得为中国政府采购⽹（www.ccgp.gov.cn）政府采购严重违法失信⾏为记录名单中被财政部⻔禁⽌参加政府采购活动的供应商</w:t>
            </w:r>
          </w:p>
        </w:tc>
        <w:tc>
          <w:tcPr>
            <w:tcW w:type="dxa" w:w="1661"/>
          </w:tcPr>
          <w:p>
            <w:pPr>
              <w:pStyle w:val="null3"/>
            </w:pPr>
            <w:r>
              <w:rPr>
                <w:rFonts w:ascii="仿宋_GB2312" w:hAnsi="仿宋_GB2312" w:cs="仿宋_GB2312" w:eastAsia="仿宋_GB2312"/>
              </w:rPr>
              <w:t>资格证明材料采购包3.docx</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资格要求</w:t>
            </w:r>
          </w:p>
        </w:tc>
        <w:tc>
          <w:tcPr>
            <w:tcW w:type="dxa" w:w="3322"/>
          </w:tcPr>
          <w:p>
            <w:pPr>
              <w:pStyle w:val="null3"/>
            </w:pPr>
            <w:r>
              <w:rPr>
                <w:rFonts w:ascii="仿宋_GB2312" w:hAnsi="仿宋_GB2312" w:cs="仿宋_GB2312" w:eastAsia="仿宋_GB2312"/>
              </w:rPr>
              <w:t>投标人为生产厂家的，须提供有效“两证、两章、一报告”、《动物防疫条件合格证》、《生猪定点屠宰证书》，两证指的是肉品品质检验合格证和动物检疫合格证明；两章指的是肉品品质检验验讫印章和检疫验讫的印章；一报告是指非洲猪瘟检测报告（提供截止开标之日起一年内）。投标人为代理商的，须提供有效的《食品经营许可证》或陕西省生鲜肉经营备案表，并提供所代理产品厂家有效的“两证、两章、一报告”、《动物防疫条件合格证》、《生猪定点屠宰证书》。</w:t>
            </w:r>
          </w:p>
        </w:tc>
        <w:tc>
          <w:tcPr>
            <w:tcW w:type="dxa" w:w="1661"/>
          </w:tcPr>
          <w:p>
            <w:pPr>
              <w:pStyle w:val="null3"/>
            </w:pPr>
            <w:r>
              <w:rPr>
                <w:rFonts w:ascii="仿宋_GB2312" w:hAnsi="仿宋_GB2312" w:cs="仿宋_GB2312" w:eastAsia="仿宋_GB2312"/>
              </w:rPr>
              <w:t>资格证明材料采购包4.docx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法定代表⼈授权书</w:t>
            </w:r>
          </w:p>
        </w:tc>
        <w:tc>
          <w:tcPr>
            <w:tcW w:type="dxa" w:w="3322"/>
          </w:tcPr>
          <w:p>
            <w:pPr>
              <w:pStyle w:val="null3"/>
            </w:pPr>
            <w:r>
              <w:rPr>
                <w:rFonts w:ascii="仿宋_GB2312" w:hAnsi="仿宋_GB2312" w:cs="仿宋_GB2312" w:eastAsia="仿宋_GB2312"/>
              </w:rPr>
              <w:t>法定代表⼈授权书（附法定代表⼈及被授权⼈⾝份证复印件），法定代表⼈直接参加投标，须提供法定代表⼈⾝份证明及⾝份证复印件</w:t>
            </w:r>
          </w:p>
        </w:tc>
        <w:tc>
          <w:tcPr>
            <w:tcW w:type="dxa" w:w="1661"/>
          </w:tcPr>
          <w:p>
            <w:pPr>
              <w:pStyle w:val="null3"/>
            </w:pPr>
            <w:r>
              <w:rPr>
                <w:rFonts w:ascii="仿宋_GB2312" w:hAnsi="仿宋_GB2312" w:cs="仿宋_GB2312" w:eastAsia="仿宋_GB2312"/>
              </w:rPr>
              <w:t>资格证明材料采购包4.docx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投标人不得为“信⽤中国”⽹站（www.creditchina.gov.cn）中列⼊失信被执⾏⼈（中国执⾏信息公开⽹ http://zxgk.court.gov.cn）和重⼤税收违法失信主体名 单的供应商，不得为中国政府采购⽹（www.ccgp.gov.cn）政府采购严重违法失信⾏为记录名单中被财政部⻔禁⽌参加政府采购活动的供应商</w:t>
            </w:r>
          </w:p>
        </w:tc>
        <w:tc>
          <w:tcPr>
            <w:tcW w:type="dxa" w:w="1661"/>
          </w:tcPr>
          <w:p>
            <w:pPr>
              <w:pStyle w:val="null3"/>
            </w:pPr>
            <w:r>
              <w:rPr>
                <w:rFonts w:ascii="仿宋_GB2312" w:hAnsi="仿宋_GB2312" w:cs="仿宋_GB2312" w:eastAsia="仿宋_GB2312"/>
              </w:rPr>
              <w:t>资格证明材料采购包4.docx</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资格要求</w:t>
            </w:r>
          </w:p>
        </w:tc>
        <w:tc>
          <w:tcPr>
            <w:tcW w:type="dxa" w:w="3322"/>
          </w:tcPr>
          <w:p>
            <w:pPr>
              <w:pStyle w:val="null3"/>
            </w:pPr>
            <w:r>
              <w:rPr>
                <w:rFonts w:ascii="仿宋_GB2312" w:hAnsi="仿宋_GB2312" w:cs="仿宋_GB2312" w:eastAsia="仿宋_GB2312"/>
              </w:rPr>
              <w:t>投标人为生产厂家的，须提供有效“两证、两章、一报告”、《动物防疫条件合格证》、《生猪定点屠宰证书》，两证指的是肉品品质检验合格证和动物检疫合格证明；两章指的是肉品品质检验验讫印章和检疫验讫的印章；一报告是指非洲猪瘟检测报告（提供截止开标之日起一年内）。投标人为代理商的，须提供有效的《食品经营许可证》或陕西省生鲜肉经营备案表，并提供所代理产品厂家有效的“两证、两章、一报告”、《动物防疫条件合格证》、《生猪定点屠宰证书》。</w:t>
            </w:r>
          </w:p>
        </w:tc>
        <w:tc>
          <w:tcPr>
            <w:tcW w:type="dxa" w:w="1661"/>
          </w:tcPr>
          <w:p>
            <w:pPr>
              <w:pStyle w:val="null3"/>
            </w:pPr>
            <w:r>
              <w:rPr>
                <w:rFonts w:ascii="仿宋_GB2312" w:hAnsi="仿宋_GB2312" w:cs="仿宋_GB2312" w:eastAsia="仿宋_GB2312"/>
              </w:rPr>
              <w:t>资格证明材料采购包5.docx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法定代表⼈授权书</w:t>
            </w:r>
          </w:p>
        </w:tc>
        <w:tc>
          <w:tcPr>
            <w:tcW w:type="dxa" w:w="3322"/>
          </w:tcPr>
          <w:p>
            <w:pPr>
              <w:pStyle w:val="null3"/>
            </w:pPr>
            <w:r>
              <w:rPr>
                <w:rFonts w:ascii="仿宋_GB2312" w:hAnsi="仿宋_GB2312" w:cs="仿宋_GB2312" w:eastAsia="仿宋_GB2312"/>
              </w:rPr>
              <w:t>法定代表⼈授权书（附法定代表⼈及被授权⼈⾝份证复印件），法定代表⼈直接参加投标，须提供法定代表⼈⾝份证明及⾝份证复印件</w:t>
            </w:r>
          </w:p>
        </w:tc>
        <w:tc>
          <w:tcPr>
            <w:tcW w:type="dxa" w:w="1661"/>
          </w:tcPr>
          <w:p>
            <w:pPr>
              <w:pStyle w:val="null3"/>
            </w:pPr>
            <w:r>
              <w:rPr>
                <w:rFonts w:ascii="仿宋_GB2312" w:hAnsi="仿宋_GB2312" w:cs="仿宋_GB2312" w:eastAsia="仿宋_GB2312"/>
              </w:rPr>
              <w:t>资格证明材料采购包5.docx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投标人不得为“信⽤中国”⽹站（www.creditchina.gov.cn）中列⼊失信被执⾏⼈（中国执⾏信息公开⽹ http://zxgk.court.gov.cn）和重⼤税收违法失信主体名 单的供应商，不得为中国政府采购⽹（www.ccgp.gov.cn）政府采购严重违法失信⾏为记录名单中被财政部⻔禁⽌参加政府采购活动的供应商</w:t>
            </w:r>
          </w:p>
        </w:tc>
        <w:tc>
          <w:tcPr>
            <w:tcW w:type="dxa" w:w="1661"/>
          </w:tcPr>
          <w:p>
            <w:pPr>
              <w:pStyle w:val="null3"/>
            </w:pPr>
            <w:r>
              <w:rPr>
                <w:rFonts w:ascii="仿宋_GB2312" w:hAnsi="仿宋_GB2312" w:cs="仿宋_GB2312" w:eastAsia="仿宋_GB2312"/>
              </w:rPr>
              <w:t>资格证明材料采购包5.docx</w:t>
            </w:r>
          </w:p>
        </w:tc>
      </w:tr>
    </w:tbl>
    <w:p>
      <w:pPr>
        <w:pStyle w:val="null3"/>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资格要求</w:t>
            </w:r>
          </w:p>
        </w:tc>
        <w:tc>
          <w:tcPr>
            <w:tcW w:type="dxa" w:w="3322"/>
          </w:tcPr>
          <w:p>
            <w:pPr>
              <w:pStyle w:val="null3"/>
            </w:pPr>
            <w:r>
              <w:rPr>
                <w:rFonts w:ascii="仿宋_GB2312" w:hAnsi="仿宋_GB2312" w:cs="仿宋_GB2312" w:eastAsia="仿宋_GB2312"/>
              </w:rPr>
              <w:t>投标人为生产厂家的，须提供有效“两证、两章、一报告”、《动物防疫条件合格证》、《生猪定点屠宰证书》，两证指的是肉品品质检验合格证和动物检疫合格证明；两章指的是肉品品质检验验讫印章和检疫验讫的印章；一报告是指非洲猪瘟检测报告（提供截止开标之日起一年内）。投标人为代理商的，须提供有效的《食品经营许可证》或陕西省生鲜肉经营备案表，并提供所代理产品厂家有效的“两证、两章、一报告”、《动物防疫条件合格证》、《生猪定点屠宰证书》。</w:t>
            </w:r>
          </w:p>
        </w:tc>
        <w:tc>
          <w:tcPr>
            <w:tcW w:type="dxa" w:w="1661"/>
          </w:tcPr>
          <w:p>
            <w:pPr>
              <w:pStyle w:val="null3"/>
            </w:pPr>
            <w:r>
              <w:rPr>
                <w:rFonts w:ascii="仿宋_GB2312" w:hAnsi="仿宋_GB2312" w:cs="仿宋_GB2312" w:eastAsia="仿宋_GB2312"/>
              </w:rPr>
              <w:t>资格证明材料采购包6.docx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法定代表⼈授权书</w:t>
            </w:r>
          </w:p>
        </w:tc>
        <w:tc>
          <w:tcPr>
            <w:tcW w:type="dxa" w:w="3322"/>
          </w:tcPr>
          <w:p>
            <w:pPr>
              <w:pStyle w:val="null3"/>
            </w:pPr>
            <w:r>
              <w:rPr>
                <w:rFonts w:ascii="仿宋_GB2312" w:hAnsi="仿宋_GB2312" w:cs="仿宋_GB2312" w:eastAsia="仿宋_GB2312"/>
              </w:rPr>
              <w:t>法定代表⼈授权书（附法定代表⼈及被授权⼈⾝份证复印件），法定代表⼈直接参加投标，须提供法定代表⼈⾝份证明及⾝份证复印件</w:t>
            </w:r>
          </w:p>
        </w:tc>
        <w:tc>
          <w:tcPr>
            <w:tcW w:type="dxa" w:w="1661"/>
          </w:tcPr>
          <w:p>
            <w:pPr>
              <w:pStyle w:val="null3"/>
            </w:pPr>
            <w:r>
              <w:rPr>
                <w:rFonts w:ascii="仿宋_GB2312" w:hAnsi="仿宋_GB2312" w:cs="仿宋_GB2312" w:eastAsia="仿宋_GB2312"/>
              </w:rPr>
              <w:t>资格证明材料采购包6.docx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投标人不得为“信⽤中国”⽹站（www.creditchina.gov.cn）中列⼊失信被执⾏⼈（中国执⾏信息公开⽹ http://zxgk.court.gov.cn）和重⼤税收违法失信主体名 单的供应商，不得为中国政府采购⽹（www.ccgp.gov.cn）政府采购严重违法失信⾏为记录名单中被财政部⻔禁⽌参加政府采购活动的供应商</w:t>
            </w:r>
          </w:p>
        </w:tc>
        <w:tc>
          <w:tcPr>
            <w:tcW w:type="dxa" w:w="1661"/>
          </w:tcPr>
          <w:p>
            <w:pPr>
              <w:pStyle w:val="null3"/>
            </w:pPr>
            <w:r>
              <w:rPr>
                <w:rFonts w:ascii="仿宋_GB2312" w:hAnsi="仿宋_GB2312" w:cs="仿宋_GB2312" w:eastAsia="仿宋_GB2312"/>
              </w:rPr>
              <w:t>资格证明材料采购包6.docx</w:t>
            </w:r>
          </w:p>
        </w:tc>
      </w:tr>
    </w:tbl>
    <w:p>
      <w:pPr>
        <w:pStyle w:val="null3"/>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资格要求</w:t>
            </w:r>
          </w:p>
        </w:tc>
        <w:tc>
          <w:tcPr>
            <w:tcW w:type="dxa" w:w="3322"/>
          </w:tcPr>
          <w:p>
            <w:pPr>
              <w:pStyle w:val="null3"/>
            </w:pPr>
            <w:r>
              <w:rPr>
                <w:rFonts w:ascii="仿宋_GB2312" w:hAnsi="仿宋_GB2312" w:cs="仿宋_GB2312" w:eastAsia="仿宋_GB2312"/>
              </w:rPr>
              <w:t>投标人为生产厂家的，须提供有效的《动物防疫条件合格证》、《畜禽定点屠宰证》、《肉品品质检验合格证》或产品检验合格报告。投标人为代理商的，须提供有效的《食品经营许可证》或仅销售预包装食品经营者备案表，并提供所代理产品厂家有效的《动物防疫条件合格证》、《畜禽定点屠宰证》、《肉品品质检验合格证》或产品检验合格报告。</w:t>
            </w:r>
          </w:p>
        </w:tc>
        <w:tc>
          <w:tcPr>
            <w:tcW w:type="dxa" w:w="1661"/>
          </w:tcPr>
          <w:p>
            <w:pPr>
              <w:pStyle w:val="null3"/>
            </w:pPr>
            <w:r>
              <w:rPr>
                <w:rFonts w:ascii="仿宋_GB2312" w:hAnsi="仿宋_GB2312" w:cs="仿宋_GB2312" w:eastAsia="仿宋_GB2312"/>
              </w:rPr>
              <w:t>资格证明材料采购包7.docx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法定代表⼈授权书</w:t>
            </w:r>
          </w:p>
        </w:tc>
        <w:tc>
          <w:tcPr>
            <w:tcW w:type="dxa" w:w="3322"/>
          </w:tcPr>
          <w:p>
            <w:pPr>
              <w:pStyle w:val="null3"/>
            </w:pPr>
            <w:r>
              <w:rPr>
                <w:rFonts w:ascii="仿宋_GB2312" w:hAnsi="仿宋_GB2312" w:cs="仿宋_GB2312" w:eastAsia="仿宋_GB2312"/>
              </w:rPr>
              <w:t>法定代表⼈授权书（附法定代表⼈及被授权⼈⾝份证复印件），法定代表⼈直接参加投标，须提供法定代表⼈⾝份证明及⾝份证复印件</w:t>
            </w:r>
          </w:p>
        </w:tc>
        <w:tc>
          <w:tcPr>
            <w:tcW w:type="dxa" w:w="1661"/>
          </w:tcPr>
          <w:p>
            <w:pPr>
              <w:pStyle w:val="null3"/>
            </w:pPr>
            <w:r>
              <w:rPr>
                <w:rFonts w:ascii="仿宋_GB2312" w:hAnsi="仿宋_GB2312" w:cs="仿宋_GB2312" w:eastAsia="仿宋_GB2312"/>
              </w:rPr>
              <w:t>资格证明材料采购包7.docx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投标人不得为“信⽤中国”⽹站（www.creditchina.gov.cn）中列⼊失信被执⾏⼈（中国执⾏信息公开⽹ http://zxgk.court.gov.cn）和重⼤税收违法失信主体名 单的供应商，不得为中国政府采购⽹（www.ccgp.gov.cn）政府采购严重违法失信⾏为记录名单中被财政部⻔禁⽌参加政府采购活动的供应商</w:t>
            </w:r>
          </w:p>
        </w:tc>
        <w:tc>
          <w:tcPr>
            <w:tcW w:type="dxa" w:w="1661"/>
          </w:tcPr>
          <w:p>
            <w:pPr>
              <w:pStyle w:val="null3"/>
            </w:pPr>
            <w:r>
              <w:rPr>
                <w:rFonts w:ascii="仿宋_GB2312" w:hAnsi="仿宋_GB2312" w:cs="仿宋_GB2312" w:eastAsia="仿宋_GB2312"/>
              </w:rPr>
              <w:t>资格证明材料采购包7.docx</w:t>
            </w:r>
          </w:p>
        </w:tc>
      </w:tr>
    </w:tbl>
    <w:p>
      <w:pPr>
        <w:pStyle w:val="null3"/>
      </w:pPr>
      <w:r>
        <w:rPr>
          <w:rFonts w:ascii="仿宋_GB2312" w:hAnsi="仿宋_GB2312" w:cs="仿宋_GB2312" w:eastAsia="仿宋_GB2312"/>
        </w:rPr>
        <w:t>采购包8：</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资格要求</w:t>
            </w:r>
          </w:p>
        </w:tc>
        <w:tc>
          <w:tcPr>
            <w:tcW w:type="dxa" w:w="3322"/>
          </w:tcPr>
          <w:p>
            <w:pPr>
              <w:pStyle w:val="null3"/>
            </w:pPr>
            <w:r>
              <w:rPr>
                <w:rFonts w:ascii="仿宋_GB2312" w:hAnsi="仿宋_GB2312" w:cs="仿宋_GB2312" w:eastAsia="仿宋_GB2312"/>
              </w:rPr>
              <w:t>投标人为生产厂家的，须提供有效的《动物防疫条件合格证》、《畜禽定点屠宰证》、《肉品品质检验合格证》或产品检验合格报告。投标人为代理商的，须提供有效的《食品经营许可证》或仅销售预包装食品经营者备案表，并提供所代理产品厂家有效的《动物防疫条件合格证》、《畜禽定点屠宰证》、《肉品品质检验合格证》或产品检验合格报告。</w:t>
            </w:r>
          </w:p>
        </w:tc>
        <w:tc>
          <w:tcPr>
            <w:tcW w:type="dxa" w:w="1661"/>
          </w:tcPr>
          <w:p>
            <w:pPr>
              <w:pStyle w:val="null3"/>
            </w:pPr>
            <w:r>
              <w:rPr>
                <w:rFonts w:ascii="仿宋_GB2312" w:hAnsi="仿宋_GB2312" w:cs="仿宋_GB2312" w:eastAsia="仿宋_GB2312"/>
              </w:rPr>
              <w:t>资格证明材料采购包8.docx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法定代表⼈授权书</w:t>
            </w:r>
          </w:p>
        </w:tc>
        <w:tc>
          <w:tcPr>
            <w:tcW w:type="dxa" w:w="3322"/>
          </w:tcPr>
          <w:p>
            <w:pPr>
              <w:pStyle w:val="null3"/>
            </w:pPr>
            <w:r>
              <w:rPr>
                <w:rFonts w:ascii="仿宋_GB2312" w:hAnsi="仿宋_GB2312" w:cs="仿宋_GB2312" w:eastAsia="仿宋_GB2312"/>
              </w:rPr>
              <w:t>法定代表⼈授权书（附法定代表⼈及被授权⼈⾝份证复印件），法定代表⼈直接参加投标，须提供法定代表⼈⾝份证明及⾝份证复印件</w:t>
            </w:r>
          </w:p>
        </w:tc>
        <w:tc>
          <w:tcPr>
            <w:tcW w:type="dxa" w:w="1661"/>
          </w:tcPr>
          <w:p>
            <w:pPr>
              <w:pStyle w:val="null3"/>
            </w:pPr>
            <w:r>
              <w:rPr>
                <w:rFonts w:ascii="仿宋_GB2312" w:hAnsi="仿宋_GB2312" w:cs="仿宋_GB2312" w:eastAsia="仿宋_GB2312"/>
              </w:rPr>
              <w:t>资格证明材料采购包8.docx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投标人不得为“信⽤中国”⽹站（www.creditchina.gov.cn）中列⼊失信被执⾏⼈（中国执⾏信息公开⽹ http://zxgk.court.gov.cn）和重⼤税收违法失信主体名 单的供应商，不得为中国政府采购⽹（www.ccgp.gov.cn）政府采购严重违法失信⾏为记录名单中被财政部⻔禁⽌参加政府采购活动的供应商</w:t>
            </w:r>
          </w:p>
        </w:tc>
        <w:tc>
          <w:tcPr>
            <w:tcW w:type="dxa" w:w="1661"/>
          </w:tcPr>
          <w:p>
            <w:pPr>
              <w:pStyle w:val="null3"/>
            </w:pPr>
            <w:r>
              <w:rPr>
                <w:rFonts w:ascii="仿宋_GB2312" w:hAnsi="仿宋_GB2312" w:cs="仿宋_GB2312" w:eastAsia="仿宋_GB2312"/>
              </w:rPr>
              <w:t>资格证明材料采购包8.docx</w:t>
            </w:r>
          </w:p>
        </w:tc>
      </w:tr>
    </w:tbl>
    <w:p>
      <w:pPr>
        <w:pStyle w:val="null3"/>
      </w:pPr>
      <w:r>
        <w:rPr>
          <w:rFonts w:ascii="仿宋_GB2312" w:hAnsi="仿宋_GB2312" w:cs="仿宋_GB2312" w:eastAsia="仿宋_GB2312"/>
        </w:rPr>
        <w:t>采购包9：</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资格要求</w:t>
            </w:r>
          </w:p>
        </w:tc>
        <w:tc>
          <w:tcPr>
            <w:tcW w:type="dxa" w:w="3322"/>
          </w:tcPr>
          <w:p>
            <w:pPr>
              <w:pStyle w:val="null3"/>
            </w:pPr>
            <w:r>
              <w:rPr>
                <w:rFonts w:ascii="仿宋_GB2312" w:hAnsi="仿宋_GB2312" w:cs="仿宋_GB2312" w:eastAsia="仿宋_GB2312"/>
              </w:rPr>
              <w:t>投标人为生产厂家的，须提供有效的《动物防疫条件合格证》、《畜禽定点屠宰证》、《肉品品质检验合格证》或产品检验合格报告。投标人为代理商的，须提供有效的《食品经营许可证》或仅销售预包装食品经营者备案表，并提供所代理产品厂家有效的《动物防疫条件合格证》、《畜禽定点屠宰证》、《肉品品质检验合格证》或产品检验合格报告。</w:t>
            </w:r>
          </w:p>
        </w:tc>
        <w:tc>
          <w:tcPr>
            <w:tcW w:type="dxa" w:w="1661"/>
          </w:tcPr>
          <w:p>
            <w:pPr>
              <w:pStyle w:val="null3"/>
            </w:pPr>
            <w:r>
              <w:rPr>
                <w:rFonts w:ascii="仿宋_GB2312" w:hAnsi="仿宋_GB2312" w:cs="仿宋_GB2312" w:eastAsia="仿宋_GB2312"/>
              </w:rPr>
              <w:t>资格证明材料采购包9.docx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法定代表⼈授权书</w:t>
            </w:r>
          </w:p>
        </w:tc>
        <w:tc>
          <w:tcPr>
            <w:tcW w:type="dxa" w:w="3322"/>
          </w:tcPr>
          <w:p>
            <w:pPr>
              <w:pStyle w:val="null3"/>
            </w:pPr>
            <w:r>
              <w:rPr>
                <w:rFonts w:ascii="仿宋_GB2312" w:hAnsi="仿宋_GB2312" w:cs="仿宋_GB2312" w:eastAsia="仿宋_GB2312"/>
              </w:rPr>
              <w:t>法定代表⼈授权书（附法定代表⼈及被授权⼈⾝份证复印件），法定代表⼈直接参加投标，须提供法定代表⼈⾝份证明及⾝份证复印件</w:t>
            </w:r>
          </w:p>
        </w:tc>
        <w:tc>
          <w:tcPr>
            <w:tcW w:type="dxa" w:w="1661"/>
          </w:tcPr>
          <w:p>
            <w:pPr>
              <w:pStyle w:val="null3"/>
            </w:pPr>
            <w:r>
              <w:rPr>
                <w:rFonts w:ascii="仿宋_GB2312" w:hAnsi="仿宋_GB2312" w:cs="仿宋_GB2312" w:eastAsia="仿宋_GB2312"/>
              </w:rPr>
              <w:t>资格证明材料采购包9.docx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投标人不得为“信⽤中国”⽹站（www.creditchina.gov.cn）中列⼊失信被执⾏⼈（中国执⾏信息公开⽹ http://zxgk.court.gov.cn）和重⼤税收违法失信主体名 单的供应商，不得为中国政府采购⽹（www.ccgp.gov.cn）政府采购严重违法失信⾏为记录名单中被财政部⻔禁⽌参加政府采购活动的供应商</w:t>
            </w:r>
          </w:p>
        </w:tc>
        <w:tc>
          <w:tcPr>
            <w:tcW w:type="dxa" w:w="1661"/>
          </w:tcPr>
          <w:p>
            <w:pPr>
              <w:pStyle w:val="null3"/>
            </w:pPr>
            <w:r>
              <w:rPr>
                <w:rFonts w:ascii="仿宋_GB2312" w:hAnsi="仿宋_GB2312" w:cs="仿宋_GB2312" w:eastAsia="仿宋_GB2312"/>
              </w:rPr>
              <w:t>资格证明材料采购包9.docx</w:t>
            </w:r>
          </w:p>
        </w:tc>
      </w:tr>
    </w:tbl>
    <w:p>
      <w:pPr>
        <w:pStyle w:val="null3"/>
      </w:pPr>
      <w:r>
        <w:rPr>
          <w:rFonts w:ascii="仿宋_GB2312" w:hAnsi="仿宋_GB2312" w:cs="仿宋_GB2312" w:eastAsia="仿宋_GB2312"/>
        </w:rPr>
        <w:t>采购包10：</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资格要求</w:t>
            </w:r>
          </w:p>
        </w:tc>
        <w:tc>
          <w:tcPr>
            <w:tcW w:type="dxa" w:w="3322"/>
          </w:tcPr>
          <w:p>
            <w:pPr>
              <w:pStyle w:val="null3"/>
            </w:pPr>
            <w:r>
              <w:rPr>
                <w:rFonts w:ascii="仿宋_GB2312" w:hAnsi="仿宋_GB2312" w:cs="仿宋_GB2312" w:eastAsia="仿宋_GB2312"/>
              </w:rPr>
              <w:t>投标人为生产厂家的，须提供有效的《动物防疫条件合格证》、《畜禽定点屠宰证》、《肉品品质检验合格证》或产品检验合格报告。投标人为代理商的，须提供有效的《食品经营许可证》或仅销售预包装食品经营者备案表，并提供所代理产品厂家有效的《动物防疫条件合格证》、《畜禽定点屠宰证》、《肉品品质检验合格证》或产品检验合格报告。</w:t>
            </w:r>
          </w:p>
        </w:tc>
        <w:tc>
          <w:tcPr>
            <w:tcW w:type="dxa" w:w="1661"/>
          </w:tcPr>
          <w:p>
            <w:pPr>
              <w:pStyle w:val="null3"/>
            </w:pPr>
            <w:r>
              <w:rPr>
                <w:rFonts w:ascii="仿宋_GB2312" w:hAnsi="仿宋_GB2312" w:cs="仿宋_GB2312" w:eastAsia="仿宋_GB2312"/>
              </w:rPr>
              <w:t>资格证明材料采购包10.docx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法定代表⼈授权书</w:t>
            </w:r>
          </w:p>
        </w:tc>
        <w:tc>
          <w:tcPr>
            <w:tcW w:type="dxa" w:w="3322"/>
          </w:tcPr>
          <w:p>
            <w:pPr>
              <w:pStyle w:val="null3"/>
            </w:pPr>
            <w:r>
              <w:rPr>
                <w:rFonts w:ascii="仿宋_GB2312" w:hAnsi="仿宋_GB2312" w:cs="仿宋_GB2312" w:eastAsia="仿宋_GB2312"/>
              </w:rPr>
              <w:t>法定代表⼈授权书（附法定代表⼈及被授权⼈⾝份证复印件），法定代表⼈直接参加投标，须提供法定代表⼈⾝份证明及⾝份证复印件</w:t>
            </w:r>
          </w:p>
        </w:tc>
        <w:tc>
          <w:tcPr>
            <w:tcW w:type="dxa" w:w="1661"/>
          </w:tcPr>
          <w:p>
            <w:pPr>
              <w:pStyle w:val="null3"/>
            </w:pPr>
            <w:r>
              <w:rPr>
                <w:rFonts w:ascii="仿宋_GB2312" w:hAnsi="仿宋_GB2312" w:cs="仿宋_GB2312" w:eastAsia="仿宋_GB2312"/>
              </w:rPr>
              <w:t>资格证明材料采购包10.docx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投标人不得为“信⽤中国”⽹站（www.creditchina.gov.cn）中列⼊失信被执⾏⼈（中国执⾏信息公开⽹ http://zxgk.court.gov.cn）和重⼤税收违法失信主体名 单的供应商，不得为中国政府采购⽹（www.ccgp.gov.cn）政府采购严重违法失信⾏为记录名单中被财政部⻔禁⽌参加政府采购活动的供应商</w:t>
            </w:r>
          </w:p>
        </w:tc>
        <w:tc>
          <w:tcPr>
            <w:tcW w:type="dxa" w:w="1661"/>
          </w:tcPr>
          <w:p>
            <w:pPr>
              <w:pStyle w:val="null3"/>
            </w:pPr>
            <w:r>
              <w:rPr>
                <w:rFonts w:ascii="仿宋_GB2312" w:hAnsi="仿宋_GB2312" w:cs="仿宋_GB2312" w:eastAsia="仿宋_GB2312"/>
              </w:rPr>
              <w:t>资格证明材料采购包10.docx</w:t>
            </w:r>
          </w:p>
        </w:tc>
      </w:tr>
    </w:tbl>
    <w:p>
      <w:pPr>
        <w:pStyle w:val="null3"/>
      </w:pPr>
      <w:r>
        <w:rPr>
          <w:rFonts w:ascii="仿宋_GB2312" w:hAnsi="仿宋_GB2312" w:cs="仿宋_GB2312" w:eastAsia="仿宋_GB2312"/>
        </w:rPr>
        <w:t>采购包11：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资格要求</w:t>
            </w:r>
          </w:p>
        </w:tc>
        <w:tc>
          <w:tcPr>
            <w:tcW w:type="dxa" w:w="3322"/>
          </w:tcPr>
          <w:p>
            <w:pPr>
              <w:pStyle w:val="null3"/>
            </w:pPr>
            <w:r>
              <w:rPr>
                <w:rFonts w:ascii="仿宋_GB2312" w:hAnsi="仿宋_GB2312" w:cs="仿宋_GB2312" w:eastAsia="仿宋_GB2312"/>
              </w:rPr>
              <w:t>投标人为生产厂家的，须提供有效的《动物防疫条件合格证》、《畜禽定点屠宰证》、《肉品品质检验合格证》或产品检验合格报告。投标人为代理商的，须提供有效的《食品经营许可证》或仅销售预包装食品经营者备案表，并提供所代理产品厂家有效的《动物防疫条件合格证》、《畜禽定点屠宰证》、《肉品品质检验合格证》或产品检验合格报告。</w:t>
            </w:r>
          </w:p>
        </w:tc>
        <w:tc>
          <w:tcPr>
            <w:tcW w:type="dxa" w:w="1661"/>
          </w:tcPr>
          <w:p>
            <w:pPr>
              <w:pStyle w:val="null3"/>
            </w:pPr>
            <w:r>
              <w:rPr>
                <w:rFonts w:ascii="仿宋_GB2312" w:hAnsi="仿宋_GB2312" w:cs="仿宋_GB2312" w:eastAsia="仿宋_GB2312"/>
              </w:rPr>
              <w:t>资格证明材料采购包11.docx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法定代表⼈授权书</w:t>
            </w:r>
          </w:p>
        </w:tc>
        <w:tc>
          <w:tcPr>
            <w:tcW w:type="dxa" w:w="3322"/>
          </w:tcPr>
          <w:p>
            <w:pPr>
              <w:pStyle w:val="null3"/>
            </w:pPr>
            <w:r>
              <w:rPr>
                <w:rFonts w:ascii="仿宋_GB2312" w:hAnsi="仿宋_GB2312" w:cs="仿宋_GB2312" w:eastAsia="仿宋_GB2312"/>
              </w:rPr>
              <w:t>法定代表⼈授权书（附法定代表⼈及被授权⼈⾝份证复印件），法定代表⼈直接参加投标，须提供法定代表⼈⾝份证明及⾝份证复印件</w:t>
            </w:r>
          </w:p>
        </w:tc>
        <w:tc>
          <w:tcPr>
            <w:tcW w:type="dxa" w:w="1661"/>
          </w:tcPr>
          <w:p>
            <w:pPr>
              <w:pStyle w:val="null3"/>
            </w:pPr>
            <w:r>
              <w:rPr>
                <w:rFonts w:ascii="仿宋_GB2312" w:hAnsi="仿宋_GB2312" w:cs="仿宋_GB2312" w:eastAsia="仿宋_GB2312"/>
              </w:rPr>
              <w:t>资格证明材料采购包11.docx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投标人不得为“信⽤中国”⽹站（www.creditchina.gov.cn）中列⼊失信被执⾏⼈（中国执⾏信息公开⽹ http://zxgk.court.gov.cn）和重⼤税收违法失信主体名 单的供应商，不得为中国政府采购⽹（www.ccgp.gov.cn）政府采购严重违法失信⾏为记录名单中被财政部⻔禁⽌参加政府采购活动的供应商</w:t>
            </w:r>
          </w:p>
        </w:tc>
        <w:tc>
          <w:tcPr>
            <w:tcW w:type="dxa" w:w="1661"/>
          </w:tcPr>
          <w:p>
            <w:pPr>
              <w:pStyle w:val="null3"/>
            </w:pPr>
            <w:r>
              <w:rPr>
                <w:rFonts w:ascii="仿宋_GB2312" w:hAnsi="仿宋_GB2312" w:cs="仿宋_GB2312" w:eastAsia="仿宋_GB2312"/>
              </w:rPr>
              <w:t>资格证明材料采购包11.docx</w:t>
            </w:r>
          </w:p>
        </w:tc>
      </w:tr>
    </w:tbl>
    <w:p>
      <w:pPr>
        <w:pStyle w:val="null3"/>
      </w:pPr>
      <w:r>
        <w:rPr>
          <w:rFonts w:ascii="仿宋_GB2312" w:hAnsi="仿宋_GB2312" w:cs="仿宋_GB2312" w:eastAsia="仿宋_GB2312"/>
        </w:rPr>
        <w:t>采购包12：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资格要求</w:t>
            </w:r>
          </w:p>
        </w:tc>
        <w:tc>
          <w:tcPr>
            <w:tcW w:type="dxa" w:w="3322"/>
          </w:tcPr>
          <w:p>
            <w:pPr>
              <w:pStyle w:val="null3"/>
            </w:pPr>
            <w:r>
              <w:rPr>
                <w:rFonts w:ascii="仿宋_GB2312" w:hAnsi="仿宋_GB2312" w:cs="仿宋_GB2312" w:eastAsia="仿宋_GB2312"/>
              </w:rPr>
              <w:t>投标人为生产厂家的，须提供有效的《动物防疫条件合格证》。投标人为代理商的，须提供有效的《食品经营许可证》，并提供所代理产品厂家有效的《动物防疫条件合格证》</w:t>
            </w:r>
          </w:p>
        </w:tc>
        <w:tc>
          <w:tcPr>
            <w:tcW w:type="dxa" w:w="1661"/>
          </w:tcPr>
          <w:p>
            <w:pPr>
              <w:pStyle w:val="null3"/>
            </w:pPr>
            <w:r>
              <w:rPr>
                <w:rFonts w:ascii="仿宋_GB2312" w:hAnsi="仿宋_GB2312" w:cs="仿宋_GB2312" w:eastAsia="仿宋_GB2312"/>
              </w:rPr>
              <w:t>资格证明材料采购包12.docx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法定代表⼈授权书</w:t>
            </w:r>
          </w:p>
        </w:tc>
        <w:tc>
          <w:tcPr>
            <w:tcW w:type="dxa" w:w="3322"/>
          </w:tcPr>
          <w:p>
            <w:pPr>
              <w:pStyle w:val="null3"/>
            </w:pPr>
            <w:r>
              <w:rPr>
                <w:rFonts w:ascii="仿宋_GB2312" w:hAnsi="仿宋_GB2312" w:cs="仿宋_GB2312" w:eastAsia="仿宋_GB2312"/>
              </w:rPr>
              <w:t>法定代表⼈授权书（附法定代表⼈及被授权⼈⾝份证复印件），法定代表⼈直接参加投标，须提供法定代表⼈⾝份证明及⾝份证复印件</w:t>
            </w:r>
          </w:p>
        </w:tc>
        <w:tc>
          <w:tcPr>
            <w:tcW w:type="dxa" w:w="1661"/>
          </w:tcPr>
          <w:p>
            <w:pPr>
              <w:pStyle w:val="null3"/>
            </w:pPr>
            <w:r>
              <w:rPr>
                <w:rFonts w:ascii="仿宋_GB2312" w:hAnsi="仿宋_GB2312" w:cs="仿宋_GB2312" w:eastAsia="仿宋_GB2312"/>
              </w:rPr>
              <w:t>资格证明材料采购包12.docx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投标人不得为“信⽤中国”⽹站（www.creditchina.gov.cn）中列⼊失信被执⾏⼈（中国执⾏信息公开⽹ http://zxgk.court.gov.cn）和重⼤税收违法失信主体名 单的供应商，不得为中国政府采购⽹（www.ccgp.gov.cn）政府采购严重违法失信⾏为记录名单中被财政部⻔禁⽌参加政府采购活动的供应商</w:t>
            </w:r>
          </w:p>
        </w:tc>
        <w:tc>
          <w:tcPr>
            <w:tcW w:type="dxa" w:w="1661"/>
          </w:tcPr>
          <w:p>
            <w:pPr>
              <w:pStyle w:val="null3"/>
            </w:pPr>
            <w:r>
              <w:rPr>
                <w:rFonts w:ascii="仿宋_GB2312" w:hAnsi="仿宋_GB2312" w:cs="仿宋_GB2312" w:eastAsia="仿宋_GB2312"/>
              </w:rPr>
              <w:t>资格证明材料采购包12.docx</w:t>
            </w:r>
          </w:p>
        </w:tc>
      </w:tr>
    </w:tbl>
    <w:p>
      <w:pPr>
        <w:pStyle w:val="null3"/>
      </w:pPr>
      <w:r>
        <w:rPr>
          <w:rFonts w:ascii="仿宋_GB2312" w:hAnsi="仿宋_GB2312" w:cs="仿宋_GB2312" w:eastAsia="仿宋_GB2312"/>
        </w:rPr>
        <w:t>采购包13：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资格要求</w:t>
            </w:r>
          </w:p>
        </w:tc>
        <w:tc>
          <w:tcPr>
            <w:tcW w:type="dxa" w:w="3322"/>
          </w:tcPr>
          <w:p>
            <w:pPr>
              <w:pStyle w:val="null3"/>
            </w:pPr>
            <w:r>
              <w:rPr>
                <w:rFonts w:ascii="仿宋_GB2312" w:hAnsi="仿宋_GB2312" w:cs="仿宋_GB2312" w:eastAsia="仿宋_GB2312"/>
              </w:rPr>
              <w:t>投标人为生产厂家的，须提供有效的《动物防疫条件合格证》。投标人为代理商的，须提供有效的《食品经营许可证》，并提供所代理产品厂家有效的《动物防疫条件合格证》</w:t>
            </w:r>
          </w:p>
        </w:tc>
        <w:tc>
          <w:tcPr>
            <w:tcW w:type="dxa" w:w="1661"/>
          </w:tcPr>
          <w:p>
            <w:pPr>
              <w:pStyle w:val="null3"/>
            </w:pPr>
            <w:r>
              <w:rPr>
                <w:rFonts w:ascii="仿宋_GB2312" w:hAnsi="仿宋_GB2312" w:cs="仿宋_GB2312" w:eastAsia="仿宋_GB2312"/>
              </w:rPr>
              <w:t>资格证明材料采购包13.docx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法定代表⼈授权书</w:t>
            </w:r>
          </w:p>
        </w:tc>
        <w:tc>
          <w:tcPr>
            <w:tcW w:type="dxa" w:w="3322"/>
          </w:tcPr>
          <w:p>
            <w:pPr>
              <w:pStyle w:val="null3"/>
            </w:pPr>
            <w:r>
              <w:rPr>
                <w:rFonts w:ascii="仿宋_GB2312" w:hAnsi="仿宋_GB2312" w:cs="仿宋_GB2312" w:eastAsia="仿宋_GB2312"/>
              </w:rPr>
              <w:t>法定代表⼈授权书（附法定代表⼈及被授权⼈⾝份证复印件），法定代表⼈直接参加投标，须提供法定代表⼈⾝份证明及⾝份证复印件</w:t>
            </w:r>
          </w:p>
        </w:tc>
        <w:tc>
          <w:tcPr>
            <w:tcW w:type="dxa" w:w="1661"/>
          </w:tcPr>
          <w:p>
            <w:pPr>
              <w:pStyle w:val="null3"/>
            </w:pPr>
            <w:r>
              <w:rPr>
                <w:rFonts w:ascii="仿宋_GB2312" w:hAnsi="仿宋_GB2312" w:cs="仿宋_GB2312" w:eastAsia="仿宋_GB2312"/>
              </w:rPr>
              <w:t>资格证明材料采购包13.docx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投标人为“信⽤中国”⽹站（www.creditchina.gov.cn）中列⼊失信被执⾏⼈（中国执⾏信息公开⽹ http://zxgk.court.gov.cn）和重⼤税收违法失信主体名 单的供应商，不得为中国政府采购⽹（www.ccgp.gov.cn）政府采购严重违法失信⾏为记录名单中被财政部⻔禁⽌参加政府采购活动的供应商</w:t>
            </w:r>
          </w:p>
        </w:tc>
        <w:tc>
          <w:tcPr>
            <w:tcW w:type="dxa" w:w="1661"/>
          </w:tcPr>
          <w:p>
            <w:pPr>
              <w:pStyle w:val="null3"/>
            </w:pPr>
            <w:r>
              <w:rPr>
                <w:rFonts w:ascii="仿宋_GB2312" w:hAnsi="仿宋_GB2312" w:cs="仿宋_GB2312" w:eastAsia="仿宋_GB2312"/>
              </w:rPr>
              <w:t>资格证明材料采购包13.docx</w:t>
            </w:r>
          </w:p>
        </w:tc>
      </w:tr>
    </w:tbl>
    <w:p>
      <w:pPr>
        <w:pStyle w:val="null3"/>
      </w:pPr>
      <w:r>
        <w:rPr>
          <w:rFonts w:ascii="仿宋_GB2312" w:hAnsi="仿宋_GB2312" w:cs="仿宋_GB2312" w:eastAsia="仿宋_GB2312"/>
        </w:rPr>
        <w:t>采购包14：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资格要求</w:t>
            </w:r>
          </w:p>
        </w:tc>
        <w:tc>
          <w:tcPr>
            <w:tcW w:type="dxa" w:w="3322"/>
          </w:tcPr>
          <w:p>
            <w:pPr>
              <w:pStyle w:val="null3"/>
            </w:pPr>
            <w:r>
              <w:rPr>
                <w:rFonts w:ascii="仿宋_GB2312" w:hAnsi="仿宋_GB2312" w:cs="仿宋_GB2312" w:eastAsia="仿宋_GB2312"/>
              </w:rPr>
              <w:t>投标人为生产厂家的，须提供有效的《动物防疫条件合格证》。投标人为代理商的，须提供有效的《食品经营许可证》，并提供所代理产品厂家有效的《动物防疫条件合格证》</w:t>
            </w:r>
          </w:p>
        </w:tc>
        <w:tc>
          <w:tcPr>
            <w:tcW w:type="dxa" w:w="1661"/>
          </w:tcPr>
          <w:p>
            <w:pPr>
              <w:pStyle w:val="null3"/>
            </w:pPr>
            <w:r>
              <w:rPr>
                <w:rFonts w:ascii="仿宋_GB2312" w:hAnsi="仿宋_GB2312" w:cs="仿宋_GB2312" w:eastAsia="仿宋_GB2312"/>
              </w:rPr>
              <w:t>资格证明材料采购包14.docx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法定代表⼈授权书</w:t>
            </w:r>
          </w:p>
        </w:tc>
        <w:tc>
          <w:tcPr>
            <w:tcW w:type="dxa" w:w="3322"/>
          </w:tcPr>
          <w:p>
            <w:pPr>
              <w:pStyle w:val="null3"/>
            </w:pPr>
            <w:r>
              <w:rPr>
                <w:rFonts w:ascii="仿宋_GB2312" w:hAnsi="仿宋_GB2312" w:cs="仿宋_GB2312" w:eastAsia="仿宋_GB2312"/>
              </w:rPr>
              <w:t>法定代表⼈授权书（附法定代表⼈及被授权⼈⾝份证复印件），法定代表⼈直接参加投标，须提供法定代表⼈⾝份证明及⾝份证复印件</w:t>
            </w:r>
          </w:p>
        </w:tc>
        <w:tc>
          <w:tcPr>
            <w:tcW w:type="dxa" w:w="1661"/>
          </w:tcPr>
          <w:p>
            <w:pPr>
              <w:pStyle w:val="null3"/>
            </w:pPr>
            <w:r>
              <w:rPr>
                <w:rFonts w:ascii="仿宋_GB2312" w:hAnsi="仿宋_GB2312" w:cs="仿宋_GB2312" w:eastAsia="仿宋_GB2312"/>
              </w:rPr>
              <w:t>资格证明材料采购包14.docx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投标人不得为“信⽤中国”⽹站（www.creditchina.gov.cn）中列⼊失信被执⾏⼈（中国执⾏信息公开⽹ http://zxgk.court.gov.cn）和重⼤税收违法失信主体名 单的供应商，不得为中国政府采购⽹（www.ccgp.gov.cn）政府采购严重违法失信⾏为记录名单中被财政部⻔禁⽌参加政府采购活动的供应商</w:t>
            </w:r>
          </w:p>
        </w:tc>
        <w:tc>
          <w:tcPr>
            <w:tcW w:type="dxa" w:w="1661"/>
          </w:tcPr>
          <w:p>
            <w:pPr>
              <w:pStyle w:val="null3"/>
            </w:pPr>
            <w:r>
              <w:rPr>
                <w:rFonts w:ascii="仿宋_GB2312" w:hAnsi="仿宋_GB2312" w:cs="仿宋_GB2312" w:eastAsia="仿宋_GB2312"/>
              </w:rPr>
              <w:t>资格证明材料采购包14.docx</w:t>
            </w:r>
          </w:p>
        </w:tc>
      </w:tr>
    </w:tbl>
    <w:p>
      <w:pPr>
        <w:pStyle w:val="null3"/>
      </w:pPr>
      <w:r>
        <w:rPr>
          <w:rFonts w:ascii="仿宋_GB2312" w:hAnsi="仿宋_GB2312" w:cs="仿宋_GB2312" w:eastAsia="仿宋_GB2312"/>
        </w:rPr>
        <w:t>采购包15：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资格要求</w:t>
            </w:r>
          </w:p>
        </w:tc>
        <w:tc>
          <w:tcPr>
            <w:tcW w:type="dxa" w:w="3322"/>
          </w:tcPr>
          <w:p>
            <w:pPr>
              <w:pStyle w:val="null3"/>
            </w:pPr>
            <w:r>
              <w:rPr>
                <w:rFonts w:ascii="仿宋_GB2312" w:hAnsi="仿宋_GB2312" w:cs="仿宋_GB2312" w:eastAsia="仿宋_GB2312"/>
              </w:rPr>
              <w:t>投标人为生产厂家的，须提供有效的《食品生产许可证》。投标人为代理商的，须提供有效的《食品经营许可证》或仅销售预包装食品经营者备案表，并提供所代理产品厂家有效的《食品生产许可证》</w:t>
            </w:r>
          </w:p>
        </w:tc>
        <w:tc>
          <w:tcPr>
            <w:tcW w:type="dxa" w:w="1661"/>
          </w:tcPr>
          <w:p>
            <w:pPr>
              <w:pStyle w:val="null3"/>
            </w:pPr>
            <w:r>
              <w:rPr>
                <w:rFonts w:ascii="仿宋_GB2312" w:hAnsi="仿宋_GB2312" w:cs="仿宋_GB2312" w:eastAsia="仿宋_GB2312"/>
              </w:rPr>
              <w:t>资格证明材料采购包15.docx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法定代表⼈授权书</w:t>
            </w:r>
          </w:p>
        </w:tc>
        <w:tc>
          <w:tcPr>
            <w:tcW w:type="dxa" w:w="3322"/>
          </w:tcPr>
          <w:p>
            <w:pPr>
              <w:pStyle w:val="null3"/>
            </w:pPr>
            <w:r>
              <w:rPr>
                <w:rFonts w:ascii="仿宋_GB2312" w:hAnsi="仿宋_GB2312" w:cs="仿宋_GB2312" w:eastAsia="仿宋_GB2312"/>
              </w:rPr>
              <w:t>法定代表⼈授权书（附法定代表⼈及被授权⼈⾝份证复印件），法定代表⼈直接参加投标，须提供法定代表⼈⾝份证明及⾝份证复印件</w:t>
            </w:r>
          </w:p>
        </w:tc>
        <w:tc>
          <w:tcPr>
            <w:tcW w:type="dxa" w:w="1661"/>
          </w:tcPr>
          <w:p>
            <w:pPr>
              <w:pStyle w:val="null3"/>
            </w:pPr>
            <w:r>
              <w:rPr>
                <w:rFonts w:ascii="仿宋_GB2312" w:hAnsi="仿宋_GB2312" w:cs="仿宋_GB2312" w:eastAsia="仿宋_GB2312"/>
              </w:rPr>
              <w:t>资格证明材料采购包15.docx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投标人不得为“信⽤中国”⽹站（www.creditchina.gov.cn）中列⼊失信被执⾏⼈（中国执⾏信息公开⽹ http://zxgk.court.gov.cn）和重⼤税收违法失信主体名 单的供应商，不得为中国政府采购⽹（www.ccgp.gov.cn）政府采购严重违法失信⾏为记录名单中被财政部⻔禁⽌参加政府采购活动的供应商</w:t>
            </w:r>
          </w:p>
        </w:tc>
        <w:tc>
          <w:tcPr>
            <w:tcW w:type="dxa" w:w="1661"/>
          </w:tcPr>
          <w:p>
            <w:pPr>
              <w:pStyle w:val="null3"/>
            </w:pPr>
            <w:r>
              <w:rPr>
                <w:rFonts w:ascii="仿宋_GB2312" w:hAnsi="仿宋_GB2312" w:cs="仿宋_GB2312" w:eastAsia="仿宋_GB2312"/>
              </w:rPr>
              <w:t>资格证明材料采购包15.docx</w:t>
            </w:r>
          </w:p>
        </w:tc>
      </w:tr>
    </w:tbl>
    <w:p>
      <w:pPr>
        <w:pStyle w:val="null3"/>
      </w:pPr>
      <w:r>
        <w:rPr>
          <w:rFonts w:ascii="仿宋_GB2312" w:hAnsi="仿宋_GB2312" w:cs="仿宋_GB2312" w:eastAsia="仿宋_GB2312"/>
        </w:rPr>
        <w:t>采购包16：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资格要求</w:t>
            </w:r>
          </w:p>
        </w:tc>
        <w:tc>
          <w:tcPr>
            <w:tcW w:type="dxa" w:w="3322"/>
          </w:tcPr>
          <w:p>
            <w:pPr>
              <w:pStyle w:val="null3"/>
            </w:pPr>
            <w:r>
              <w:rPr>
                <w:rFonts w:ascii="仿宋_GB2312" w:hAnsi="仿宋_GB2312" w:cs="仿宋_GB2312" w:eastAsia="仿宋_GB2312"/>
              </w:rPr>
              <w:t>投标人为生产厂家的，须提供有效的《食品生产许可证》。投标人为代理商的，须提供有效的《食品经营许可证》或仅销售预包装食品经营者备案表，并提供所代理产品厂家有效的《食品生产许可证》</w:t>
            </w:r>
          </w:p>
        </w:tc>
        <w:tc>
          <w:tcPr>
            <w:tcW w:type="dxa" w:w="1661"/>
          </w:tcPr>
          <w:p>
            <w:pPr>
              <w:pStyle w:val="null3"/>
            </w:pPr>
            <w:r>
              <w:rPr>
                <w:rFonts w:ascii="仿宋_GB2312" w:hAnsi="仿宋_GB2312" w:cs="仿宋_GB2312" w:eastAsia="仿宋_GB2312"/>
              </w:rPr>
              <w:t>资格证明材料采购包16.docx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法定代表⼈授权书</w:t>
            </w:r>
          </w:p>
        </w:tc>
        <w:tc>
          <w:tcPr>
            <w:tcW w:type="dxa" w:w="3322"/>
          </w:tcPr>
          <w:p>
            <w:pPr>
              <w:pStyle w:val="null3"/>
            </w:pPr>
            <w:r>
              <w:rPr>
                <w:rFonts w:ascii="仿宋_GB2312" w:hAnsi="仿宋_GB2312" w:cs="仿宋_GB2312" w:eastAsia="仿宋_GB2312"/>
              </w:rPr>
              <w:t>法定代表⼈授权书（附法定代表⼈及被授权⼈⾝份证复印件），法定代表⼈直接参加投标，须提供法定代表⼈⾝份证明及⾝份证复印件</w:t>
            </w:r>
          </w:p>
        </w:tc>
        <w:tc>
          <w:tcPr>
            <w:tcW w:type="dxa" w:w="1661"/>
          </w:tcPr>
          <w:p>
            <w:pPr>
              <w:pStyle w:val="null3"/>
            </w:pPr>
            <w:r>
              <w:rPr>
                <w:rFonts w:ascii="仿宋_GB2312" w:hAnsi="仿宋_GB2312" w:cs="仿宋_GB2312" w:eastAsia="仿宋_GB2312"/>
              </w:rPr>
              <w:t>资格证明材料采购包16.docx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投标人不得为“信⽤中国”⽹站（www.creditchina.gov.cn）中列⼊失信被执⾏⼈（中国执⾏信息公开⽹ http://zxgk.court.gov.cn）和重⼤税收违法失信主体名 单的供应商，不得为中国政府采购⽹（www.ccgp.gov.cn）政府采购严重违法失信⾏为记录名单中被财政部⻔禁⽌参加政府采购活动的供应商</w:t>
            </w:r>
          </w:p>
        </w:tc>
        <w:tc>
          <w:tcPr>
            <w:tcW w:type="dxa" w:w="1661"/>
          </w:tcPr>
          <w:p>
            <w:pPr>
              <w:pStyle w:val="null3"/>
            </w:pPr>
            <w:r>
              <w:rPr>
                <w:rFonts w:ascii="仿宋_GB2312" w:hAnsi="仿宋_GB2312" w:cs="仿宋_GB2312" w:eastAsia="仿宋_GB2312"/>
              </w:rPr>
              <w:t>资格证明材料采购包16.docx</w:t>
            </w:r>
          </w:p>
        </w:tc>
      </w:tr>
    </w:tbl>
    <w:p>
      <w:pPr>
        <w:pStyle w:val="null3"/>
      </w:pPr>
      <w:r>
        <w:rPr>
          <w:rFonts w:ascii="仿宋_GB2312" w:hAnsi="仿宋_GB2312" w:cs="仿宋_GB2312" w:eastAsia="仿宋_GB2312"/>
        </w:rPr>
        <w:t>采购包17：</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资格要求</w:t>
            </w:r>
          </w:p>
        </w:tc>
        <w:tc>
          <w:tcPr>
            <w:tcW w:type="dxa" w:w="3322"/>
          </w:tcPr>
          <w:p>
            <w:pPr>
              <w:pStyle w:val="null3"/>
            </w:pPr>
            <w:r>
              <w:rPr>
                <w:rFonts w:ascii="仿宋_GB2312" w:hAnsi="仿宋_GB2312" w:cs="仿宋_GB2312" w:eastAsia="仿宋_GB2312"/>
              </w:rPr>
              <w:t>投标人为生产厂家的，须提供有效的《食品生产许可证》。投标人为代理商的，须提供有效的《食品经营许可证》或仅销售预包装食品经营者备案表，并提供所代理产品厂家有效的《食品生产许可证》</w:t>
            </w:r>
          </w:p>
        </w:tc>
        <w:tc>
          <w:tcPr>
            <w:tcW w:type="dxa" w:w="1661"/>
          </w:tcPr>
          <w:p>
            <w:pPr>
              <w:pStyle w:val="null3"/>
            </w:pPr>
            <w:r>
              <w:rPr>
                <w:rFonts w:ascii="仿宋_GB2312" w:hAnsi="仿宋_GB2312" w:cs="仿宋_GB2312" w:eastAsia="仿宋_GB2312"/>
              </w:rPr>
              <w:t>资格证明材料采购包17.docx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法定代表⼈授权书</w:t>
            </w:r>
          </w:p>
        </w:tc>
        <w:tc>
          <w:tcPr>
            <w:tcW w:type="dxa" w:w="3322"/>
          </w:tcPr>
          <w:p>
            <w:pPr>
              <w:pStyle w:val="null3"/>
            </w:pPr>
            <w:r>
              <w:rPr>
                <w:rFonts w:ascii="仿宋_GB2312" w:hAnsi="仿宋_GB2312" w:cs="仿宋_GB2312" w:eastAsia="仿宋_GB2312"/>
              </w:rPr>
              <w:t>法定代表⼈授权书（附法定代表⼈及被授权⼈⾝份证复印件），法定代表⼈直接参加投标，须提供法定代表⼈⾝份证明及⾝份证复印件</w:t>
            </w:r>
          </w:p>
        </w:tc>
        <w:tc>
          <w:tcPr>
            <w:tcW w:type="dxa" w:w="1661"/>
          </w:tcPr>
          <w:p>
            <w:pPr>
              <w:pStyle w:val="null3"/>
            </w:pPr>
            <w:r>
              <w:rPr>
                <w:rFonts w:ascii="仿宋_GB2312" w:hAnsi="仿宋_GB2312" w:cs="仿宋_GB2312" w:eastAsia="仿宋_GB2312"/>
              </w:rPr>
              <w:t>资格证明材料采购包17.docx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投标人为“信⽤中国”⽹站（www.creditchina.gov.cn）中列⼊失信被执⾏⼈（中国执⾏信息公开⽹ http://zxgk.court.gov.cn）和重⼤税收违法失信主体名 单的供应商，不得为中国政府采购⽹（www.ccgp.gov.cn）政府采购严重违法失信⾏为记录名单中被财政部⻔禁⽌参加政府采购活动的供应商</w:t>
            </w:r>
          </w:p>
        </w:tc>
        <w:tc>
          <w:tcPr>
            <w:tcW w:type="dxa" w:w="1661"/>
          </w:tcPr>
          <w:p>
            <w:pPr>
              <w:pStyle w:val="null3"/>
            </w:pPr>
            <w:r>
              <w:rPr>
                <w:rFonts w:ascii="仿宋_GB2312" w:hAnsi="仿宋_GB2312" w:cs="仿宋_GB2312" w:eastAsia="仿宋_GB2312"/>
              </w:rPr>
              <w:t>资格证明材料采购包17.docx</w:t>
            </w:r>
          </w:p>
        </w:tc>
      </w:tr>
    </w:tbl>
    <w:p>
      <w:pPr>
        <w:pStyle w:val="null3"/>
      </w:pPr>
      <w:r>
        <w:rPr>
          <w:rFonts w:ascii="仿宋_GB2312" w:hAnsi="仿宋_GB2312" w:cs="仿宋_GB2312" w:eastAsia="仿宋_GB2312"/>
        </w:rPr>
        <w:t>采购包18：</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资格要求</w:t>
            </w:r>
          </w:p>
        </w:tc>
        <w:tc>
          <w:tcPr>
            <w:tcW w:type="dxa" w:w="3322"/>
          </w:tcPr>
          <w:p>
            <w:pPr>
              <w:pStyle w:val="null3"/>
            </w:pPr>
            <w:r>
              <w:rPr>
                <w:rFonts w:ascii="仿宋_GB2312" w:hAnsi="仿宋_GB2312" w:cs="仿宋_GB2312" w:eastAsia="仿宋_GB2312"/>
              </w:rPr>
              <w:t>投标人为生产厂家的，须提供有效的《食品生产许可证》。投标人为代理商的，须提供有效的《食品经营许可证》或仅销售预包装食品经营者备案表，并提供所代理产品厂家有效的《食品生产许可证》</w:t>
            </w:r>
          </w:p>
        </w:tc>
        <w:tc>
          <w:tcPr>
            <w:tcW w:type="dxa" w:w="1661"/>
          </w:tcPr>
          <w:p>
            <w:pPr>
              <w:pStyle w:val="null3"/>
            </w:pPr>
            <w:r>
              <w:rPr>
                <w:rFonts w:ascii="仿宋_GB2312" w:hAnsi="仿宋_GB2312" w:cs="仿宋_GB2312" w:eastAsia="仿宋_GB2312"/>
              </w:rPr>
              <w:t>资格证明材料采购包18.docx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法定代表⼈授权书</w:t>
            </w:r>
          </w:p>
        </w:tc>
        <w:tc>
          <w:tcPr>
            <w:tcW w:type="dxa" w:w="3322"/>
          </w:tcPr>
          <w:p>
            <w:pPr>
              <w:pStyle w:val="null3"/>
            </w:pPr>
            <w:r>
              <w:rPr>
                <w:rFonts w:ascii="仿宋_GB2312" w:hAnsi="仿宋_GB2312" w:cs="仿宋_GB2312" w:eastAsia="仿宋_GB2312"/>
              </w:rPr>
              <w:t>法定代表⼈授权书（附法定代表⼈及被授权⼈⾝份证复印件），法定代表⼈直接参加投标，须提供法定代表⼈⾝份证明及⾝份证复印件</w:t>
            </w:r>
          </w:p>
        </w:tc>
        <w:tc>
          <w:tcPr>
            <w:tcW w:type="dxa" w:w="1661"/>
          </w:tcPr>
          <w:p>
            <w:pPr>
              <w:pStyle w:val="null3"/>
            </w:pPr>
            <w:r>
              <w:rPr>
                <w:rFonts w:ascii="仿宋_GB2312" w:hAnsi="仿宋_GB2312" w:cs="仿宋_GB2312" w:eastAsia="仿宋_GB2312"/>
              </w:rPr>
              <w:t>资格证明材料采购包18.docx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投标人不得为“信⽤中国”⽹站（www.creditchina.gov.cn）中列⼊失信被执⾏⼈（中国执⾏信息公开⽹ http://zxgk.court.gov.cn）和重⼤税收违法失信主体名 单的供应商，不得为中国政府采购⽹（www.ccgp.gov.cn）政府采购严重违法失信⾏为记录名单中被财政部⻔禁⽌参加政府采购活动的供应商</w:t>
            </w:r>
          </w:p>
        </w:tc>
        <w:tc>
          <w:tcPr>
            <w:tcW w:type="dxa" w:w="1661"/>
          </w:tcPr>
          <w:p>
            <w:pPr>
              <w:pStyle w:val="null3"/>
            </w:pPr>
            <w:r>
              <w:rPr>
                <w:rFonts w:ascii="仿宋_GB2312" w:hAnsi="仿宋_GB2312" w:cs="仿宋_GB2312" w:eastAsia="仿宋_GB2312"/>
              </w:rPr>
              <w:t>资格证明材料采购包18.docx</w:t>
            </w:r>
          </w:p>
        </w:tc>
      </w:tr>
    </w:tbl>
    <w:p>
      <w:pPr>
        <w:pStyle w:val="null3"/>
      </w:pPr>
      <w:r>
        <w:rPr>
          <w:rFonts w:ascii="仿宋_GB2312" w:hAnsi="仿宋_GB2312" w:cs="仿宋_GB2312" w:eastAsia="仿宋_GB2312"/>
        </w:rPr>
        <w:t>采购包19：</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资格要求</w:t>
            </w:r>
          </w:p>
        </w:tc>
        <w:tc>
          <w:tcPr>
            <w:tcW w:type="dxa" w:w="3322"/>
          </w:tcPr>
          <w:p>
            <w:pPr>
              <w:pStyle w:val="null3"/>
            </w:pPr>
            <w:r>
              <w:rPr>
                <w:rFonts w:ascii="仿宋_GB2312" w:hAnsi="仿宋_GB2312" w:cs="仿宋_GB2312" w:eastAsia="仿宋_GB2312"/>
              </w:rPr>
              <w:t>投标人为生产厂家的，须提供有效的《食品生产许可证》。投标人为代理商的，须提供有效的《食品经营许可证》或仅销售预包装食品经营者备案表，并提供所代理产品厂家有效的《食品生产许可证》</w:t>
            </w:r>
          </w:p>
        </w:tc>
        <w:tc>
          <w:tcPr>
            <w:tcW w:type="dxa" w:w="1661"/>
          </w:tcPr>
          <w:p>
            <w:pPr>
              <w:pStyle w:val="null3"/>
            </w:pPr>
            <w:r>
              <w:rPr>
                <w:rFonts w:ascii="仿宋_GB2312" w:hAnsi="仿宋_GB2312" w:cs="仿宋_GB2312" w:eastAsia="仿宋_GB2312"/>
              </w:rPr>
              <w:t>资格证明材料采购包19.docx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法定代表⼈授权书</w:t>
            </w:r>
          </w:p>
        </w:tc>
        <w:tc>
          <w:tcPr>
            <w:tcW w:type="dxa" w:w="3322"/>
          </w:tcPr>
          <w:p>
            <w:pPr>
              <w:pStyle w:val="null3"/>
            </w:pPr>
            <w:r>
              <w:rPr>
                <w:rFonts w:ascii="仿宋_GB2312" w:hAnsi="仿宋_GB2312" w:cs="仿宋_GB2312" w:eastAsia="仿宋_GB2312"/>
              </w:rPr>
              <w:t>法定代表⼈授权书（附法定代表⼈及被授权⼈⾝份证复印件），法定代表⼈直接参加投标，须提供法定代表⼈⾝份证明及⾝份证复印件</w:t>
            </w:r>
          </w:p>
        </w:tc>
        <w:tc>
          <w:tcPr>
            <w:tcW w:type="dxa" w:w="1661"/>
          </w:tcPr>
          <w:p>
            <w:pPr>
              <w:pStyle w:val="null3"/>
            </w:pPr>
            <w:r>
              <w:rPr>
                <w:rFonts w:ascii="仿宋_GB2312" w:hAnsi="仿宋_GB2312" w:cs="仿宋_GB2312" w:eastAsia="仿宋_GB2312"/>
              </w:rPr>
              <w:t>资格证明材料采购包19.docx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投标人不得为“信⽤中国”⽹站（www.creditchina.gov.cn）中列⼊失信被执⾏⼈（中国执⾏信息公开⽹ http://zxgk.court.gov.cn）和重⼤税收违法失信主体名 单的供应商，不得为中国政府采购⽹（www.ccgp.gov.cn）政府采购严重违法失信⾏为记录名单中被财政部⻔禁⽌参加政府采购活动的供应商</w:t>
            </w:r>
          </w:p>
        </w:tc>
        <w:tc>
          <w:tcPr>
            <w:tcW w:type="dxa" w:w="1661"/>
          </w:tcPr>
          <w:p>
            <w:pPr>
              <w:pStyle w:val="null3"/>
            </w:pPr>
            <w:r>
              <w:rPr>
                <w:rFonts w:ascii="仿宋_GB2312" w:hAnsi="仿宋_GB2312" w:cs="仿宋_GB2312" w:eastAsia="仿宋_GB2312"/>
              </w:rPr>
              <w:t>资格证明材料采购包19.docx</w:t>
            </w:r>
          </w:p>
        </w:tc>
      </w:tr>
    </w:tbl>
    <w:p>
      <w:pPr>
        <w:pStyle w:val="null3"/>
      </w:pPr>
      <w:r>
        <w:rPr>
          <w:rFonts w:ascii="仿宋_GB2312" w:hAnsi="仿宋_GB2312" w:cs="仿宋_GB2312" w:eastAsia="仿宋_GB2312"/>
        </w:rPr>
        <w:t>采购包20：</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资格要求</w:t>
            </w:r>
          </w:p>
        </w:tc>
        <w:tc>
          <w:tcPr>
            <w:tcW w:type="dxa" w:w="3322"/>
          </w:tcPr>
          <w:p>
            <w:pPr>
              <w:pStyle w:val="null3"/>
            </w:pPr>
            <w:r>
              <w:rPr>
                <w:rFonts w:ascii="仿宋_GB2312" w:hAnsi="仿宋_GB2312" w:cs="仿宋_GB2312" w:eastAsia="仿宋_GB2312"/>
              </w:rPr>
              <w:t>投标人为生产厂家的，须提供有效的《食品生产许可证》。投标人为代理商的，须提供有效的《食品经营许可证》或仅销售预包装食品经营者备案表，并提供所代理产品厂家有效的《食品生产许可证》</w:t>
            </w:r>
          </w:p>
        </w:tc>
        <w:tc>
          <w:tcPr>
            <w:tcW w:type="dxa" w:w="1661"/>
          </w:tcPr>
          <w:p>
            <w:pPr>
              <w:pStyle w:val="null3"/>
            </w:pPr>
            <w:r>
              <w:rPr>
                <w:rFonts w:ascii="仿宋_GB2312" w:hAnsi="仿宋_GB2312" w:cs="仿宋_GB2312" w:eastAsia="仿宋_GB2312"/>
              </w:rPr>
              <w:t>资格证明材料采购包20.docx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法定代表⼈授权书</w:t>
            </w:r>
          </w:p>
        </w:tc>
        <w:tc>
          <w:tcPr>
            <w:tcW w:type="dxa" w:w="3322"/>
          </w:tcPr>
          <w:p>
            <w:pPr>
              <w:pStyle w:val="null3"/>
            </w:pPr>
            <w:r>
              <w:rPr>
                <w:rFonts w:ascii="仿宋_GB2312" w:hAnsi="仿宋_GB2312" w:cs="仿宋_GB2312" w:eastAsia="仿宋_GB2312"/>
              </w:rPr>
              <w:t>法定代表⼈授权书（附法定代表⼈及被授权⼈⾝份证复印件），法定代表⼈直接参加投标，须提供法定代表⼈⾝份证明及⾝份证复印件</w:t>
            </w:r>
          </w:p>
        </w:tc>
        <w:tc>
          <w:tcPr>
            <w:tcW w:type="dxa" w:w="1661"/>
          </w:tcPr>
          <w:p>
            <w:pPr>
              <w:pStyle w:val="null3"/>
            </w:pPr>
            <w:r>
              <w:rPr>
                <w:rFonts w:ascii="仿宋_GB2312" w:hAnsi="仿宋_GB2312" w:cs="仿宋_GB2312" w:eastAsia="仿宋_GB2312"/>
              </w:rPr>
              <w:t>资格证明材料采购包20.docx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投标人不得为“信⽤中国”⽹站（www.creditchina.gov.cn）中列⼊失信被执⾏⼈（中国执⾏信息公开⽹ http://zxgk.court.gov.cn）和重⼤税收违法失信主体名 单的供应商，不得为中国政府采购⽹（www.ccgp.gov.cn）政府采购严重违法失信⾏为记录名单中被财政部⻔禁⽌参加政府采购活动的供应商</w:t>
            </w:r>
          </w:p>
        </w:tc>
        <w:tc>
          <w:tcPr>
            <w:tcW w:type="dxa" w:w="1661"/>
          </w:tcPr>
          <w:p>
            <w:pPr>
              <w:pStyle w:val="null3"/>
            </w:pPr>
            <w:r>
              <w:rPr>
                <w:rFonts w:ascii="仿宋_GB2312" w:hAnsi="仿宋_GB2312" w:cs="仿宋_GB2312" w:eastAsia="仿宋_GB2312"/>
              </w:rPr>
              <w:t>资格证明材料采购包20.docx</w:t>
            </w:r>
          </w:p>
        </w:tc>
      </w:tr>
    </w:tbl>
    <w:p>
      <w:pPr>
        <w:pStyle w:val="null3"/>
      </w:pPr>
      <w:r>
        <w:rPr>
          <w:rFonts w:ascii="仿宋_GB2312" w:hAnsi="仿宋_GB2312" w:cs="仿宋_GB2312" w:eastAsia="仿宋_GB2312"/>
        </w:rPr>
        <w:t>采购包21：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资格要求</w:t>
            </w:r>
          </w:p>
        </w:tc>
        <w:tc>
          <w:tcPr>
            <w:tcW w:type="dxa" w:w="3322"/>
          </w:tcPr>
          <w:p>
            <w:pPr>
              <w:pStyle w:val="null3"/>
            </w:pPr>
            <w:r>
              <w:rPr>
                <w:rFonts w:ascii="仿宋_GB2312" w:hAnsi="仿宋_GB2312" w:cs="仿宋_GB2312" w:eastAsia="仿宋_GB2312"/>
              </w:rPr>
              <w:t>投标人为生产厂家的，须提供有效的《食品生产许可证》 。投标人为代理商的，须提供有效的《食品经营许可证》或仅销售预包装食品经营者备案表，并提供所代理产品厂家有效的《食品生产许可证》</w:t>
            </w:r>
          </w:p>
        </w:tc>
        <w:tc>
          <w:tcPr>
            <w:tcW w:type="dxa" w:w="1661"/>
          </w:tcPr>
          <w:p>
            <w:pPr>
              <w:pStyle w:val="null3"/>
            </w:pPr>
            <w:r>
              <w:rPr>
                <w:rFonts w:ascii="仿宋_GB2312" w:hAnsi="仿宋_GB2312" w:cs="仿宋_GB2312" w:eastAsia="仿宋_GB2312"/>
              </w:rPr>
              <w:t>资格证明材料采购包21.docx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法定代表⼈授权书</w:t>
            </w:r>
          </w:p>
        </w:tc>
        <w:tc>
          <w:tcPr>
            <w:tcW w:type="dxa" w:w="3322"/>
          </w:tcPr>
          <w:p>
            <w:pPr>
              <w:pStyle w:val="null3"/>
            </w:pPr>
            <w:r>
              <w:rPr>
                <w:rFonts w:ascii="仿宋_GB2312" w:hAnsi="仿宋_GB2312" w:cs="仿宋_GB2312" w:eastAsia="仿宋_GB2312"/>
              </w:rPr>
              <w:t>法定代表⼈授权书（附法定代表⼈及被授权⼈⾝份证复印件），法定代表⼈直接参加投标，须提供法定代表⼈⾝份证明及⾝份证复印件</w:t>
            </w:r>
          </w:p>
        </w:tc>
        <w:tc>
          <w:tcPr>
            <w:tcW w:type="dxa" w:w="1661"/>
          </w:tcPr>
          <w:p>
            <w:pPr>
              <w:pStyle w:val="null3"/>
            </w:pPr>
            <w:r>
              <w:rPr>
                <w:rFonts w:ascii="仿宋_GB2312" w:hAnsi="仿宋_GB2312" w:cs="仿宋_GB2312" w:eastAsia="仿宋_GB2312"/>
              </w:rPr>
              <w:t>资格证明材料采购包21.docx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投标人不得为“信⽤中国”⽹站（www.creditchina.gov.cn）中列⼊失信被执⾏⼈（中国执⾏信息公开⽹ http://zxgk.court.gov.cn）和重⼤税收违法失信主体名 单的供应商，不得为中国政府采购⽹（www.ccgp.gov.cn）政府采购严重违法失信⾏为记录名单中被财政部⻔禁⽌参加政府采购活动的供应商</w:t>
            </w:r>
          </w:p>
        </w:tc>
        <w:tc>
          <w:tcPr>
            <w:tcW w:type="dxa" w:w="1661"/>
          </w:tcPr>
          <w:p>
            <w:pPr>
              <w:pStyle w:val="null3"/>
            </w:pPr>
            <w:r>
              <w:rPr>
                <w:rFonts w:ascii="仿宋_GB2312" w:hAnsi="仿宋_GB2312" w:cs="仿宋_GB2312" w:eastAsia="仿宋_GB2312"/>
              </w:rPr>
              <w:t>资格证明材料采购包21.docx</w:t>
            </w:r>
          </w:p>
        </w:tc>
      </w:tr>
    </w:tbl>
    <w:p>
      <w:pPr>
        <w:pStyle w:val="null3"/>
      </w:pPr>
      <w:r>
        <w:rPr>
          <w:rFonts w:ascii="仿宋_GB2312" w:hAnsi="仿宋_GB2312" w:cs="仿宋_GB2312" w:eastAsia="仿宋_GB2312"/>
        </w:rPr>
        <w:t>采购包22：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资格要求</w:t>
            </w:r>
          </w:p>
        </w:tc>
        <w:tc>
          <w:tcPr>
            <w:tcW w:type="dxa" w:w="3322"/>
          </w:tcPr>
          <w:p>
            <w:pPr>
              <w:pStyle w:val="null3"/>
            </w:pPr>
            <w:r>
              <w:rPr>
                <w:rFonts w:ascii="仿宋_GB2312" w:hAnsi="仿宋_GB2312" w:cs="仿宋_GB2312" w:eastAsia="仿宋_GB2312"/>
              </w:rPr>
              <w:t>投标人为生产厂家的，须提供有效的《食品生产许可证》 。投标人为代理商的，须提供有效的《食品经营许可证》或仅销售预包装食品经营者备案表，并提供所代理产品厂家有效的《食品生产许可证》</w:t>
            </w:r>
          </w:p>
        </w:tc>
        <w:tc>
          <w:tcPr>
            <w:tcW w:type="dxa" w:w="1661"/>
          </w:tcPr>
          <w:p>
            <w:pPr>
              <w:pStyle w:val="null3"/>
            </w:pPr>
            <w:r>
              <w:rPr>
                <w:rFonts w:ascii="仿宋_GB2312" w:hAnsi="仿宋_GB2312" w:cs="仿宋_GB2312" w:eastAsia="仿宋_GB2312"/>
              </w:rPr>
              <w:t>资格证明材料采购包22.docx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法定代表⼈授权书</w:t>
            </w:r>
          </w:p>
        </w:tc>
        <w:tc>
          <w:tcPr>
            <w:tcW w:type="dxa" w:w="3322"/>
          </w:tcPr>
          <w:p>
            <w:pPr>
              <w:pStyle w:val="null3"/>
            </w:pPr>
            <w:r>
              <w:rPr>
                <w:rFonts w:ascii="仿宋_GB2312" w:hAnsi="仿宋_GB2312" w:cs="仿宋_GB2312" w:eastAsia="仿宋_GB2312"/>
              </w:rPr>
              <w:t>法定代表⼈授权书（附法定代表⼈及被授权⼈⾝份证复印件），法定代表⼈直接参加投标，须提供法定代表⼈⾝份证明及⾝份证复印件</w:t>
            </w:r>
          </w:p>
        </w:tc>
        <w:tc>
          <w:tcPr>
            <w:tcW w:type="dxa" w:w="1661"/>
          </w:tcPr>
          <w:p>
            <w:pPr>
              <w:pStyle w:val="null3"/>
            </w:pPr>
            <w:r>
              <w:rPr>
                <w:rFonts w:ascii="仿宋_GB2312" w:hAnsi="仿宋_GB2312" w:cs="仿宋_GB2312" w:eastAsia="仿宋_GB2312"/>
              </w:rPr>
              <w:t>资格证明材料采购包22.docx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投标人不得为“信⽤中国”⽹站（www.creditchina.gov.cn）中列⼊失信被执⾏⼈（中国执⾏信息公开⽹ http://zxgk.court.gov.cn）和重⼤税收违法失信主体名 单的供应商，不得为中国政府采购⽹（www.ccgp.gov.cn）政府采购严重违法失信⾏为记录名单中被财政部⻔禁⽌参加政府采购活动的供应商</w:t>
            </w:r>
          </w:p>
        </w:tc>
        <w:tc>
          <w:tcPr>
            <w:tcW w:type="dxa" w:w="1661"/>
          </w:tcPr>
          <w:p>
            <w:pPr>
              <w:pStyle w:val="null3"/>
            </w:pPr>
            <w:r>
              <w:rPr>
                <w:rFonts w:ascii="仿宋_GB2312" w:hAnsi="仿宋_GB2312" w:cs="仿宋_GB2312" w:eastAsia="仿宋_GB2312"/>
              </w:rPr>
              <w:t>资格证明材料采购包22.docx</w:t>
            </w:r>
          </w:p>
        </w:tc>
      </w:tr>
    </w:tbl>
    <w:p>
      <w:pPr>
        <w:pStyle w:val="null3"/>
      </w:pPr>
      <w:r>
        <w:rPr>
          <w:rFonts w:ascii="仿宋_GB2312" w:hAnsi="仿宋_GB2312" w:cs="仿宋_GB2312" w:eastAsia="仿宋_GB2312"/>
        </w:rPr>
        <w:t>采购包23：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资格要求</w:t>
            </w:r>
          </w:p>
        </w:tc>
        <w:tc>
          <w:tcPr>
            <w:tcW w:type="dxa" w:w="3322"/>
          </w:tcPr>
          <w:p>
            <w:pPr>
              <w:pStyle w:val="null3"/>
            </w:pPr>
            <w:r>
              <w:rPr>
                <w:rFonts w:ascii="仿宋_GB2312" w:hAnsi="仿宋_GB2312" w:cs="仿宋_GB2312" w:eastAsia="仿宋_GB2312"/>
              </w:rPr>
              <w:t>投标人为生产厂家的，须提供有效的《食品生产许可证》 。投标人为代理商的，须提供有效的《食品经营许可证》或仅销售预包装食品经营者备案表，并提供所代理产品厂家有效的《食品生产许可证》</w:t>
            </w:r>
          </w:p>
        </w:tc>
        <w:tc>
          <w:tcPr>
            <w:tcW w:type="dxa" w:w="1661"/>
          </w:tcPr>
          <w:p>
            <w:pPr>
              <w:pStyle w:val="null3"/>
            </w:pPr>
            <w:r>
              <w:rPr>
                <w:rFonts w:ascii="仿宋_GB2312" w:hAnsi="仿宋_GB2312" w:cs="仿宋_GB2312" w:eastAsia="仿宋_GB2312"/>
              </w:rPr>
              <w:t>资格证明材料采购包23.docx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法定代表⼈授权</w:t>
            </w:r>
          </w:p>
        </w:tc>
        <w:tc>
          <w:tcPr>
            <w:tcW w:type="dxa" w:w="3322"/>
          </w:tcPr>
          <w:p>
            <w:pPr>
              <w:pStyle w:val="null3"/>
            </w:pPr>
            <w:r>
              <w:rPr>
                <w:rFonts w:ascii="仿宋_GB2312" w:hAnsi="仿宋_GB2312" w:cs="仿宋_GB2312" w:eastAsia="仿宋_GB2312"/>
              </w:rPr>
              <w:t>法定代表⼈授权书（附法定代表⼈及被授权⼈⾝份证复印件），法定代表⼈直接参加投标，须提供法定代表⼈⾝份证明及⾝份证复印件</w:t>
            </w:r>
          </w:p>
        </w:tc>
        <w:tc>
          <w:tcPr>
            <w:tcW w:type="dxa" w:w="1661"/>
          </w:tcPr>
          <w:p>
            <w:pPr>
              <w:pStyle w:val="null3"/>
            </w:pPr>
            <w:r>
              <w:rPr>
                <w:rFonts w:ascii="仿宋_GB2312" w:hAnsi="仿宋_GB2312" w:cs="仿宋_GB2312" w:eastAsia="仿宋_GB2312"/>
              </w:rPr>
              <w:t>资格证明材料采购包23.docx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投标人不得为“信⽤中国”⽹站（www.creditchina.gov.cn）中列⼊失信被执⾏⼈（中国执⾏信息公开⽹ http://zxgk.court.gov.cn）和重⼤税收违法失信主体名 单的供应商，不得为中国政府采购⽹（www.ccgp.gov.cn）政府采购严重违法失信⾏为记录名单中被财政部⻔禁⽌参加政府采购活动的供应商</w:t>
            </w:r>
          </w:p>
        </w:tc>
        <w:tc>
          <w:tcPr>
            <w:tcW w:type="dxa" w:w="1661"/>
          </w:tcPr>
          <w:p>
            <w:pPr>
              <w:pStyle w:val="null3"/>
            </w:pPr>
            <w:r>
              <w:rPr>
                <w:rFonts w:ascii="仿宋_GB2312" w:hAnsi="仿宋_GB2312" w:cs="仿宋_GB2312" w:eastAsia="仿宋_GB2312"/>
              </w:rPr>
              <w:t>资格证明材料采购包23.docx</w:t>
            </w:r>
          </w:p>
        </w:tc>
      </w:tr>
    </w:tbl>
    <w:p>
      <w:pPr>
        <w:pStyle w:val="null3"/>
      </w:pPr>
      <w:r>
        <w:rPr>
          <w:rFonts w:ascii="仿宋_GB2312" w:hAnsi="仿宋_GB2312" w:cs="仿宋_GB2312" w:eastAsia="仿宋_GB2312"/>
        </w:rPr>
        <w:t>采购包24：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资格要求</w:t>
            </w:r>
          </w:p>
        </w:tc>
        <w:tc>
          <w:tcPr>
            <w:tcW w:type="dxa" w:w="3322"/>
          </w:tcPr>
          <w:p>
            <w:pPr>
              <w:pStyle w:val="null3"/>
            </w:pPr>
            <w:r>
              <w:rPr>
                <w:rFonts w:ascii="仿宋_GB2312" w:hAnsi="仿宋_GB2312" w:cs="仿宋_GB2312" w:eastAsia="仿宋_GB2312"/>
              </w:rPr>
              <w:t>投标人为生产厂家的，须提供有效的《食品生产许可证》 。投标人为代理商的，须提供有效的《食品经营许可证》或仅销售预包装食品经营者备案表，并提供所代理产品厂家有效的《食品生产许可证》</w:t>
            </w:r>
          </w:p>
        </w:tc>
        <w:tc>
          <w:tcPr>
            <w:tcW w:type="dxa" w:w="1661"/>
          </w:tcPr>
          <w:p>
            <w:pPr>
              <w:pStyle w:val="null3"/>
            </w:pPr>
            <w:r>
              <w:rPr>
                <w:rFonts w:ascii="仿宋_GB2312" w:hAnsi="仿宋_GB2312" w:cs="仿宋_GB2312" w:eastAsia="仿宋_GB2312"/>
              </w:rPr>
              <w:t>资格证明材料采购包24.docx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法定代表⼈授权书</w:t>
            </w:r>
          </w:p>
        </w:tc>
        <w:tc>
          <w:tcPr>
            <w:tcW w:type="dxa" w:w="3322"/>
          </w:tcPr>
          <w:p>
            <w:pPr>
              <w:pStyle w:val="null3"/>
            </w:pPr>
            <w:r>
              <w:rPr>
                <w:rFonts w:ascii="仿宋_GB2312" w:hAnsi="仿宋_GB2312" w:cs="仿宋_GB2312" w:eastAsia="仿宋_GB2312"/>
              </w:rPr>
              <w:t>法定代表⼈授权书（附法定代表⼈及被授权⼈⾝份证复印件），法定代表⼈直接参加投标，须提供法定代表⼈⾝份证明及⾝份证复印件</w:t>
            </w:r>
          </w:p>
        </w:tc>
        <w:tc>
          <w:tcPr>
            <w:tcW w:type="dxa" w:w="1661"/>
          </w:tcPr>
          <w:p>
            <w:pPr>
              <w:pStyle w:val="null3"/>
            </w:pPr>
            <w:r>
              <w:rPr>
                <w:rFonts w:ascii="仿宋_GB2312" w:hAnsi="仿宋_GB2312" w:cs="仿宋_GB2312" w:eastAsia="仿宋_GB2312"/>
              </w:rPr>
              <w:t>资格证明材料采购包24.docx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投标人不得为“信⽤中国”⽹站（www.creditchina.gov.cn）中列⼊失信被执⾏⼈（中国执⾏信息公开⽹ http://zxgk.court.gov.cn）和重⼤税收违法失信主体名 单的供应商，不得为中国政府采购⽹（www.ccgp.gov.cn）政府采购严重违法失信⾏为记录名单中被财政部⻔禁⽌参加政府采购活动的供应商</w:t>
            </w:r>
          </w:p>
        </w:tc>
        <w:tc>
          <w:tcPr>
            <w:tcW w:type="dxa" w:w="1661"/>
          </w:tcPr>
          <w:p>
            <w:pPr>
              <w:pStyle w:val="null3"/>
            </w:pPr>
            <w:r>
              <w:rPr>
                <w:rFonts w:ascii="仿宋_GB2312" w:hAnsi="仿宋_GB2312" w:cs="仿宋_GB2312" w:eastAsia="仿宋_GB2312"/>
              </w:rPr>
              <w:t>资格证明材料采购包24.docx</w:t>
            </w:r>
          </w:p>
        </w:tc>
      </w:tr>
    </w:tbl>
    <w:p>
      <w:pPr>
        <w:pStyle w:val="null3"/>
      </w:pPr>
      <w:r>
        <w:rPr>
          <w:rFonts w:ascii="仿宋_GB2312" w:hAnsi="仿宋_GB2312" w:cs="仿宋_GB2312" w:eastAsia="仿宋_GB2312"/>
        </w:rPr>
        <w:t>采购包25：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资格要求</w:t>
            </w:r>
          </w:p>
        </w:tc>
        <w:tc>
          <w:tcPr>
            <w:tcW w:type="dxa" w:w="3322"/>
          </w:tcPr>
          <w:p>
            <w:pPr>
              <w:pStyle w:val="null3"/>
            </w:pPr>
            <w:r>
              <w:rPr>
                <w:rFonts w:ascii="仿宋_GB2312" w:hAnsi="仿宋_GB2312" w:cs="仿宋_GB2312" w:eastAsia="仿宋_GB2312"/>
              </w:rPr>
              <w:t>投标人为生产厂家的，须提供有效的《食品生产许可证》 。投标人为代理商的，须提供有效的《食品经营许可证》或仅销售预包装食品经营者备案表，并提供所代理产品厂家有效的《食品生产许可证》</w:t>
            </w:r>
          </w:p>
        </w:tc>
        <w:tc>
          <w:tcPr>
            <w:tcW w:type="dxa" w:w="1661"/>
          </w:tcPr>
          <w:p>
            <w:pPr>
              <w:pStyle w:val="null3"/>
            </w:pPr>
            <w:r>
              <w:rPr>
                <w:rFonts w:ascii="仿宋_GB2312" w:hAnsi="仿宋_GB2312" w:cs="仿宋_GB2312" w:eastAsia="仿宋_GB2312"/>
              </w:rPr>
              <w:t>资格证明材料采购包25.docx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法定代表⼈授权书</w:t>
            </w:r>
          </w:p>
        </w:tc>
        <w:tc>
          <w:tcPr>
            <w:tcW w:type="dxa" w:w="3322"/>
          </w:tcPr>
          <w:p>
            <w:pPr>
              <w:pStyle w:val="null3"/>
            </w:pPr>
            <w:r>
              <w:rPr>
                <w:rFonts w:ascii="仿宋_GB2312" w:hAnsi="仿宋_GB2312" w:cs="仿宋_GB2312" w:eastAsia="仿宋_GB2312"/>
              </w:rPr>
              <w:t>法定代表⼈授权书（附法定代表⼈及被授权⼈⾝份证复印件），法定代表⼈直接参加投标，须提供法定代表⼈⾝份证明及⾝份证复印件</w:t>
            </w:r>
          </w:p>
        </w:tc>
        <w:tc>
          <w:tcPr>
            <w:tcW w:type="dxa" w:w="1661"/>
          </w:tcPr>
          <w:p>
            <w:pPr>
              <w:pStyle w:val="null3"/>
            </w:pPr>
            <w:r>
              <w:rPr>
                <w:rFonts w:ascii="仿宋_GB2312" w:hAnsi="仿宋_GB2312" w:cs="仿宋_GB2312" w:eastAsia="仿宋_GB2312"/>
              </w:rPr>
              <w:t>资格证明材料采购包25.docx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投标人不得为“信⽤中国”⽹站（www.creditchina.gov.cn）中列⼊失信被执⾏⼈（中国执⾏信息公开⽹ http://zxgk.court.gov.cn）和重⼤税收违法失信主体名 单的供应商，不得为中国政府采购⽹（www.ccgp.gov.cn）政府采购严重违法失信⾏为记录名单中被财政部⻔禁⽌参加政府采购活动的供应商</w:t>
            </w:r>
          </w:p>
        </w:tc>
        <w:tc>
          <w:tcPr>
            <w:tcW w:type="dxa" w:w="1661"/>
          </w:tcPr>
          <w:p>
            <w:pPr>
              <w:pStyle w:val="null3"/>
            </w:pPr>
            <w:r>
              <w:rPr>
                <w:rFonts w:ascii="仿宋_GB2312" w:hAnsi="仿宋_GB2312" w:cs="仿宋_GB2312" w:eastAsia="仿宋_GB2312"/>
              </w:rPr>
              <w:t>资格证明材料采购包25.docx</w:t>
            </w:r>
          </w:p>
        </w:tc>
      </w:tr>
    </w:tbl>
    <w:p>
      <w:pPr>
        <w:pStyle w:val="null3"/>
      </w:pPr>
      <w:r>
        <w:rPr>
          <w:rFonts w:ascii="仿宋_GB2312" w:hAnsi="仿宋_GB2312" w:cs="仿宋_GB2312" w:eastAsia="仿宋_GB2312"/>
        </w:rPr>
        <w:t>采购包26：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资格要求</w:t>
            </w:r>
          </w:p>
        </w:tc>
        <w:tc>
          <w:tcPr>
            <w:tcW w:type="dxa" w:w="3322"/>
          </w:tcPr>
          <w:p>
            <w:pPr>
              <w:pStyle w:val="null3"/>
            </w:pPr>
            <w:r>
              <w:rPr>
                <w:rFonts w:ascii="仿宋_GB2312" w:hAnsi="仿宋_GB2312" w:cs="仿宋_GB2312" w:eastAsia="仿宋_GB2312"/>
              </w:rPr>
              <w:t>投标人为生产厂家的，须提供有效的《食品生产许可证》 。投标人为代理商的，须提供有效的《食品经营许可证》或仅销售预包装食品经营者备案表，并提供所代理产品厂家有效的《食品生产许可证》</w:t>
            </w:r>
          </w:p>
        </w:tc>
        <w:tc>
          <w:tcPr>
            <w:tcW w:type="dxa" w:w="1661"/>
          </w:tcPr>
          <w:p>
            <w:pPr>
              <w:pStyle w:val="null3"/>
            </w:pPr>
            <w:r>
              <w:rPr>
                <w:rFonts w:ascii="仿宋_GB2312" w:hAnsi="仿宋_GB2312" w:cs="仿宋_GB2312" w:eastAsia="仿宋_GB2312"/>
              </w:rPr>
              <w:t>资格证明材料采购包26.docx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法定代表⼈授权书</w:t>
            </w:r>
          </w:p>
        </w:tc>
        <w:tc>
          <w:tcPr>
            <w:tcW w:type="dxa" w:w="3322"/>
          </w:tcPr>
          <w:p>
            <w:pPr>
              <w:pStyle w:val="null3"/>
            </w:pPr>
            <w:r>
              <w:rPr>
                <w:rFonts w:ascii="仿宋_GB2312" w:hAnsi="仿宋_GB2312" w:cs="仿宋_GB2312" w:eastAsia="仿宋_GB2312"/>
              </w:rPr>
              <w:t>法定代表⼈授权书（附法定代表⼈及被授权⼈⾝份证复印件），法定代表⼈直接参加投标，须提供法定代表⼈⾝份证明及⾝份证复印件</w:t>
            </w:r>
          </w:p>
        </w:tc>
        <w:tc>
          <w:tcPr>
            <w:tcW w:type="dxa" w:w="1661"/>
          </w:tcPr>
          <w:p>
            <w:pPr>
              <w:pStyle w:val="null3"/>
            </w:pPr>
            <w:r>
              <w:rPr>
                <w:rFonts w:ascii="仿宋_GB2312" w:hAnsi="仿宋_GB2312" w:cs="仿宋_GB2312" w:eastAsia="仿宋_GB2312"/>
              </w:rPr>
              <w:t>资格证明材料采购包26.docx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投标人不得为“信⽤中国”⽹站（www.creditchina.gov.cn）中列⼊失信被执⾏⼈（中国执⾏信息公开⽹ http://zxgk.court.gov.cn）和重⼤税收违法失信主体名 单的供应商，不得为中国政府采购⽹（www.ccgp.gov.cn）政府采购严重违法失信⾏为记录名单中被财政部⻔禁⽌参加政府采购活动的供应商</w:t>
            </w:r>
          </w:p>
        </w:tc>
        <w:tc>
          <w:tcPr>
            <w:tcW w:type="dxa" w:w="1661"/>
          </w:tcPr>
          <w:p>
            <w:pPr>
              <w:pStyle w:val="null3"/>
            </w:pPr>
            <w:r>
              <w:rPr>
                <w:rFonts w:ascii="仿宋_GB2312" w:hAnsi="仿宋_GB2312" w:cs="仿宋_GB2312" w:eastAsia="仿宋_GB2312"/>
              </w:rPr>
              <w:t>资格证明材料采购包26.docx</w:t>
            </w:r>
          </w:p>
        </w:tc>
      </w:tr>
    </w:tbl>
    <w:p>
      <w:pPr>
        <w:pStyle w:val="null3"/>
      </w:pPr>
      <w:r>
        <w:rPr>
          <w:rFonts w:ascii="仿宋_GB2312" w:hAnsi="仿宋_GB2312" w:cs="仿宋_GB2312" w:eastAsia="仿宋_GB2312"/>
        </w:rPr>
        <w:t>采购包27：</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资格要求</w:t>
            </w:r>
          </w:p>
        </w:tc>
        <w:tc>
          <w:tcPr>
            <w:tcW w:type="dxa" w:w="3322"/>
          </w:tcPr>
          <w:p>
            <w:pPr>
              <w:pStyle w:val="null3"/>
            </w:pPr>
            <w:r>
              <w:rPr>
                <w:rFonts w:ascii="仿宋_GB2312" w:hAnsi="仿宋_GB2312" w:cs="仿宋_GB2312" w:eastAsia="仿宋_GB2312"/>
              </w:rPr>
              <w:t>投标人为生产厂家的，须提供有效的《食品生产许可证》 。投标人为代理商的，须提供有效的《食品经营许可证》或仅销售预包装食品经营者备案表，并提供所代理产品厂家有效的《食品生产许可证》</w:t>
            </w:r>
          </w:p>
        </w:tc>
        <w:tc>
          <w:tcPr>
            <w:tcW w:type="dxa" w:w="1661"/>
          </w:tcPr>
          <w:p>
            <w:pPr>
              <w:pStyle w:val="null3"/>
            </w:pPr>
            <w:r>
              <w:rPr>
                <w:rFonts w:ascii="仿宋_GB2312" w:hAnsi="仿宋_GB2312" w:cs="仿宋_GB2312" w:eastAsia="仿宋_GB2312"/>
              </w:rPr>
              <w:t>资格证明材料采购包27.docx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法定代表⼈授权书</w:t>
            </w:r>
          </w:p>
        </w:tc>
        <w:tc>
          <w:tcPr>
            <w:tcW w:type="dxa" w:w="3322"/>
          </w:tcPr>
          <w:p>
            <w:pPr>
              <w:pStyle w:val="null3"/>
            </w:pPr>
            <w:r>
              <w:rPr>
                <w:rFonts w:ascii="仿宋_GB2312" w:hAnsi="仿宋_GB2312" w:cs="仿宋_GB2312" w:eastAsia="仿宋_GB2312"/>
              </w:rPr>
              <w:t>法定代表⼈授权书（附法定代表⼈及被授权⼈⾝份证复印件），法定代表⼈直接参加投标，须提供法定代表⼈⾝份证明及⾝份证复印件</w:t>
            </w:r>
          </w:p>
        </w:tc>
        <w:tc>
          <w:tcPr>
            <w:tcW w:type="dxa" w:w="1661"/>
          </w:tcPr>
          <w:p>
            <w:pPr>
              <w:pStyle w:val="null3"/>
            </w:pPr>
            <w:r>
              <w:rPr>
                <w:rFonts w:ascii="仿宋_GB2312" w:hAnsi="仿宋_GB2312" w:cs="仿宋_GB2312" w:eastAsia="仿宋_GB2312"/>
              </w:rPr>
              <w:t>资格证明材料采购包27.docx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投标人不得为“信⽤中国”⽹站（www.creditchina.gov.cn）中列⼊失信被执⾏⼈（中国执⾏信息公开⽹ http://zxgk.court.gov.cn）和重⼤税收违法失信主体名 单的供应商，不得为中国政府采购⽹（www.ccgp.gov.cn）政府采购严重违法失信⾏为记录名单中被财政部⻔禁⽌参加政府采购活动的供应商</w:t>
            </w:r>
          </w:p>
        </w:tc>
        <w:tc>
          <w:tcPr>
            <w:tcW w:type="dxa" w:w="1661"/>
          </w:tcPr>
          <w:p>
            <w:pPr>
              <w:pStyle w:val="null3"/>
            </w:pPr>
            <w:r>
              <w:rPr>
                <w:rFonts w:ascii="仿宋_GB2312" w:hAnsi="仿宋_GB2312" w:cs="仿宋_GB2312" w:eastAsia="仿宋_GB2312"/>
              </w:rPr>
              <w:t>资格证明材料采购包27.docx</w:t>
            </w:r>
          </w:p>
        </w:tc>
      </w:tr>
    </w:tbl>
    <w:p>
      <w:pPr>
        <w:pStyle w:val="null3"/>
      </w:pPr>
      <w:r>
        <w:rPr>
          <w:rFonts w:ascii="仿宋_GB2312" w:hAnsi="仿宋_GB2312" w:cs="仿宋_GB2312" w:eastAsia="仿宋_GB2312"/>
        </w:rPr>
        <w:t>采购包28：</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资格要求</w:t>
            </w:r>
          </w:p>
        </w:tc>
        <w:tc>
          <w:tcPr>
            <w:tcW w:type="dxa" w:w="3322"/>
          </w:tcPr>
          <w:p>
            <w:pPr>
              <w:pStyle w:val="null3"/>
            </w:pPr>
            <w:r>
              <w:rPr>
                <w:rFonts w:ascii="仿宋_GB2312" w:hAnsi="仿宋_GB2312" w:cs="仿宋_GB2312" w:eastAsia="仿宋_GB2312"/>
              </w:rPr>
              <w:t>投标人为生产厂家的，须提供有效的《食品生产许可证》 。投标人为代理商的，须提供有效的《食品经营许可证》或仅销售预包装食品经营者备案表，并提供所代理产品厂家有效的《食品生产许可证》</w:t>
            </w:r>
          </w:p>
        </w:tc>
        <w:tc>
          <w:tcPr>
            <w:tcW w:type="dxa" w:w="1661"/>
          </w:tcPr>
          <w:p>
            <w:pPr>
              <w:pStyle w:val="null3"/>
            </w:pPr>
            <w:r>
              <w:rPr>
                <w:rFonts w:ascii="仿宋_GB2312" w:hAnsi="仿宋_GB2312" w:cs="仿宋_GB2312" w:eastAsia="仿宋_GB2312"/>
              </w:rPr>
              <w:t>资格证明材料采购包28.docx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法定代表⼈授权书</w:t>
            </w:r>
          </w:p>
        </w:tc>
        <w:tc>
          <w:tcPr>
            <w:tcW w:type="dxa" w:w="3322"/>
          </w:tcPr>
          <w:p>
            <w:pPr>
              <w:pStyle w:val="null3"/>
            </w:pPr>
            <w:r>
              <w:rPr>
                <w:rFonts w:ascii="仿宋_GB2312" w:hAnsi="仿宋_GB2312" w:cs="仿宋_GB2312" w:eastAsia="仿宋_GB2312"/>
              </w:rPr>
              <w:t>法定代表⼈授权书（附法定代表⼈及被授权⼈⾝份证复印件），法定代表⼈直接参加投标，须提供法定代表⼈⾝份证明及⾝份证复印件</w:t>
            </w:r>
          </w:p>
        </w:tc>
        <w:tc>
          <w:tcPr>
            <w:tcW w:type="dxa" w:w="1661"/>
          </w:tcPr>
          <w:p>
            <w:pPr>
              <w:pStyle w:val="null3"/>
            </w:pPr>
            <w:r>
              <w:rPr>
                <w:rFonts w:ascii="仿宋_GB2312" w:hAnsi="仿宋_GB2312" w:cs="仿宋_GB2312" w:eastAsia="仿宋_GB2312"/>
              </w:rPr>
              <w:t>资格证明材料采购包28.docx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投标人不得为“信⽤中国”⽹站（www.creditchina.gov.cn）中列⼊失信被执⾏⼈（中国执⾏信息公开⽹ http://zxgk.court.gov.cn）和重⼤税收违法失信主体名 单的供应商，不得为中国政府采购⽹（www.ccgp.gov.cn）政府采购严重违法失信⾏为记录名单中被财政部⻔禁⽌参加政府采购活动的供应商</w:t>
            </w:r>
          </w:p>
        </w:tc>
        <w:tc>
          <w:tcPr>
            <w:tcW w:type="dxa" w:w="1661"/>
          </w:tcPr>
          <w:p>
            <w:pPr>
              <w:pStyle w:val="null3"/>
            </w:pPr>
            <w:r>
              <w:rPr>
                <w:rFonts w:ascii="仿宋_GB2312" w:hAnsi="仿宋_GB2312" w:cs="仿宋_GB2312" w:eastAsia="仿宋_GB2312"/>
              </w:rPr>
              <w:t>资格证明材料采购包28.docx</w:t>
            </w:r>
          </w:p>
        </w:tc>
      </w:tr>
    </w:tbl>
    <w:p>
      <w:pPr>
        <w:pStyle w:val="null3"/>
      </w:pPr>
      <w:r>
        <w:rPr>
          <w:rFonts w:ascii="仿宋_GB2312" w:hAnsi="仿宋_GB2312" w:cs="仿宋_GB2312" w:eastAsia="仿宋_GB2312"/>
        </w:rPr>
        <w:t>采购包29：</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资格要求</w:t>
            </w:r>
          </w:p>
        </w:tc>
        <w:tc>
          <w:tcPr>
            <w:tcW w:type="dxa" w:w="3322"/>
          </w:tcPr>
          <w:p>
            <w:pPr>
              <w:pStyle w:val="null3"/>
            </w:pPr>
            <w:r>
              <w:rPr>
                <w:rFonts w:ascii="仿宋_GB2312" w:hAnsi="仿宋_GB2312" w:cs="仿宋_GB2312" w:eastAsia="仿宋_GB2312"/>
              </w:rPr>
              <w:t>投标人为生产厂家的，须提供有效的《食品生产许可证》 。投标人为代理商的，须提供有效的《食品经营许可证》或仅销售预包装食品经营者备案表，并提供所代理产品厂家有效的《食品生产许可证》</w:t>
            </w:r>
          </w:p>
        </w:tc>
        <w:tc>
          <w:tcPr>
            <w:tcW w:type="dxa" w:w="1661"/>
          </w:tcPr>
          <w:p>
            <w:pPr>
              <w:pStyle w:val="null3"/>
            </w:pPr>
            <w:r>
              <w:rPr>
                <w:rFonts w:ascii="仿宋_GB2312" w:hAnsi="仿宋_GB2312" w:cs="仿宋_GB2312" w:eastAsia="仿宋_GB2312"/>
              </w:rPr>
              <w:t>资格证明材料采购包29.docx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法定代表⼈授权书</w:t>
            </w:r>
          </w:p>
        </w:tc>
        <w:tc>
          <w:tcPr>
            <w:tcW w:type="dxa" w:w="3322"/>
          </w:tcPr>
          <w:p>
            <w:pPr>
              <w:pStyle w:val="null3"/>
            </w:pPr>
            <w:r>
              <w:rPr>
                <w:rFonts w:ascii="仿宋_GB2312" w:hAnsi="仿宋_GB2312" w:cs="仿宋_GB2312" w:eastAsia="仿宋_GB2312"/>
              </w:rPr>
              <w:t>法定代表⼈授权书（附法定代表⼈及被授权⼈⾝份证复印件），法定代表⼈直接参加投标，须提供法定代表⼈⾝份证明及⾝份证复印件</w:t>
            </w:r>
          </w:p>
        </w:tc>
        <w:tc>
          <w:tcPr>
            <w:tcW w:type="dxa" w:w="1661"/>
          </w:tcPr>
          <w:p>
            <w:pPr>
              <w:pStyle w:val="null3"/>
            </w:pPr>
            <w:r>
              <w:rPr>
                <w:rFonts w:ascii="仿宋_GB2312" w:hAnsi="仿宋_GB2312" w:cs="仿宋_GB2312" w:eastAsia="仿宋_GB2312"/>
              </w:rPr>
              <w:t>资格证明材料采购包29.docx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投标人不得为“信⽤中国”⽹站（www.creditchina.gov.cn）中列⼊失信被执⾏⼈（中国执⾏信息公开⽹ http://zxgk.court.gov.cn）和重⼤税收违法失信主体名 单的供应商，不得为中国政府采购⽹（www.ccgp.gov.cn）政府采购严重违法失信⾏为记录名单中被财政部⻔禁⽌参加政府采购活动的供应商</w:t>
            </w:r>
          </w:p>
        </w:tc>
        <w:tc>
          <w:tcPr>
            <w:tcW w:type="dxa" w:w="1661"/>
          </w:tcPr>
          <w:p>
            <w:pPr>
              <w:pStyle w:val="null3"/>
            </w:pPr>
            <w:r>
              <w:rPr>
                <w:rFonts w:ascii="仿宋_GB2312" w:hAnsi="仿宋_GB2312" w:cs="仿宋_GB2312" w:eastAsia="仿宋_GB2312"/>
              </w:rPr>
              <w:t>资格证明材料采购包29.docx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采购包8：</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采购包9：</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采购包10：</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采购包11：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采购包12：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采购包13：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采购包14：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采购包15：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采购包16：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采购包17：</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采购包18：</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采购包19：</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采购包20：</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采购包27：</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采购包28：</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采购包29：</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p>
    <w:p>
      <w:pPr>
        <w:pStyle w:val="null3"/>
      </w:pPr>
      <w:r>
        <w:rPr>
          <w:rFonts w:ascii="仿宋_GB2312" w:hAnsi="仿宋_GB2312" w:cs="仿宋_GB2312" w:eastAsia="仿宋_GB2312"/>
        </w:rPr>
        <w:t>采购包4：综合评分法</w:t>
      </w:r>
    </w:p>
    <w:p>
      <w:pPr>
        <w:pStyle w:val="null3"/>
      </w:pPr>
      <w:r>
        <w:rPr>
          <w:rFonts w:ascii="仿宋_GB2312" w:hAnsi="仿宋_GB2312" w:cs="仿宋_GB2312" w:eastAsia="仿宋_GB2312"/>
        </w:rPr>
        <w:t>采购包5：综合评分法</w:t>
      </w:r>
    </w:p>
    <w:p>
      <w:pPr>
        <w:pStyle w:val="null3"/>
      </w:pPr>
      <w:r>
        <w:rPr>
          <w:rFonts w:ascii="仿宋_GB2312" w:hAnsi="仿宋_GB2312" w:cs="仿宋_GB2312" w:eastAsia="仿宋_GB2312"/>
        </w:rPr>
        <w:t>采购包6：综合评分法</w:t>
      </w:r>
    </w:p>
    <w:p>
      <w:pPr>
        <w:pStyle w:val="null3"/>
      </w:pPr>
      <w:r>
        <w:rPr>
          <w:rFonts w:ascii="仿宋_GB2312" w:hAnsi="仿宋_GB2312" w:cs="仿宋_GB2312" w:eastAsia="仿宋_GB2312"/>
        </w:rPr>
        <w:t>采购包7：综合评分法</w:t>
      </w:r>
    </w:p>
    <w:p>
      <w:pPr>
        <w:pStyle w:val="null3"/>
      </w:pPr>
      <w:r>
        <w:rPr>
          <w:rFonts w:ascii="仿宋_GB2312" w:hAnsi="仿宋_GB2312" w:cs="仿宋_GB2312" w:eastAsia="仿宋_GB2312"/>
        </w:rPr>
        <w:t>采购包8：综合评分法</w:t>
      </w:r>
    </w:p>
    <w:p>
      <w:pPr>
        <w:pStyle w:val="null3"/>
      </w:pPr>
      <w:r>
        <w:rPr>
          <w:rFonts w:ascii="仿宋_GB2312" w:hAnsi="仿宋_GB2312" w:cs="仿宋_GB2312" w:eastAsia="仿宋_GB2312"/>
        </w:rPr>
        <w:t>采购包9：综合评分法</w:t>
      </w:r>
    </w:p>
    <w:p>
      <w:pPr>
        <w:pStyle w:val="null3"/>
      </w:pPr>
      <w:r>
        <w:rPr>
          <w:rFonts w:ascii="仿宋_GB2312" w:hAnsi="仿宋_GB2312" w:cs="仿宋_GB2312" w:eastAsia="仿宋_GB2312"/>
        </w:rPr>
        <w:t>采购包10：综合评分法</w:t>
      </w:r>
    </w:p>
    <w:p>
      <w:pPr>
        <w:pStyle w:val="null3"/>
      </w:pPr>
      <w:r>
        <w:rPr>
          <w:rFonts w:ascii="仿宋_GB2312" w:hAnsi="仿宋_GB2312" w:cs="仿宋_GB2312" w:eastAsia="仿宋_GB2312"/>
        </w:rPr>
        <w:t>采购包11：综合评分法</w:t>
      </w:r>
    </w:p>
    <w:p>
      <w:pPr>
        <w:pStyle w:val="null3"/>
      </w:pPr>
      <w:r>
        <w:rPr>
          <w:rFonts w:ascii="仿宋_GB2312" w:hAnsi="仿宋_GB2312" w:cs="仿宋_GB2312" w:eastAsia="仿宋_GB2312"/>
        </w:rPr>
        <w:t>采购包12：综合评分法</w:t>
      </w:r>
    </w:p>
    <w:p>
      <w:pPr>
        <w:pStyle w:val="null3"/>
      </w:pPr>
      <w:r>
        <w:rPr>
          <w:rFonts w:ascii="仿宋_GB2312" w:hAnsi="仿宋_GB2312" w:cs="仿宋_GB2312" w:eastAsia="仿宋_GB2312"/>
        </w:rPr>
        <w:t>采购包13：综合评分法</w:t>
      </w:r>
    </w:p>
    <w:p>
      <w:pPr>
        <w:pStyle w:val="null3"/>
      </w:pPr>
      <w:r>
        <w:rPr>
          <w:rFonts w:ascii="仿宋_GB2312" w:hAnsi="仿宋_GB2312" w:cs="仿宋_GB2312" w:eastAsia="仿宋_GB2312"/>
        </w:rPr>
        <w:t>采购包14：综合评分法</w:t>
      </w:r>
    </w:p>
    <w:p>
      <w:pPr>
        <w:pStyle w:val="null3"/>
      </w:pPr>
      <w:r>
        <w:rPr>
          <w:rFonts w:ascii="仿宋_GB2312" w:hAnsi="仿宋_GB2312" w:cs="仿宋_GB2312" w:eastAsia="仿宋_GB2312"/>
        </w:rPr>
        <w:t>采购包15：综合评分法</w:t>
      </w:r>
    </w:p>
    <w:p>
      <w:pPr>
        <w:pStyle w:val="null3"/>
      </w:pPr>
      <w:r>
        <w:rPr>
          <w:rFonts w:ascii="仿宋_GB2312" w:hAnsi="仿宋_GB2312" w:cs="仿宋_GB2312" w:eastAsia="仿宋_GB2312"/>
        </w:rPr>
        <w:t>采购包16：综合评分法</w:t>
      </w:r>
    </w:p>
    <w:p>
      <w:pPr>
        <w:pStyle w:val="null3"/>
      </w:pPr>
      <w:r>
        <w:rPr>
          <w:rFonts w:ascii="仿宋_GB2312" w:hAnsi="仿宋_GB2312" w:cs="仿宋_GB2312" w:eastAsia="仿宋_GB2312"/>
        </w:rPr>
        <w:t>采购包17：综合评分法</w:t>
      </w:r>
    </w:p>
    <w:p>
      <w:pPr>
        <w:pStyle w:val="null3"/>
      </w:pPr>
      <w:r>
        <w:rPr>
          <w:rFonts w:ascii="仿宋_GB2312" w:hAnsi="仿宋_GB2312" w:cs="仿宋_GB2312" w:eastAsia="仿宋_GB2312"/>
        </w:rPr>
        <w:t>采购包18：综合评分法</w:t>
      </w:r>
    </w:p>
    <w:p>
      <w:pPr>
        <w:pStyle w:val="null3"/>
      </w:pPr>
      <w:r>
        <w:rPr>
          <w:rFonts w:ascii="仿宋_GB2312" w:hAnsi="仿宋_GB2312" w:cs="仿宋_GB2312" w:eastAsia="仿宋_GB2312"/>
        </w:rPr>
        <w:t>采购包19：综合评分法</w:t>
      </w:r>
    </w:p>
    <w:p>
      <w:pPr>
        <w:pStyle w:val="null3"/>
      </w:pPr>
      <w:r>
        <w:rPr>
          <w:rFonts w:ascii="仿宋_GB2312" w:hAnsi="仿宋_GB2312" w:cs="仿宋_GB2312" w:eastAsia="仿宋_GB2312"/>
        </w:rPr>
        <w:t>采购包20：综合评分法</w:t>
      </w:r>
    </w:p>
    <w:p>
      <w:pPr>
        <w:pStyle w:val="null3"/>
      </w:pPr>
      <w:r>
        <w:rPr>
          <w:rFonts w:ascii="仿宋_GB2312" w:hAnsi="仿宋_GB2312" w:cs="仿宋_GB2312" w:eastAsia="仿宋_GB2312"/>
        </w:rPr>
        <w:t>采购包21：综合评分法</w:t>
      </w:r>
    </w:p>
    <w:p>
      <w:pPr>
        <w:pStyle w:val="null3"/>
      </w:pPr>
      <w:r>
        <w:rPr>
          <w:rFonts w:ascii="仿宋_GB2312" w:hAnsi="仿宋_GB2312" w:cs="仿宋_GB2312" w:eastAsia="仿宋_GB2312"/>
        </w:rPr>
        <w:t>采购包22：综合评分法</w:t>
      </w:r>
    </w:p>
    <w:p>
      <w:pPr>
        <w:pStyle w:val="null3"/>
      </w:pPr>
      <w:r>
        <w:rPr>
          <w:rFonts w:ascii="仿宋_GB2312" w:hAnsi="仿宋_GB2312" w:cs="仿宋_GB2312" w:eastAsia="仿宋_GB2312"/>
        </w:rPr>
        <w:t>采购包23：综合评分法</w:t>
      </w:r>
    </w:p>
    <w:p>
      <w:pPr>
        <w:pStyle w:val="null3"/>
      </w:pPr>
      <w:r>
        <w:rPr>
          <w:rFonts w:ascii="仿宋_GB2312" w:hAnsi="仿宋_GB2312" w:cs="仿宋_GB2312" w:eastAsia="仿宋_GB2312"/>
        </w:rPr>
        <w:t>采购包24：综合评分法</w:t>
      </w:r>
    </w:p>
    <w:p>
      <w:pPr>
        <w:pStyle w:val="null3"/>
      </w:pPr>
      <w:r>
        <w:rPr>
          <w:rFonts w:ascii="仿宋_GB2312" w:hAnsi="仿宋_GB2312" w:cs="仿宋_GB2312" w:eastAsia="仿宋_GB2312"/>
        </w:rPr>
        <w:t>采购包25：综合评分法</w:t>
      </w:r>
    </w:p>
    <w:p>
      <w:pPr>
        <w:pStyle w:val="null3"/>
      </w:pPr>
      <w:r>
        <w:rPr>
          <w:rFonts w:ascii="仿宋_GB2312" w:hAnsi="仿宋_GB2312" w:cs="仿宋_GB2312" w:eastAsia="仿宋_GB2312"/>
        </w:rPr>
        <w:t>采购包26：综合评分法</w:t>
      </w:r>
    </w:p>
    <w:p>
      <w:pPr>
        <w:pStyle w:val="null3"/>
      </w:pPr>
      <w:r>
        <w:rPr>
          <w:rFonts w:ascii="仿宋_GB2312" w:hAnsi="仿宋_GB2312" w:cs="仿宋_GB2312" w:eastAsia="仿宋_GB2312"/>
        </w:rPr>
        <w:t>采购包27：综合评分法</w:t>
      </w:r>
    </w:p>
    <w:p>
      <w:pPr>
        <w:pStyle w:val="null3"/>
      </w:pPr>
      <w:r>
        <w:rPr>
          <w:rFonts w:ascii="仿宋_GB2312" w:hAnsi="仿宋_GB2312" w:cs="仿宋_GB2312" w:eastAsia="仿宋_GB2312"/>
        </w:rPr>
        <w:t>采购包28：综合评分法</w:t>
      </w:r>
    </w:p>
    <w:p>
      <w:pPr>
        <w:pStyle w:val="null3"/>
      </w:pPr>
      <w:r>
        <w:rPr>
          <w:rFonts w:ascii="仿宋_GB2312" w:hAnsi="仿宋_GB2312" w:cs="仿宋_GB2312" w:eastAsia="仿宋_GB2312"/>
        </w:rPr>
        <w:t>采购包29：综合评分法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报价明细表采购包1.docx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投标文件有效性</w:t>
            </w:r>
          </w:p>
        </w:tc>
        <w:tc>
          <w:tcPr>
            <w:tcW w:type="dxa" w:w="3322"/>
          </w:tcPr>
          <w:p>
            <w:pPr>
              <w:pStyle w:val="null3"/>
            </w:pPr>
            <w:r>
              <w:rPr>
                <w:rFonts w:ascii="仿宋_GB2312" w:hAnsi="仿宋_GB2312" w:cs="仿宋_GB2312" w:eastAsia="仿宋_GB2312"/>
              </w:rPr>
              <w:t>未超过采购预算，且报价唯一；投标文件的签署、加盖印章合格、有效；投标有效期与授权期限满足招标文件规定</w:t>
            </w:r>
          </w:p>
        </w:tc>
        <w:tc>
          <w:tcPr>
            <w:tcW w:type="dxa" w:w="1661"/>
          </w:tcPr>
          <w:p>
            <w:pPr>
              <w:pStyle w:val="null3"/>
            </w:pPr>
            <w:r>
              <w:rPr>
                <w:rFonts w:ascii="仿宋_GB2312" w:hAnsi="仿宋_GB2312" w:cs="仿宋_GB2312" w:eastAsia="仿宋_GB2312"/>
              </w:rPr>
              <w:t>开标一览表 资格证明材料采购包1.docx 中小企业声明函 商务应答表 报价明细表采购包1.docx 技术方案采购包1.docx 类似项目业绩一览表采购包1.docx 产品技术参数表 投标函 残疾人福利性单位声明函 标的清单 关于符合本国产品标准的声明函 投标文件封面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投标文件响应性</w:t>
            </w:r>
          </w:p>
        </w:tc>
        <w:tc>
          <w:tcPr>
            <w:tcW w:type="dxa" w:w="3322"/>
          </w:tcPr>
          <w:p>
            <w:pPr>
              <w:pStyle w:val="null3"/>
            </w:pPr>
            <w:r>
              <w:rPr>
                <w:rFonts w:ascii="仿宋_GB2312" w:hAnsi="仿宋_GB2312" w:cs="仿宋_GB2312" w:eastAsia="仿宋_GB2312"/>
              </w:rPr>
              <w:t>投标文件技术参数及商务条款无漏项、无偏离</w:t>
            </w:r>
          </w:p>
        </w:tc>
        <w:tc>
          <w:tcPr>
            <w:tcW w:type="dxa" w:w="1661"/>
          </w:tcPr>
          <w:p>
            <w:pPr>
              <w:pStyle w:val="null3"/>
            </w:pPr>
            <w:r>
              <w:rPr>
                <w:rFonts w:ascii="仿宋_GB2312" w:hAnsi="仿宋_GB2312" w:cs="仿宋_GB2312" w:eastAsia="仿宋_GB2312"/>
              </w:rPr>
              <w:t>产品技术参数表 商务应答表 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投标文件完整性</w:t>
            </w:r>
          </w:p>
        </w:tc>
        <w:tc>
          <w:tcPr>
            <w:tcW w:type="dxa" w:w="3322"/>
          </w:tcPr>
          <w:p>
            <w:pPr>
              <w:pStyle w:val="null3"/>
            </w:pPr>
            <w:r>
              <w:rPr>
                <w:rFonts w:ascii="仿宋_GB2312" w:hAnsi="仿宋_GB2312" w:cs="仿宋_GB2312" w:eastAsia="仿宋_GB2312"/>
              </w:rPr>
              <w:t>投标文件无缺项，符合招标文件要求</w:t>
            </w:r>
          </w:p>
        </w:tc>
        <w:tc>
          <w:tcPr>
            <w:tcW w:type="dxa" w:w="1661"/>
          </w:tcPr>
          <w:p>
            <w:pPr>
              <w:pStyle w:val="null3"/>
            </w:pPr>
            <w:r>
              <w:rPr>
                <w:rFonts w:ascii="仿宋_GB2312" w:hAnsi="仿宋_GB2312" w:cs="仿宋_GB2312" w:eastAsia="仿宋_GB2312"/>
              </w:rPr>
              <w:t>开标一览表 资格证明材料采购包1.docx 中小企业声明函 商务应答表 报价明细表采购包1.docx 技术方案采购包1.docx 类似项目业绩一览表采购包1.docx 产品技术参数表 投标函 残疾人福利性单位声明函 标的清单 关于符合本国产品标准的声明函 投标文件封面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报价明细表采购包2.docx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投标文件有效性</w:t>
            </w:r>
          </w:p>
        </w:tc>
        <w:tc>
          <w:tcPr>
            <w:tcW w:type="dxa" w:w="3322"/>
          </w:tcPr>
          <w:p>
            <w:pPr>
              <w:pStyle w:val="null3"/>
            </w:pPr>
            <w:r>
              <w:rPr>
                <w:rFonts w:ascii="仿宋_GB2312" w:hAnsi="仿宋_GB2312" w:cs="仿宋_GB2312" w:eastAsia="仿宋_GB2312"/>
              </w:rPr>
              <w:t>未超过采购预算，且报价唯一；投标文件的签署、加盖印章合格、有效；投标有效期与授权期限满足招标文件规定</w:t>
            </w:r>
          </w:p>
        </w:tc>
        <w:tc>
          <w:tcPr>
            <w:tcW w:type="dxa" w:w="1661"/>
          </w:tcPr>
          <w:p>
            <w:pPr>
              <w:pStyle w:val="null3"/>
            </w:pPr>
            <w:r>
              <w:rPr>
                <w:rFonts w:ascii="仿宋_GB2312" w:hAnsi="仿宋_GB2312" w:cs="仿宋_GB2312" w:eastAsia="仿宋_GB2312"/>
              </w:rPr>
              <w:t>开标一览表 类似项目业绩一览表采购包2.docx 中小企业声明函 商务应答表 资格证明材料采购包2.docx 产品技术参数表 投标函 残疾人福利性单位声明函 报价明细表采购包2.docx 技术方案采购包2.docx 关于符合本国产品标准的声明函 标的清单 投标文件封面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投标文件响应性</w:t>
            </w:r>
          </w:p>
        </w:tc>
        <w:tc>
          <w:tcPr>
            <w:tcW w:type="dxa" w:w="3322"/>
          </w:tcPr>
          <w:p>
            <w:pPr>
              <w:pStyle w:val="null3"/>
            </w:pPr>
            <w:r>
              <w:rPr>
                <w:rFonts w:ascii="仿宋_GB2312" w:hAnsi="仿宋_GB2312" w:cs="仿宋_GB2312" w:eastAsia="仿宋_GB2312"/>
              </w:rPr>
              <w:t>投标文件技术参数及商务条款无漏项、无偏离</w:t>
            </w:r>
          </w:p>
        </w:tc>
        <w:tc>
          <w:tcPr>
            <w:tcW w:type="dxa" w:w="1661"/>
          </w:tcPr>
          <w:p>
            <w:pPr>
              <w:pStyle w:val="null3"/>
            </w:pPr>
            <w:r>
              <w:rPr>
                <w:rFonts w:ascii="仿宋_GB2312" w:hAnsi="仿宋_GB2312" w:cs="仿宋_GB2312" w:eastAsia="仿宋_GB2312"/>
              </w:rPr>
              <w:t>产品技术参数表 商务应答表 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投标文件完整性</w:t>
            </w:r>
          </w:p>
        </w:tc>
        <w:tc>
          <w:tcPr>
            <w:tcW w:type="dxa" w:w="3322"/>
          </w:tcPr>
          <w:p>
            <w:pPr>
              <w:pStyle w:val="null3"/>
            </w:pPr>
            <w:r>
              <w:rPr>
                <w:rFonts w:ascii="仿宋_GB2312" w:hAnsi="仿宋_GB2312" w:cs="仿宋_GB2312" w:eastAsia="仿宋_GB2312"/>
              </w:rPr>
              <w:t>投标文件无缺项，符合招标文件要求</w:t>
            </w:r>
          </w:p>
        </w:tc>
        <w:tc>
          <w:tcPr>
            <w:tcW w:type="dxa" w:w="1661"/>
          </w:tcPr>
          <w:p>
            <w:pPr>
              <w:pStyle w:val="null3"/>
            </w:pPr>
            <w:r>
              <w:rPr>
                <w:rFonts w:ascii="仿宋_GB2312" w:hAnsi="仿宋_GB2312" w:cs="仿宋_GB2312" w:eastAsia="仿宋_GB2312"/>
              </w:rPr>
              <w:t>开标一览表 类似项目业绩一览表采购包2.docx 中小企业声明函 商务应答表 资格证明材料采购包2.docx 产品技术参数表 投标函 残疾人福利性单位声明函 报价明细表采购包2.docx 技术方案采购包2.docx 标的清单 关于符合本国产品标准的声明函 投标文件封面 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 报价明细表采购包3.docx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投标文件有效性</w:t>
            </w:r>
          </w:p>
        </w:tc>
        <w:tc>
          <w:tcPr>
            <w:tcW w:type="dxa" w:w="3322"/>
          </w:tcPr>
          <w:p>
            <w:pPr>
              <w:pStyle w:val="null3"/>
            </w:pPr>
            <w:r>
              <w:rPr>
                <w:rFonts w:ascii="仿宋_GB2312" w:hAnsi="仿宋_GB2312" w:cs="仿宋_GB2312" w:eastAsia="仿宋_GB2312"/>
              </w:rPr>
              <w:t>未超过采购预算，且报价唯一；投标文件的签署、加盖印章合格、有效；投标有效期与授权期限满足招标文件规定</w:t>
            </w:r>
          </w:p>
        </w:tc>
        <w:tc>
          <w:tcPr>
            <w:tcW w:type="dxa" w:w="1661"/>
          </w:tcPr>
          <w:p>
            <w:pPr>
              <w:pStyle w:val="null3"/>
            </w:pPr>
            <w:r>
              <w:rPr>
                <w:rFonts w:ascii="仿宋_GB2312" w:hAnsi="仿宋_GB2312" w:cs="仿宋_GB2312" w:eastAsia="仿宋_GB2312"/>
              </w:rPr>
              <w:t>开标一览表 中小企业声明函 商务应答表 类似项目业绩一览表采购包3.docx 产品技术参数表 投标函 残疾人福利性单位声明函 标的清单 关于符合本国产品标准的声明函 投标文件封面 资格证明材料采购包3.docx 报价明细表采购包3.docx 技术方案采购包3.docx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投标文件响应性</w:t>
            </w:r>
          </w:p>
        </w:tc>
        <w:tc>
          <w:tcPr>
            <w:tcW w:type="dxa" w:w="3322"/>
          </w:tcPr>
          <w:p>
            <w:pPr>
              <w:pStyle w:val="null3"/>
            </w:pPr>
            <w:r>
              <w:rPr>
                <w:rFonts w:ascii="仿宋_GB2312" w:hAnsi="仿宋_GB2312" w:cs="仿宋_GB2312" w:eastAsia="仿宋_GB2312"/>
              </w:rPr>
              <w:t>投标文件技术参数及商务条款无漏项、无偏离</w:t>
            </w:r>
          </w:p>
        </w:tc>
        <w:tc>
          <w:tcPr>
            <w:tcW w:type="dxa" w:w="1661"/>
          </w:tcPr>
          <w:p>
            <w:pPr>
              <w:pStyle w:val="null3"/>
            </w:pPr>
            <w:r>
              <w:rPr>
                <w:rFonts w:ascii="仿宋_GB2312" w:hAnsi="仿宋_GB2312" w:cs="仿宋_GB2312" w:eastAsia="仿宋_GB2312"/>
              </w:rPr>
              <w:t>产品技术参数表 商务应答表 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投标文件完整性</w:t>
            </w:r>
          </w:p>
        </w:tc>
        <w:tc>
          <w:tcPr>
            <w:tcW w:type="dxa" w:w="3322"/>
          </w:tcPr>
          <w:p>
            <w:pPr>
              <w:pStyle w:val="null3"/>
            </w:pPr>
            <w:r>
              <w:rPr>
                <w:rFonts w:ascii="仿宋_GB2312" w:hAnsi="仿宋_GB2312" w:cs="仿宋_GB2312" w:eastAsia="仿宋_GB2312"/>
              </w:rPr>
              <w:t>投标文件无缺项，符合招标文件要求</w:t>
            </w:r>
          </w:p>
        </w:tc>
        <w:tc>
          <w:tcPr>
            <w:tcW w:type="dxa" w:w="1661"/>
          </w:tcPr>
          <w:p>
            <w:pPr>
              <w:pStyle w:val="null3"/>
            </w:pPr>
            <w:r>
              <w:rPr>
                <w:rFonts w:ascii="仿宋_GB2312" w:hAnsi="仿宋_GB2312" w:cs="仿宋_GB2312" w:eastAsia="仿宋_GB2312"/>
              </w:rPr>
              <w:t>开标一览表 中小企业声明函 商务应答表 类似项目业绩一览表采购包3.docx 产品技术参数表 投标函 残疾人福利性单位声明函 关于符合本国产品标准的声明函 标的清单 投标文件封面 资格证明材料采购包3.docx 报价明细表采购包3.docx 技术方案采购包3.docx 监狱企业的证明文件</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 报价明细表采购包4.docx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投标文件有效性</w:t>
            </w:r>
          </w:p>
        </w:tc>
        <w:tc>
          <w:tcPr>
            <w:tcW w:type="dxa" w:w="3322"/>
          </w:tcPr>
          <w:p>
            <w:pPr>
              <w:pStyle w:val="null3"/>
            </w:pPr>
            <w:r>
              <w:rPr>
                <w:rFonts w:ascii="仿宋_GB2312" w:hAnsi="仿宋_GB2312" w:cs="仿宋_GB2312" w:eastAsia="仿宋_GB2312"/>
              </w:rPr>
              <w:t>未超过采购预算，且报价唯一；投标文件的签署、加盖印章合格、有效；投标有效期与授权期限满足招标文件规定</w:t>
            </w:r>
          </w:p>
        </w:tc>
        <w:tc>
          <w:tcPr>
            <w:tcW w:type="dxa" w:w="1661"/>
          </w:tcPr>
          <w:p>
            <w:pPr>
              <w:pStyle w:val="null3"/>
            </w:pPr>
            <w:r>
              <w:rPr>
                <w:rFonts w:ascii="仿宋_GB2312" w:hAnsi="仿宋_GB2312" w:cs="仿宋_GB2312" w:eastAsia="仿宋_GB2312"/>
              </w:rPr>
              <w:t>开标一览表 中小企业声明函 商务应答表 资格证明材料采购包4.docx 报价明细表采购包4.docx 技术方案采购包4.docx 产品技术参数表 投标函 类似项目业绩一览表采购包4.docx 残疾人福利性单位声明函 标的清单 关于符合本国产品标准的声明函 投标文件封面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投标文件响应性</w:t>
            </w:r>
          </w:p>
        </w:tc>
        <w:tc>
          <w:tcPr>
            <w:tcW w:type="dxa" w:w="3322"/>
          </w:tcPr>
          <w:p>
            <w:pPr>
              <w:pStyle w:val="null3"/>
            </w:pPr>
            <w:r>
              <w:rPr>
                <w:rFonts w:ascii="仿宋_GB2312" w:hAnsi="仿宋_GB2312" w:cs="仿宋_GB2312" w:eastAsia="仿宋_GB2312"/>
              </w:rPr>
              <w:t>投标文件技术参数及商务条款无漏项、无偏离</w:t>
            </w:r>
          </w:p>
        </w:tc>
        <w:tc>
          <w:tcPr>
            <w:tcW w:type="dxa" w:w="1661"/>
          </w:tcPr>
          <w:p>
            <w:pPr>
              <w:pStyle w:val="null3"/>
            </w:pPr>
            <w:r>
              <w:rPr>
                <w:rFonts w:ascii="仿宋_GB2312" w:hAnsi="仿宋_GB2312" w:cs="仿宋_GB2312" w:eastAsia="仿宋_GB2312"/>
              </w:rPr>
              <w:t>产品技术参数表 商务应答表 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投标文件完整性</w:t>
            </w:r>
          </w:p>
        </w:tc>
        <w:tc>
          <w:tcPr>
            <w:tcW w:type="dxa" w:w="3322"/>
          </w:tcPr>
          <w:p>
            <w:pPr>
              <w:pStyle w:val="null3"/>
            </w:pPr>
            <w:r>
              <w:rPr>
                <w:rFonts w:ascii="仿宋_GB2312" w:hAnsi="仿宋_GB2312" w:cs="仿宋_GB2312" w:eastAsia="仿宋_GB2312"/>
              </w:rPr>
              <w:t>投标文件无缺项，符合招标文件要求</w:t>
            </w:r>
          </w:p>
        </w:tc>
        <w:tc>
          <w:tcPr>
            <w:tcW w:type="dxa" w:w="1661"/>
          </w:tcPr>
          <w:p>
            <w:pPr>
              <w:pStyle w:val="null3"/>
            </w:pPr>
            <w:r>
              <w:rPr>
                <w:rFonts w:ascii="仿宋_GB2312" w:hAnsi="仿宋_GB2312" w:cs="仿宋_GB2312" w:eastAsia="仿宋_GB2312"/>
              </w:rPr>
              <w:t>开标一览表 中小企业声明函 商务应答表 资格证明材料采购包4.docx 报价明细表采购包4.docx 技术方案采购包4.docx 产品技术参数表 投标函 类似项目业绩一览表采购包4.docx 残疾人福利性单位声明函 关于符合本国产品标准的声明函 标的清单 投标文件封面 监狱企业的证明文件</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报价明细表采购包5.docx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投标文件有效性</w:t>
            </w:r>
          </w:p>
        </w:tc>
        <w:tc>
          <w:tcPr>
            <w:tcW w:type="dxa" w:w="3322"/>
          </w:tcPr>
          <w:p>
            <w:pPr>
              <w:pStyle w:val="null3"/>
            </w:pPr>
            <w:r>
              <w:rPr>
                <w:rFonts w:ascii="仿宋_GB2312" w:hAnsi="仿宋_GB2312" w:cs="仿宋_GB2312" w:eastAsia="仿宋_GB2312"/>
              </w:rPr>
              <w:t>未超过采购预算，且报价唯一；投标文件的签署、加盖印章合格、有效；投标有效期与授权期限满足招标文件规定</w:t>
            </w:r>
          </w:p>
        </w:tc>
        <w:tc>
          <w:tcPr>
            <w:tcW w:type="dxa" w:w="1661"/>
          </w:tcPr>
          <w:p>
            <w:pPr>
              <w:pStyle w:val="null3"/>
            </w:pPr>
            <w:r>
              <w:rPr>
                <w:rFonts w:ascii="仿宋_GB2312" w:hAnsi="仿宋_GB2312" w:cs="仿宋_GB2312" w:eastAsia="仿宋_GB2312"/>
              </w:rPr>
              <w:t>开标一览表 中小企业声明函 商务应答表 资格证明材料采购包5.docx 产品技术参数表 报价明细表采购包5.docx 技术方案采购包5.docx 投标函 残疾人福利性单位声明函 标的清单 关于符合本国产品标准的声明函 投标文件封面 类似项目业绩一览表采购包5.docx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投标文件响应性</w:t>
            </w:r>
          </w:p>
        </w:tc>
        <w:tc>
          <w:tcPr>
            <w:tcW w:type="dxa" w:w="3322"/>
          </w:tcPr>
          <w:p>
            <w:pPr>
              <w:pStyle w:val="null3"/>
            </w:pPr>
            <w:r>
              <w:rPr>
                <w:rFonts w:ascii="仿宋_GB2312" w:hAnsi="仿宋_GB2312" w:cs="仿宋_GB2312" w:eastAsia="仿宋_GB2312"/>
              </w:rPr>
              <w:t>投标文件技术参数及商务条款无漏项、无偏离</w:t>
            </w:r>
          </w:p>
        </w:tc>
        <w:tc>
          <w:tcPr>
            <w:tcW w:type="dxa" w:w="1661"/>
          </w:tcPr>
          <w:p>
            <w:pPr>
              <w:pStyle w:val="null3"/>
            </w:pPr>
            <w:r>
              <w:rPr>
                <w:rFonts w:ascii="仿宋_GB2312" w:hAnsi="仿宋_GB2312" w:cs="仿宋_GB2312" w:eastAsia="仿宋_GB2312"/>
              </w:rPr>
              <w:t>产品技术参数表 商务应答表 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投标文件完整性</w:t>
            </w:r>
          </w:p>
        </w:tc>
        <w:tc>
          <w:tcPr>
            <w:tcW w:type="dxa" w:w="3322"/>
          </w:tcPr>
          <w:p>
            <w:pPr>
              <w:pStyle w:val="null3"/>
            </w:pPr>
            <w:r>
              <w:rPr>
                <w:rFonts w:ascii="仿宋_GB2312" w:hAnsi="仿宋_GB2312" w:cs="仿宋_GB2312" w:eastAsia="仿宋_GB2312"/>
              </w:rPr>
              <w:t>投标文件无缺项，符合招标文件要求</w:t>
            </w:r>
          </w:p>
        </w:tc>
        <w:tc>
          <w:tcPr>
            <w:tcW w:type="dxa" w:w="1661"/>
          </w:tcPr>
          <w:p>
            <w:pPr>
              <w:pStyle w:val="null3"/>
            </w:pPr>
            <w:r>
              <w:rPr>
                <w:rFonts w:ascii="仿宋_GB2312" w:hAnsi="仿宋_GB2312" w:cs="仿宋_GB2312" w:eastAsia="仿宋_GB2312"/>
              </w:rPr>
              <w:t>开标一览表 中小企业声明函 商务应答表 资格证明材料采购包5.docx 产品技术参数表 报价明细表采购包5.docx 技术方案采购包5.docx 投标函 残疾人福利性单位声明函 关于符合本国产品标准的声明函 标的清单 投标文件封面 类似项目业绩一览表采购包5.docx 监狱企业的证明文件</w:t>
            </w:r>
          </w:p>
        </w:tc>
      </w:tr>
    </w:tbl>
    <w:p>
      <w:pPr>
        <w:pStyle w:val="null3"/>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报价明细表采购包6.docx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投标文件有效性</w:t>
            </w:r>
          </w:p>
        </w:tc>
        <w:tc>
          <w:tcPr>
            <w:tcW w:type="dxa" w:w="3322"/>
          </w:tcPr>
          <w:p>
            <w:pPr>
              <w:pStyle w:val="null3"/>
            </w:pPr>
            <w:r>
              <w:rPr>
                <w:rFonts w:ascii="仿宋_GB2312" w:hAnsi="仿宋_GB2312" w:cs="仿宋_GB2312" w:eastAsia="仿宋_GB2312"/>
              </w:rPr>
              <w:t>未超过采购预算，且报价唯一；投标文件的签署、加盖印章合格、有效；投标有效期与授权期限满足招标文件规定</w:t>
            </w:r>
          </w:p>
        </w:tc>
        <w:tc>
          <w:tcPr>
            <w:tcW w:type="dxa" w:w="1661"/>
          </w:tcPr>
          <w:p>
            <w:pPr>
              <w:pStyle w:val="null3"/>
            </w:pPr>
            <w:r>
              <w:rPr>
                <w:rFonts w:ascii="仿宋_GB2312" w:hAnsi="仿宋_GB2312" w:cs="仿宋_GB2312" w:eastAsia="仿宋_GB2312"/>
              </w:rPr>
              <w:t>开标一览表 中小企业声明函 商务应答表 报价明细表采购包6.docx 技术方案采购包6.docx 类似项目业绩一览表采购包6.docx 产品技术参数表 投标函 残疾人福利性单位声明函 标的清单 关于符合本国产品标准的声明函 投标文件封面 资格证明材料采购包6.docx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投标文件响应性</w:t>
            </w:r>
          </w:p>
        </w:tc>
        <w:tc>
          <w:tcPr>
            <w:tcW w:type="dxa" w:w="3322"/>
          </w:tcPr>
          <w:p>
            <w:pPr>
              <w:pStyle w:val="null3"/>
            </w:pPr>
            <w:r>
              <w:rPr>
                <w:rFonts w:ascii="仿宋_GB2312" w:hAnsi="仿宋_GB2312" w:cs="仿宋_GB2312" w:eastAsia="仿宋_GB2312"/>
              </w:rPr>
              <w:t>投标文件技术参数及商务条款无漏项、无偏离</w:t>
            </w:r>
          </w:p>
        </w:tc>
        <w:tc>
          <w:tcPr>
            <w:tcW w:type="dxa" w:w="1661"/>
          </w:tcPr>
          <w:p>
            <w:pPr>
              <w:pStyle w:val="null3"/>
            </w:pPr>
            <w:r>
              <w:rPr>
                <w:rFonts w:ascii="仿宋_GB2312" w:hAnsi="仿宋_GB2312" w:cs="仿宋_GB2312" w:eastAsia="仿宋_GB2312"/>
              </w:rPr>
              <w:t>产品技术参数表 商务应答表 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投标文件完整性</w:t>
            </w:r>
          </w:p>
        </w:tc>
        <w:tc>
          <w:tcPr>
            <w:tcW w:type="dxa" w:w="3322"/>
          </w:tcPr>
          <w:p>
            <w:pPr>
              <w:pStyle w:val="null3"/>
            </w:pPr>
            <w:r>
              <w:rPr>
                <w:rFonts w:ascii="仿宋_GB2312" w:hAnsi="仿宋_GB2312" w:cs="仿宋_GB2312" w:eastAsia="仿宋_GB2312"/>
              </w:rPr>
              <w:t>投标文件无缺项，符合招标文件要求</w:t>
            </w:r>
          </w:p>
        </w:tc>
        <w:tc>
          <w:tcPr>
            <w:tcW w:type="dxa" w:w="1661"/>
          </w:tcPr>
          <w:p>
            <w:pPr>
              <w:pStyle w:val="null3"/>
            </w:pPr>
            <w:r>
              <w:rPr>
                <w:rFonts w:ascii="仿宋_GB2312" w:hAnsi="仿宋_GB2312" w:cs="仿宋_GB2312" w:eastAsia="仿宋_GB2312"/>
              </w:rPr>
              <w:t>开标一览表 中小企业声明函 商务应答表 报价明细表采购包6.docx 技术方案采购包6.docx 类似项目业绩一览表采购包6.docx 产品技术参数表 投标函 残疾人福利性单位声明函 标的清单 关于符合本国产品标准的声明函 投标文件封面 资格证明材料采购包6.docx 监狱企业的证明文件</w:t>
            </w:r>
          </w:p>
        </w:tc>
      </w:tr>
    </w:tbl>
    <w:p>
      <w:pPr>
        <w:pStyle w:val="null3"/>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 报价明细表采购包7.docx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投标文件有效性</w:t>
            </w:r>
          </w:p>
        </w:tc>
        <w:tc>
          <w:tcPr>
            <w:tcW w:type="dxa" w:w="3322"/>
          </w:tcPr>
          <w:p>
            <w:pPr>
              <w:pStyle w:val="null3"/>
            </w:pPr>
            <w:r>
              <w:rPr>
                <w:rFonts w:ascii="仿宋_GB2312" w:hAnsi="仿宋_GB2312" w:cs="仿宋_GB2312" w:eastAsia="仿宋_GB2312"/>
              </w:rPr>
              <w:t>未超过采购预算，且报价唯一；投标文件的签署、加盖印章合格、有效；投标有效期与授权期限满足招标文件规定</w:t>
            </w:r>
          </w:p>
        </w:tc>
        <w:tc>
          <w:tcPr>
            <w:tcW w:type="dxa" w:w="1661"/>
          </w:tcPr>
          <w:p>
            <w:pPr>
              <w:pStyle w:val="null3"/>
            </w:pPr>
            <w:r>
              <w:rPr>
                <w:rFonts w:ascii="仿宋_GB2312" w:hAnsi="仿宋_GB2312" w:cs="仿宋_GB2312" w:eastAsia="仿宋_GB2312"/>
              </w:rPr>
              <w:t>开标一览表 资格证明材料采购包7.docx 中小企业声明函 商务应答表 报价明细表采购包7.docx 技术方案采购包7.docx 类似项目业绩一览表采购包7.docx 产品技术参数表 投标函 残疾人福利性单位声明函 标的清单 关于符合本国产品标准的声明函 投标文件封面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投标文件响应性</w:t>
            </w:r>
          </w:p>
        </w:tc>
        <w:tc>
          <w:tcPr>
            <w:tcW w:type="dxa" w:w="3322"/>
          </w:tcPr>
          <w:p>
            <w:pPr>
              <w:pStyle w:val="null3"/>
            </w:pPr>
            <w:r>
              <w:rPr>
                <w:rFonts w:ascii="仿宋_GB2312" w:hAnsi="仿宋_GB2312" w:cs="仿宋_GB2312" w:eastAsia="仿宋_GB2312"/>
              </w:rPr>
              <w:t>投标文件技术参数及商务条款无漏项、无偏离</w:t>
            </w:r>
          </w:p>
        </w:tc>
        <w:tc>
          <w:tcPr>
            <w:tcW w:type="dxa" w:w="1661"/>
          </w:tcPr>
          <w:p>
            <w:pPr>
              <w:pStyle w:val="null3"/>
            </w:pPr>
            <w:r>
              <w:rPr>
                <w:rFonts w:ascii="仿宋_GB2312" w:hAnsi="仿宋_GB2312" w:cs="仿宋_GB2312" w:eastAsia="仿宋_GB2312"/>
              </w:rPr>
              <w:t>产品技术参数表 商务应答表 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投标文件完整性</w:t>
            </w:r>
          </w:p>
        </w:tc>
        <w:tc>
          <w:tcPr>
            <w:tcW w:type="dxa" w:w="3322"/>
          </w:tcPr>
          <w:p>
            <w:pPr>
              <w:pStyle w:val="null3"/>
            </w:pPr>
            <w:r>
              <w:rPr>
                <w:rFonts w:ascii="仿宋_GB2312" w:hAnsi="仿宋_GB2312" w:cs="仿宋_GB2312" w:eastAsia="仿宋_GB2312"/>
              </w:rPr>
              <w:t>投标文件无缺项，符合招标文件要求</w:t>
            </w:r>
          </w:p>
        </w:tc>
        <w:tc>
          <w:tcPr>
            <w:tcW w:type="dxa" w:w="1661"/>
          </w:tcPr>
          <w:p>
            <w:pPr>
              <w:pStyle w:val="null3"/>
            </w:pPr>
            <w:r>
              <w:rPr>
                <w:rFonts w:ascii="仿宋_GB2312" w:hAnsi="仿宋_GB2312" w:cs="仿宋_GB2312" w:eastAsia="仿宋_GB2312"/>
              </w:rPr>
              <w:t>开标一览表 资格证明材料采购包7.docx 中小企业声明函 商务应答表 报价明细表采购包7.docx 技术方案采购包7.docx 类似项目业绩一览表采购包7.docx 产品技术参数表 投标函 残疾人福利性单位声明函 标的清单 关于符合本国产品标准的声明函 投标文件封面 监狱企业的证明文件</w:t>
            </w:r>
          </w:p>
        </w:tc>
      </w:tr>
    </w:tbl>
    <w:p>
      <w:pPr>
        <w:pStyle w:val="null3"/>
      </w:pPr>
      <w:r>
        <w:rPr>
          <w:rFonts w:ascii="仿宋_GB2312" w:hAnsi="仿宋_GB2312" w:cs="仿宋_GB2312" w:eastAsia="仿宋_GB2312"/>
        </w:rPr>
        <w:t>采购包8：</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 报价明细表采购包8.docx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投标文件有效性</w:t>
            </w:r>
          </w:p>
        </w:tc>
        <w:tc>
          <w:tcPr>
            <w:tcW w:type="dxa" w:w="3322"/>
          </w:tcPr>
          <w:p>
            <w:pPr>
              <w:pStyle w:val="null3"/>
            </w:pPr>
            <w:r>
              <w:rPr>
                <w:rFonts w:ascii="仿宋_GB2312" w:hAnsi="仿宋_GB2312" w:cs="仿宋_GB2312" w:eastAsia="仿宋_GB2312"/>
              </w:rPr>
              <w:t>未超过采购预算，且报价唯一；投标文件的签署、加盖印章合格、有效；投标有效期与授权期限满足招标文件规定</w:t>
            </w:r>
          </w:p>
        </w:tc>
        <w:tc>
          <w:tcPr>
            <w:tcW w:type="dxa" w:w="1661"/>
          </w:tcPr>
          <w:p>
            <w:pPr>
              <w:pStyle w:val="null3"/>
            </w:pPr>
            <w:r>
              <w:rPr>
                <w:rFonts w:ascii="仿宋_GB2312" w:hAnsi="仿宋_GB2312" w:cs="仿宋_GB2312" w:eastAsia="仿宋_GB2312"/>
              </w:rPr>
              <w:t>开标一览表 类似项目业绩一览表采购包8.docx 中小企业声明函 商务应答表 产品技术参数表 投标函 残疾人福利性单位声明函 资格证明材料采购包8.docx 标的清单 关于符合本国产品标准的声明函 投标文件封面 监狱企业的证明文件 报价明细表采购包8.docx 技术方案采购包8.docx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投标文件响应性</w:t>
            </w:r>
          </w:p>
        </w:tc>
        <w:tc>
          <w:tcPr>
            <w:tcW w:type="dxa" w:w="3322"/>
          </w:tcPr>
          <w:p>
            <w:pPr>
              <w:pStyle w:val="null3"/>
            </w:pPr>
            <w:r>
              <w:rPr>
                <w:rFonts w:ascii="仿宋_GB2312" w:hAnsi="仿宋_GB2312" w:cs="仿宋_GB2312" w:eastAsia="仿宋_GB2312"/>
              </w:rPr>
              <w:t>投标文件技术参数及商务条款无漏项、无偏离</w:t>
            </w:r>
          </w:p>
        </w:tc>
        <w:tc>
          <w:tcPr>
            <w:tcW w:type="dxa" w:w="1661"/>
          </w:tcPr>
          <w:p>
            <w:pPr>
              <w:pStyle w:val="null3"/>
            </w:pPr>
            <w:r>
              <w:rPr>
                <w:rFonts w:ascii="仿宋_GB2312" w:hAnsi="仿宋_GB2312" w:cs="仿宋_GB2312" w:eastAsia="仿宋_GB2312"/>
              </w:rPr>
              <w:t>产品技术参数表 商务应答表 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投标文件完整性</w:t>
            </w:r>
          </w:p>
        </w:tc>
        <w:tc>
          <w:tcPr>
            <w:tcW w:type="dxa" w:w="3322"/>
          </w:tcPr>
          <w:p>
            <w:pPr>
              <w:pStyle w:val="null3"/>
            </w:pPr>
            <w:r>
              <w:rPr>
                <w:rFonts w:ascii="仿宋_GB2312" w:hAnsi="仿宋_GB2312" w:cs="仿宋_GB2312" w:eastAsia="仿宋_GB2312"/>
              </w:rPr>
              <w:t>投标文件无缺项，符合招标文件要求</w:t>
            </w:r>
          </w:p>
        </w:tc>
        <w:tc>
          <w:tcPr>
            <w:tcW w:type="dxa" w:w="1661"/>
          </w:tcPr>
          <w:p>
            <w:pPr>
              <w:pStyle w:val="null3"/>
            </w:pPr>
            <w:r>
              <w:rPr>
                <w:rFonts w:ascii="仿宋_GB2312" w:hAnsi="仿宋_GB2312" w:cs="仿宋_GB2312" w:eastAsia="仿宋_GB2312"/>
              </w:rPr>
              <w:t>开标一览表 类似项目业绩一览表采购包8.docx 中小企业声明函 商务应答表 产品技术参数表 投标函 残疾人福利性单位声明函 资格证明材料采购包8.docx 标的清单 关于符合本国产品标准的声明函 投标文件封面 监狱企业的证明文件 报价明细表采购包8.docx 技术方案采购包8.docx</w:t>
            </w:r>
          </w:p>
        </w:tc>
      </w:tr>
    </w:tbl>
    <w:p>
      <w:pPr>
        <w:pStyle w:val="null3"/>
      </w:pPr>
      <w:r>
        <w:rPr>
          <w:rFonts w:ascii="仿宋_GB2312" w:hAnsi="仿宋_GB2312" w:cs="仿宋_GB2312" w:eastAsia="仿宋_GB2312"/>
        </w:rPr>
        <w:t>采购包9：</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 报价明细表采购包9.docx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投标文件有效性</w:t>
            </w:r>
          </w:p>
        </w:tc>
        <w:tc>
          <w:tcPr>
            <w:tcW w:type="dxa" w:w="3322"/>
          </w:tcPr>
          <w:p>
            <w:pPr>
              <w:pStyle w:val="null3"/>
            </w:pPr>
            <w:r>
              <w:rPr>
                <w:rFonts w:ascii="仿宋_GB2312" w:hAnsi="仿宋_GB2312" w:cs="仿宋_GB2312" w:eastAsia="仿宋_GB2312"/>
              </w:rPr>
              <w:t>未超过采购预算，且报价唯一；投标文件的签署、加盖印章合格、有效；投标有效期与授权期限满足招标文件规定</w:t>
            </w:r>
          </w:p>
        </w:tc>
        <w:tc>
          <w:tcPr>
            <w:tcW w:type="dxa" w:w="1661"/>
          </w:tcPr>
          <w:p>
            <w:pPr>
              <w:pStyle w:val="null3"/>
            </w:pPr>
            <w:r>
              <w:rPr>
                <w:rFonts w:ascii="仿宋_GB2312" w:hAnsi="仿宋_GB2312" w:cs="仿宋_GB2312" w:eastAsia="仿宋_GB2312"/>
              </w:rPr>
              <w:t>开标一览表 中小企业声明函 商务应答表 报价明细表采购包9.docx 技术方案采购包9.docx 类似项目业绩一览表采购包9.docx 产品技术参数表 资格证明材料采购包9.docx 投标函 残疾人福利性单位声明函 标的清单 关于符合本国产品标准的声明函 投标文件封面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投标文件响应性</w:t>
            </w:r>
          </w:p>
        </w:tc>
        <w:tc>
          <w:tcPr>
            <w:tcW w:type="dxa" w:w="3322"/>
          </w:tcPr>
          <w:p>
            <w:pPr>
              <w:pStyle w:val="null3"/>
            </w:pPr>
            <w:r>
              <w:rPr>
                <w:rFonts w:ascii="仿宋_GB2312" w:hAnsi="仿宋_GB2312" w:cs="仿宋_GB2312" w:eastAsia="仿宋_GB2312"/>
              </w:rPr>
              <w:t>投标文件技术参数及商务条款无漏项、无偏离</w:t>
            </w:r>
          </w:p>
        </w:tc>
        <w:tc>
          <w:tcPr>
            <w:tcW w:type="dxa" w:w="1661"/>
          </w:tcPr>
          <w:p>
            <w:pPr>
              <w:pStyle w:val="null3"/>
            </w:pPr>
            <w:r>
              <w:rPr>
                <w:rFonts w:ascii="仿宋_GB2312" w:hAnsi="仿宋_GB2312" w:cs="仿宋_GB2312" w:eastAsia="仿宋_GB2312"/>
              </w:rPr>
              <w:t>产品技术参数表 商务应答表 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投标文件完整性</w:t>
            </w:r>
          </w:p>
        </w:tc>
        <w:tc>
          <w:tcPr>
            <w:tcW w:type="dxa" w:w="3322"/>
          </w:tcPr>
          <w:p>
            <w:pPr>
              <w:pStyle w:val="null3"/>
            </w:pPr>
            <w:r>
              <w:rPr>
                <w:rFonts w:ascii="仿宋_GB2312" w:hAnsi="仿宋_GB2312" w:cs="仿宋_GB2312" w:eastAsia="仿宋_GB2312"/>
              </w:rPr>
              <w:t>投标文件无缺项，符合招标文件要求</w:t>
            </w:r>
          </w:p>
        </w:tc>
        <w:tc>
          <w:tcPr>
            <w:tcW w:type="dxa" w:w="1661"/>
          </w:tcPr>
          <w:p>
            <w:pPr>
              <w:pStyle w:val="null3"/>
            </w:pPr>
            <w:r>
              <w:rPr>
                <w:rFonts w:ascii="仿宋_GB2312" w:hAnsi="仿宋_GB2312" w:cs="仿宋_GB2312" w:eastAsia="仿宋_GB2312"/>
              </w:rPr>
              <w:t>开标一览表 中小企业声明函 商务应答表 报价明细表采购包9.docx 技术方案采购包9.docx 类似项目业绩一览表采购包9.docx 产品技术参数表 资格证明材料采购包9.docx 投标函 残疾人福利性单位声明函 标的清单 关于符合本国产品标准的声明函 投标文件封面 监狱企业的证明文件</w:t>
            </w:r>
          </w:p>
        </w:tc>
      </w:tr>
    </w:tbl>
    <w:p>
      <w:pPr>
        <w:pStyle w:val="null3"/>
      </w:pPr>
      <w:r>
        <w:rPr>
          <w:rFonts w:ascii="仿宋_GB2312" w:hAnsi="仿宋_GB2312" w:cs="仿宋_GB2312" w:eastAsia="仿宋_GB2312"/>
        </w:rPr>
        <w:t>采购包10：</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 报价明细表采购包10.docx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投标文件有效性</w:t>
            </w:r>
          </w:p>
        </w:tc>
        <w:tc>
          <w:tcPr>
            <w:tcW w:type="dxa" w:w="3322"/>
          </w:tcPr>
          <w:p>
            <w:pPr>
              <w:pStyle w:val="null3"/>
            </w:pPr>
            <w:r>
              <w:rPr>
                <w:rFonts w:ascii="仿宋_GB2312" w:hAnsi="仿宋_GB2312" w:cs="仿宋_GB2312" w:eastAsia="仿宋_GB2312"/>
              </w:rPr>
              <w:t>未超过采购预算，且报价唯一；投标文件的签署、加盖印章合格、有效；投标有效期与授权期限满足招标文件规定</w:t>
            </w:r>
          </w:p>
        </w:tc>
        <w:tc>
          <w:tcPr>
            <w:tcW w:type="dxa" w:w="1661"/>
          </w:tcPr>
          <w:p>
            <w:pPr>
              <w:pStyle w:val="null3"/>
            </w:pPr>
            <w:r>
              <w:rPr>
                <w:rFonts w:ascii="仿宋_GB2312" w:hAnsi="仿宋_GB2312" w:cs="仿宋_GB2312" w:eastAsia="仿宋_GB2312"/>
              </w:rPr>
              <w:t>开标一览表 中小企业声明函 商务应答表 报价明细表采购包10.docx 技术方案采购包10.docx 资格证明材料采购包10.docx 类似项目业绩一览表采购包10.docx 产品技术参数表 投标函 残疾人福利性单位声明函 标的清单 关于符合本国产品标准的声明函 投标文件封面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投标文件响应性</w:t>
            </w:r>
          </w:p>
        </w:tc>
        <w:tc>
          <w:tcPr>
            <w:tcW w:type="dxa" w:w="3322"/>
          </w:tcPr>
          <w:p>
            <w:pPr>
              <w:pStyle w:val="null3"/>
            </w:pPr>
            <w:r>
              <w:rPr>
                <w:rFonts w:ascii="仿宋_GB2312" w:hAnsi="仿宋_GB2312" w:cs="仿宋_GB2312" w:eastAsia="仿宋_GB2312"/>
              </w:rPr>
              <w:t>投标文件技术参数及商务条款无漏项、无偏离</w:t>
            </w:r>
          </w:p>
        </w:tc>
        <w:tc>
          <w:tcPr>
            <w:tcW w:type="dxa" w:w="1661"/>
          </w:tcPr>
          <w:p>
            <w:pPr>
              <w:pStyle w:val="null3"/>
            </w:pPr>
            <w:r>
              <w:rPr>
                <w:rFonts w:ascii="仿宋_GB2312" w:hAnsi="仿宋_GB2312" w:cs="仿宋_GB2312" w:eastAsia="仿宋_GB2312"/>
              </w:rPr>
              <w:t>产品技术参数表 商务应答表 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投标文件完整性</w:t>
            </w:r>
          </w:p>
        </w:tc>
        <w:tc>
          <w:tcPr>
            <w:tcW w:type="dxa" w:w="3322"/>
          </w:tcPr>
          <w:p>
            <w:pPr>
              <w:pStyle w:val="null3"/>
            </w:pPr>
            <w:r>
              <w:rPr>
                <w:rFonts w:ascii="仿宋_GB2312" w:hAnsi="仿宋_GB2312" w:cs="仿宋_GB2312" w:eastAsia="仿宋_GB2312"/>
              </w:rPr>
              <w:t>投标文件无缺项，符合招标文件要求</w:t>
            </w:r>
          </w:p>
        </w:tc>
        <w:tc>
          <w:tcPr>
            <w:tcW w:type="dxa" w:w="1661"/>
          </w:tcPr>
          <w:p>
            <w:pPr>
              <w:pStyle w:val="null3"/>
            </w:pPr>
            <w:r>
              <w:rPr>
                <w:rFonts w:ascii="仿宋_GB2312" w:hAnsi="仿宋_GB2312" w:cs="仿宋_GB2312" w:eastAsia="仿宋_GB2312"/>
              </w:rPr>
              <w:t>开标一览表 中小企业声明函 商务应答表 报价明细表采购包10.docx 技术方案采购包10.docx 资格证明材料采购包10.docx 类似项目业绩一览表采购包10.docx 产品技术参数表 投标函 残疾人福利性单位声明函 标的清单 关于符合本国产品标准的声明函 投标文件封面 监狱企业的证明文件</w:t>
            </w:r>
          </w:p>
        </w:tc>
      </w:tr>
    </w:tbl>
    <w:p>
      <w:pPr>
        <w:pStyle w:val="null3"/>
      </w:pPr>
      <w:r>
        <w:rPr>
          <w:rFonts w:ascii="仿宋_GB2312" w:hAnsi="仿宋_GB2312" w:cs="仿宋_GB2312" w:eastAsia="仿宋_GB2312"/>
        </w:rPr>
        <w:t>采购包11：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报价明细表采购包11.docx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投标文件有效性</w:t>
            </w:r>
          </w:p>
        </w:tc>
        <w:tc>
          <w:tcPr>
            <w:tcW w:type="dxa" w:w="3322"/>
          </w:tcPr>
          <w:p>
            <w:pPr>
              <w:pStyle w:val="null3"/>
            </w:pPr>
            <w:r>
              <w:rPr>
                <w:rFonts w:ascii="仿宋_GB2312" w:hAnsi="仿宋_GB2312" w:cs="仿宋_GB2312" w:eastAsia="仿宋_GB2312"/>
              </w:rPr>
              <w:t>未超过采购预算，且报价唯一；投标文件的签署、加盖印章合格、有效；投标有效期与授权期限满足招标文件规定</w:t>
            </w:r>
          </w:p>
        </w:tc>
        <w:tc>
          <w:tcPr>
            <w:tcW w:type="dxa" w:w="1661"/>
          </w:tcPr>
          <w:p>
            <w:pPr>
              <w:pStyle w:val="null3"/>
            </w:pPr>
            <w:r>
              <w:rPr>
                <w:rFonts w:ascii="仿宋_GB2312" w:hAnsi="仿宋_GB2312" w:cs="仿宋_GB2312" w:eastAsia="仿宋_GB2312"/>
              </w:rPr>
              <w:t>开标一览表 中小企业声明函 商务应答表 报价明细表采购包11.docx 技术方案采购包11.docx 产品技术参数表 投标函 资格证明材料采购包11.docx 残疾人福利性单位声明函 类似项目业绩一览表采购包11.docx 关于符合本国产品标准的声明函 标的清单 投标文件封面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投标文件响应性</w:t>
            </w:r>
          </w:p>
        </w:tc>
        <w:tc>
          <w:tcPr>
            <w:tcW w:type="dxa" w:w="3322"/>
          </w:tcPr>
          <w:p>
            <w:pPr>
              <w:pStyle w:val="null3"/>
            </w:pPr>
            <w:r>
              <w:rPr>
                <w:rFonts w:ascii="仿宋_GB2312" w:hAnsi="仿宋_GB2312" w:cs="仿宋_GB2312" w:eastAsia="仿宋_GB2312"/>
              </w:rPr>
              <w:t>投标文件技术参数及商务条款无漏项、无偏离</w:t>
            </w:r>
          </w:p>
        </w:tc>
        <w:tc>
          <w:tcPr>
            <w:tcW w:type="dxa" w:w="1661"/>
          </w:tcPr>
          <w:p>
            <w:pPr>
              <w:pStyle w:val="null3"/>
            </w:pPr>
            <w:r>
              <w:rPr>
                <w:rFonts w:ascii="仿宋_GB2312" w:hAnsi="仿宋_GB2312" w:cs="仿宋_GB2312" w:eastAsia="仿宋_GB2312"/>
              </w:rPr>
              <w:t>产品技术参数表 商务应答表 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投标文件完整性</w:t>
            </w:r>
          </w:p>
        </w:tc>
        <w:tc>
          <w:tcPr>
            <w:tcW w:type="dxa" w:w="3322"/>
          </w:tcPr>
          <w:p>
            <w:pPr>
              <w:pStyle w:val="null3"/>
            </w:pPr>
            <w:r>
              <w:rPr>
                <w:rFonts w:ascii="仿宋_GB2312" w:hAnsi="仿宋_GB2312" w:cs="仿宋_GB2312" w:eastAsia="仿宋_GB2312"/>
              </w:rPr>
              <w:t>投标文件无缺项，符合招标文件要求</w:t>
            </w:r>
          </w:p>
        </w:tc>
        <w:tc>
          <w:tcPr>
            <w:tcW w:type="dxa" w:w="1661"/>
          </w:tcPr>
          <w:p>
            <w:pPr>
              <w:pStyle w:val="null3"/>
            </w:pPr>
            <w:r>
              <w:rPr>
                <w:rFonts w:ascii="仿宋_GB2312" w:hAnsi="仿宋_GB2312" w:cs="仿宋_GB2312" w:eastAsia="仿宋_GB2312"/>
              </w:rPr>
              <w:t>开标一览表 中小企业声明函 商务应答表 报价明细表采购包11.docx 技术方案采购包11.docx 产品技术参数表 投标函 资格证明材料采购包11.docx 残疾人福利性单位声明函 类似项目业绩一览表采购包11.docx 关于符合本国产品标准的声明函 标的清单 投标文件封面 监狱企业的证明文件</w:t>
            </w:r>
          </w:p>
        </w:tc>
      </w:tr>
    </w:tbl>
    <w:p>
      <w:pPr>
        <w:pStyle w:val="null3"/>
      </w:pPr>
      <w:r>
        <w:rPr>
          <w:rFonts w:ascii="仿宋_GB2312" w:hAnsi="仿宋_GB2312" w:cs="仿宋_GB2312" w:eastAsia="仿宋_GB2312"/>
        </w:rPr>
        <w:t>采购包12：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 报价明细表采购包12.docx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投标文件完整性</w:t>
            </w:r>
          </w:p>
        </w:tc>
        <w:tc>
          <w:tcPr>
            <w:tcW w:type="dxa" w:w="3322"/>
          </w:tcPr>
          <w:p>
            <w:pPr>
              <w:pStyle w:val="null3"/>
            </w:pPr>
            <w:r>
              <w:rPr>
                <w:rFonts w:ascii="仿宋_GB2312" w:hAnsi="仿宋_GB2312" w:cs="仿宋_GB2312" w:eastAsia="仿宋_GB2312"/>
              </w:rPr>
              <w:t>未超过采购预算，且报价唯一；投标文件的签署、加盖印章合格、有效；投标有效期与授权期限满足招标文件规定</w:t>
            </w:r>
          </w:p>
        </w:tc>
        <w:tc>
          <w:tcPr>
            <w:tcW w:type="dxa" w:w="1661"/>
          </w:tcPr>
          <w:p>
            <w:pPr>
              <w:pStyle w:val="null3"/>
            </w:pPr>
            <w:r>
              <w:rPr>
                <w:rFonts w:ascii="仿宋_GB2312" w:hAnsi="仿宋_GB2312" w:cs="仿宋_GB2312" w:eastAsia="仿宋_GB2312"/>
              </w:rPr>
              <w:t>开标一览表 资格证明材料采购包12.docx 中小企业声明函 商务应答表 产品技术参数表 投标函 残疾人福利性单位声明函 类似项目业绩一览表采购包12.docx 标的清单 关于符合本国产品标准的声明函 投标文件封面 报价明细表采购包12.docx 技术方案采购包12.docx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投标文件响应性</w:t>
            </w:r>
          </w:p>
        </w:tc>
        <w:tc>
          <w:tcPr>
            <w:tcW w:type="dxa" w:w="3322"/>
          </w:tcPr>
          <w:p>
            <w:pPr>
              <w:pStyle w:val="null3"/>
            </w:pPr>
            <w:r>
              <w:rPr>
                <w:rFonts w:ascii="仿宋_GB2312" w:hAnsi="仿宋_GB2312" w:cs="仿宋_GB2312" w:eastAsia="仿宋_GB2312"/>
              </w:rPr>
              <w:t>投标文件技术参数及商务条款无漏项、无偏离</w:t>
            </w:r>
          </w:p>
        </w:tc>
        <w:tc>
          <w:tcPr>
            <w:tcW w:type="dxa" w:w="1661"/>
          </w:tcPr>
          <w:p>
            <w:pPr>
              <w:pStyle w:val="null3"/>
            </w:pPr>
            <w:r>
              <w:rPr>
                <w:rFonts w:ascii="仿宋_GB2312" w:hAnsi="仿宋_GB2312" w:cs="仿宋_GB2312" w:eastAsia="仿宋_GB2312"/>
              </w:rPr>
              <w:t>产品技术参数表 商务应答表 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投标文件完整性</w:t>
            </w:r>
          </w:p>
        </w:tc>
        <w:tc>
          <w:tcPr>
            <w:tcW w:type="dxa" w:w="3322"/>
          </w:tcPr>
          <w:p>
            <w:pPr>
              <w:pStyle w:val="null3"/>
            </w:pPr>
            <w:r>
              <w:rPr>
                <w:rFonts w:ascii="仿宋_GB2312" w:hAnsi="仿宋_GB2312" w:cs="仿宋_GB2312" w:eastAsia="仿宋_GB2312"/>
              </w:rPr>
              <w:t>投标文件无缺项，符合招标文件要求</w:t>
            </w:r>
          </w:p>
        </w:tc>
        <w:tc>
          <w:tcPr>
            <w:tcW w:type="dxa" w:w="1661"/>
          </w:tcPr>
          <w:p>
            <w:pPr>
              <w:pStyle w:val="null3"/>
            </w:pPr>
            <w:r>
              <w:rPr>
                <w:rFonts w:ascii="仿宋_GB2312" w:hAnsi="仿宋_GB2312" w:cs="仿宋_GB2312" w:eastAsia="仿宋_GB2312"/>
              </w:rPr>
              <w:t>开标一览表 资格证明材料采购包12.docx 中小企业声明函 商务应答表 产品技术参数表 投标函 残疾人福利性单位声明函 类似项目业绩一览表采购包12.docx 标的清单 关于符合本国产品标准的声明函 投标文件封面 报价明细表采购包12.docx 技术方案采购包12.docx 监狱企业的证明文件</w:t>
            </w:r>
          </w:p>
        </w:tc>
      </w:tr>
    </w:tbl>
    <w:p>
      <w:pPr>
        <w:pStyle w:val="null3"/>
      </w:pPr>
      <w:r>
        <w:rPr>
          <w:rFonts w:ascii="仿宋_GB2312" w:hAnsi="仿宋_GB2312" w:cs="仿宋_GB2312" w:eastAsia="仿宋_GB2312"/>
        </w:rPr>
        <w:t>采购包13：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 报价明细表采购包13.docx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投标文件有效性</w:t>
            </w:r>
          </w:p>
        </w:tc>
        <w:tc>
          <w:tcPr>
            <w:tcW w:type="dxa" w:w="3322"/>
          </w:tcPr>
          <w:p>
            <w:pPr>
              <w:pStyle w:val="null3"/>
            </w:pPr>
            <w:r>
              <w:rPr>
                <w:rFonts w:ascii="仿宋_GB2312" w:hAnsi="仿宋_GB2312" w:cs="仿宋_GB2312" w:eastAsia="仿宋_GB2312"/>
              </w:rPr>
              <w:t>未超过采购预算，且报价唯一；投标文件的签署、加盖印章合格、有效；投标有效期与授权期限满足招标文件规定</w:t>
            </w:r>
          </w:p>
        </w:tc>
        <w:tc>
          <w:tcPr>
            <w:tcW w:type="dxa" w:w="1661"/>
          </w:tcPr>
          <w:p>
            <w:pPr>
              <w:pStyle w:val="null3"/>
            </w:pPr>
            <w:r>
              <w:rPr>
                <w:rFonts w:ascii="仿宋_GB2312" w:hAnsi="仿宋_GB2312" w:cs="仿宋_GB2312" w:eastAsia="仿宋_GB2312"/>
              </w:rPr>
              <w:t>开标一览表 中小企业声明函 商务应答表 资格证明材料采购包13.docx 报价明细表采购包13.docx 技术方案采购包13.docx 类似项目业绩一览表采购包13.docx 产品技术参数表 投标函 残疾人福利性单位声明函 标的清单 关于符合本国产品标准的声明函 投标文件封面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投标文件响应性</w:t>
            </w:r>
          </w:p>
        </w:tc>
        <w:tc>
          <w:tcPr>
            <w:tcW w:type="dxa" w:w="3322"/>
          </w:tcPr>
          <w:p>
            <w:pPr>
              <w:pStyle w:val="null3"/>
            </w:pPr>
            <w:r>
              <w:rPr>
                <w:rFonts w:ascii="仿宋_GB2312" w:hAnsi="仿宋_GB2312" w:cs="仿宋_GB2312" w:eastAsia="仿宋_GB2312"/>
              </w:rPr>
              <w:t>投标文件技术参数及商务条款无漏项、无偏离</w:t>
            </w:r>
          </w:p>
        </w:tc>
        <w:tc>
          <w:tcPr>
            <w:tcW w:type="dxa" w:w="1661"/>
          </w:tcPr>
          <w:p>
            <w:pPr>
              <w:pStyle w:val="null3"/>
            </w:pPr>
            <w:r>
              <w:rPr>
                <w:rFonts w:ascii="仿宋_GB2312" w:hAnsi="仿宋_GB2312" w:cs="仿宋_GB2312" w:eastAsia="仿宋_GB2312"/>
              </w:rPr>
              <w:t>产品技术参数表 商务应答表 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投标文件完整性</w:t>
            </w:r>
          </w:p>
        </w:tc>
        <w:tc>
          <w:tcPr>
            <w:tcW w:type="dxa" w:w="3322"/>
          </w:tcPr>
          <w:p>
            <w:pPr>
              <w:pStyle w:val="null3"/>
            </w:pPr>
            <w:r>
              <w:rPr>
                <w:rFonts w:ascii="仿宋_GB2312" w:hAnsi="仿宋_GB2312" w:cs="仿宋_GB2312" w:eastAsia="仿宋_GB2312"/>
              </w:rPr>
              <w:t>投标文件无缺项，符合招标文件要求</w:t>
            </w:r>
          </w:p>
        </w:tc>
        <w:tc>
          <w:tcPr>
            <w:tcW w:type="dxa" w:w="1661"/>
          </w:tcPr>
          <w:p>
            <w:pPr>
              <w:pStyle w:val="null3"/>
            </w:pPr>
            <w:r>
              <w:rPr>
                <w:rFonts w:ascii="仿宋_GB2312" w:hAnsi="仿宋_GB2312" w:cs="仿宋_GB2312" w:eastAsia="仿宋_GB2312"/>
              </w:rPr>
              <w:t>开标一览表 中小企业声明函 商务应答表 资格证明材料采购包13.docx 报价明细表采购包13.docx 技术方案采购包13.docx 类似项目业绩一览表采购包13.docx 产品技术参数表 投标函 残疾人福利性单位声明函 标的清单 关于符合本国产品标准的声明函 投标文件封面 监狱企业的证明文件</w:t>
            </w:r>
          </w:p>
        </w:tc>
      </w:tr>
    </w:tbl>
    <w:p>
      <w:pPr>
        <w:pStyle w:val="null3"/>
      </w:pPr>
      <w:r>
        <w:rPr>
          <w:rFonts w:ascii="仿宋_GB2312" w:hAnsi="仿宋_GB2312" w:cs="仿宋_GB2312" w:eastAsia="仿宋_GB2312"/>
        </w:rPr>
        <w:t>采购包14：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报价明细表采购包14.docx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投标文件有效性</w:t>
            </w:r>
          </w:p>
        </w:tc>
        <w:tc>
          <w:tcPr>
            <w:tcW w:type="dxa" w:w="3322"/>
          </w:tcPr>
          <w:p>
            <w:pPr>
              <w:pStyle w:val="null3"/>
            </w:pPr>
            <w:r>
              <w:rPr>
                <w:rFonts w:ascii="仿宋_GB2312" w:hAnsi="仿宋_GB2312" w:cs="仿宋_GB2312" w:eastAsia="仿宋_GB2312"/>
              </w:rPr>
              <w:t>未超过采购预算，且报价唯一；投标文件的签署、加盖印章合格、有效；投标有效期与授权期限满足招标文件规定</w:t>
            </w:r>
          </w:p>
        </w:tc>
        <w:tc>
          <w:tcPr>
            <w:tcW w:type="dxa" w:w="1661"/>
          </w:tcPr>
          <w:p>
            <w:pPr>
              <w:pStyle w:val="null3"/>
            </w:pPr>
            <w:r>
              <w:rPr>
                <w:rFonts w:ascii="仿宋_GB2312" w:hAnsi="仿宋_GB2312" w:cs="仿宋_GB2312" w:eastAsia="仿宋_GB2312"/>
              </w:rPr>
              <w:t>开标一览表 中小企业声明函 商务应答表 技术方案采购包14.docx 报价明细表采购包14.docx 产品技术参数表 投标函 残疾人福利性单位声明函 标的清单 关于符合本国产品标准的声明函 投标文件封面 资格证明材料采购包14.docx 类似项目业绩一览表采购包14.docx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投标文件响应性</w:t>
            </w:r>
          </w:p>
        </w:tc>
        <w:tc>
          <w:tcPr>
            <w:tcW w:type="dxa" w:w="3322"/>
          </w:tcPr>
          <w:p>
            <w:pPr>
              <w:pStyle w:val="null3"/>
            </w:pPr>
            <w:r>
              <w:rPr>
                <w:rFonts w:ascii="仿宋_GB2312" w:hAnsi="仿宋_GB2312" w:cs="仿宋_GB2312" w:eastAsia="仿宋_GB2312"/>
              </w:rPr>
              <w:t>投标文件技术参数及商务条款无漏项、无偏离</w:t>
            </w:r>
          </w:p>
        </w:tc>
        <w:tc>
          <w:tcPr>
            <w:tcW w:type="dxa" w:w="1661"/>
          </w:tcPr>
          <w:p>
            <w:pPr>
              <w:pStyle w:val="null3"/>
            </w:pPr>
            <w:r>
              <w:rPr>
                <w:rFonts w:ascii="仿宋_GB2312" w:hAnsi="仿宋_GB2312" w:cs="仿宋_GB2312" w:eastAsia="仿宋_GB2312"/>
              </w:rPr>
              <w:t>产品技术参数表 商务应答表 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投标文件响应性</w:t>
            </w:r>
          </w:p>
        </w:tc>
        <w:tc>
          <w:tcPr>
            <w:tcW w:type="dxa" w:w="3322"/>
          </w:tcPr>
          <w:p>
            <w:pPr>
              <w:pStyle w:val="null3"/>
            </w:pPr>
            <w:r>
              <w:rPr>
                <w:rFonts w:ascii="仿宋_GB2312" w:hAnsi="仿宋_GB2312" w:cs="仿宋_GB2312" w:eastAsia="仿宋_GB2312"/>
              </w:rPr>
              <w:t>投标文件无缺项，符合招标文件要求</w:t>
            </w:r>
          </w:p>
        </w:tc>
        <w:tc>
          <w:tcPr>
            <w:tcW w:type="dxa" w:w="1661"/>
          </w:tcPr>
          <w:p>
            <w:pPr>
              <w:pStyle w:val="null3"/>
            </w:pPr>
            <w:r>
              <w:rPr>
                <w:rFonts w:ascii="仿宋_GB2312" w:hAnsi="仿宋_GB2312" w:cs="仿宋_GB2312" w:eastAsia="仿宋_GB2312"/>
              </w:rPr>
              <w:t>开标一览表 中小企业声明函 商务应答表 技术方案采购包14.docx 报价明细表采购包14.docx 产品技术参数表 投标函 残疾人福利性单位声明函 标的清单 关于符合本国产品标准的声明函 投标文件封面 资格证明材料采购包14.docx 类似项目业绩一览表采购包14.docx 监狱企业的证明文件</w:t>
            </w:r>
          </w:p>
        </w:tc>
      </w:tr>
    </w:tbl>
    <w:p>
      <w:pPr>
        <w:pStyle w:val="null3"/>
      </w:pPr>
      <w:r>
        <w:rPr>
          <w:rFonts w:ascii="仿宋_GB2312" w:hAnsi="仿宋_GB2312" w:cs="仿宋_GB2312" w:eastAsia="仿宋_GB2312"/>
        </w:rPr>
        <w:t>采购包15：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 报价明细表采购包15.docx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投标文件有效性</w:t>
            </w:r>
          </w:p>
        </w:tc>
        <w:tc>
          <w:tcPr>
            <w:tcW w:type="dxa" w:w="3322"/>
          </w:tcPr>
          <w:p>
            <w:pPr>
              <w:pStyle w:val="null3"/>
            </w:pPr>
            <w:r>
              <w:rPr>
                <w:rFonts w:ascii="仿宋_GB2312" w:hAnsi="仿宋_GB2312" w:cs="仿宋_GB2312" w:eastAsia="仿宋_GB2312"/>
              </w:rPr>
              <w:t>未超过采购预算，且报价唯一；投标文件的签署、加盖印章合格、有效；投标有效期与授权期限满足招标文件规定</w:t>
            </w:r>
          </w:p>
        </w:tc>
        <w:tc>
          <w:tcPr>
            <w:tcW w:type="dxa" w:w="1661"/>
          </w:tcPr>
          <w:p>
            <w:pPr>
              <w:pStyle w:val="null3"/>
            </w:pPr>
            <w:r>
              <w:rPr>
                <w:rFonts w:ascii="仿宋_GB2312" w:hAnsi="仿宋_GB2312" w:cs="仿宋_GB2312" w:eastAsia="仿宋_GB2312"/>
              </w:rPr>
              <w:t>开标一览表 资格证明材料采购包15.docx 中小企业声明函 技术方案采购包15.docx 商务应答表 类似项目业绩一览表采购包15.docx 产品技术参数表 投标函 残疾人福利性单位声明函 关于符合本国产品标准的声明函 标的清单 报价明细表采购包15.docx 投标文件封面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投标文件响应性</w:t>
            </w:r>
          </w:p>
        </w:tc>
        <w:tc>
          <w:tcPr>
            <w:tcW w:type="dxa" w:w="3322"/>
          </w:tcPr>
          <w:p>
            <w:pPr>
              <w:pStyle w:val="null3"/>
            </w:pPr>
            <w:r>
              <w:rPr>
                <w:rFonts w:ascii="仿宋_GB2312" w:hAnsi="仿宋_GB2312" w:cs="仿宋_GB2312" w:eastAsia="仿宋_GB2312"/>
              </w:rPr>
              <w:t>投标文件技术参数及商务条款无漏项、无偏离</w:t>
            </w:r>
          </w:p>
        </w:tc>
        <w:tc>
          <w:tcPr>
            <w:tcW w:type="dxa" w:w="1661"/>
          </w:tcPr>
          <w:p>
            <w:pPr>
              <w:pStyle w:val="null3"/>
            </w:pPr>
            <w:r>
              <w:rPr>
                <w:rFonts w:ascii="仿宋_GB2312" w:hAnsi="仿宋_GB2312" w:cs="仿宋_GB2312" w:eastAsia="仿宋_GB2312"/>
              </w:rPr>
              <w:t>产品技术参数表 商务应答表 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投标文件完整性</w:t>
            </w:r>
          </w:p>
        </w:tc>
        <w:tc>
          <w:tcPr>
            <w:tcW w:type="dxa" w:w="3322"/>
          </w:tcPr>
          <w:p>
            <w:pPr>
              <w:pStyle w:val="null3"/>
            </w:pPr>
            <w:r>
              <w:rPr>
                <w:rFonts w:ascii="仿宋_GB2312" w:hAnsi="仿宋_GB2312" w:cs="仿宋_GB2312" w:eastAsia="仿宋_GB2312"/>
              </w:rPr>
              <w:t>投标文件无缺项，符合招标文件要求</w:t>
            </w:r>
          </w:p>
        </w:tc>
        <w:tc>
          <w:tcPr>
            <w:tcW w:type="dxa" w:w="1661"/>
          </w:tcPr>
          <w:p>
            <w:pPr>
              <w:pStyle w:val="null3"/>
            </w:pPr>
            <w:r>
              <w:rPr>
                <w:rFonts w:ascii="仿宋_GB2312" w:hAnsi="仿宋_GB2312" w:cs="仿宋_GB2312" w:eastAsia="仿宋_GB2312"/>
              </w:rPr>
              <w:t>开标一览表 资格证明材料采购包15.docx 中小企业声明函 技术方案采购包15.docx 商务应答表 类似项目业绩一览表采购包15.docx 产品技术参数表 投标函 残疾人福利性单位声明函 标的清单 报价明细表采购包15.docx 关于符合本国产品标准的声明函 投标文件封面 监狱企业的证明文件</w:t>
            </w:r>
          </w:p>
        </w:tc>
      </w:tr>
    </w:tbl>
    <w:p>
      <w:pPr>
        <w:pStyle w:val="null3"/>
      </w:pPr>
      <w:r>
        <w:rPr>
          <w:rFonts w:ascii="仿宋_GB2312" w:hAnsi="仿宋_GB2312" w:cs="仿宋_GB2312" w:eastAsia="仿宋_GB2312"/>
        </w:rPr>
        <w:t>采购包16：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 报价明细表采购包16.docx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投标文件有效性</w:t>
            </w:r>
          </w:p>
        </w:tc>
        <w:tc>
          <w:tcPr>
            <w:tcW w:type="dxa" w:w="3322"/>
          </w:tcPr>
          <w:p>
            <w:pPr>
              <w:pStyle w:val="null3"/>
            </w:pPr>
            <w:r>
              <w:rPr>
                <w:rFonts w:ascii="仿宋_GB2312" w:hAnsi="仿宋_GB2312" w:cs="仿宋_GB2312" w:eastAsia="仿宋_GB2312"/>
              </w:rPr>
              <w:t>未超过采购预算，且报价唯一；投标文件的签署、加盖印章合格、有效；投标有效期与授权期限满足招标文件规定</w:t>
            </w:r>
          </w:p>
        </w:tc>
        <w:tc>
          <w:tcPr>
            <w:tcW w:type="dxa" w:w="1661"/>
          </w:tcPr>
          <w:p>
            <w:pPr>
              <w:pStyle w:val="null3"/>
            </w:pPr>
            <w:r>
              <w:rPr>
                <w:rFonts w:ascii="仿宋_GB2312" w:hAnsi="仿宋_GB2312" w:cs="仿宋_GB2312" w:eastAsia="仿宋_GB2312"/>
              </w:rPr>
              <w:t>开标一览表 类似项目业绩一览表采购包16.docx 中小企业声明函 商务应答表 资格证明材料采购包16.docx 技术方案采购包16.docx 报价明细表采购包16.docx 产品技术参数表 投标函 残疾人福利性单位声明函 标的清单 关于符合本国产品标准的声明函 投标文件封面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投标文件响应性</w:t>
            </w:r>
          </w:p>
        </w:tc>
        <w:tc>
          <w:tcPr>
            <w:tcW w:type="dxa" w:w="3322"/>
          </w:tcPr>
          <w:p>
            <w:pPr>
              <w:pStyle w:val="null3"/>
            </w:pPr>
            <w:r>
              <w:rPr>
                <w:rFonts w:ascii="仿宋_GB2312" w:hAnsi="仿宋_GB2312" w:cs="仿宋_GB2312" w:eastAsia="仿宋_GB2312"/>
              </w:rPr>
              <w:t>投标文件技术参数及商务条款无漏项、无偏离</w:t>
            </w:r>
          </w:p>
        </w:tc>
        <w:tc>
          <w:tcPr>
            <w:tcW w:type="dxa" w:w="1661"/>
          </w:tcPr>
          <w:p>
            <w:pPr>
              <w:pStyle w:val="null3"/>
            </w:pPr>
            <w:r>
              <w:rPr>
                <w:rFonts w:ascii="仿宋_GB2312" w:hAnsi="仿宋_GB2312" w:cs="仿宋_GB2312" w:eastAsia="仿宋_GB2312"/>
              </w:rPr>
              <w:t>产品技术参数表 商务应答表 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投标文件完整性</w:t>
            </w:r>
          </w:p>
        </w:tc>
        <w:tc>
          <w:tcPr>
            <w:tcW w:type="dxa" w:w="3322"/>
          </w:tcPr>
          <w:p>
            <w:pPr>
              <w:pStyle w:val="null3"/>
            </w:pPr>
            <w:r>
              <w:rPr>
                <w:rFonts w:ascii="仿宋_GB2312" w:hAnsi="仿宋_GB2312" w:cs="仿宋_GB2312" w:eastAsia="仿宋_GB2312"/>
              </w:rPr>
              <w:t>投标文件无缺项，符合招标文件要求</w:t>
            </w:r>
          </w:p>
        </w:tc>
        <w:tc>
          <w:tcPr>
            <w:tcW w:type="dxa" w:w="1661"/>
          </w:tcPr>
          <w:p>
            <w:pPr>
              <w:pStyle w:val="null3"/>
            </w:pPr>
            <w:r>
              <w:rPr>
                <w:rFonts w:ascii="仿宋_GB2312" w:hAnsi="仿宋_GB2312" w:cs="仿宋_GB2312" w:eastAsia="仿宋_GB2312"/>
              </w:rPr>
              <w:t>开标一览表 类似项目业绩一览表采购包16.docx 中小企业声明函 商务应答表 资格证明材料采购包16.docx 技术方案采购包16.docx 报价明细表采购包16.docx 产品技术参数表 投标函 残疾人福利性单位声明函 关于符合本国产品标准的声明函 标的清单 投标文件封面 监狱企业的证明文件</w:t>
            </w:r>
          </w:p>
        </w:tc>
      </w:tr>
    </w:tbl>
    <w:p>
      <w:pPr>
        <w:pStyle w:val="null3"/>
      </w:pPr>
      <w:r>
        <w:rPr>
          <w:rFonts w:ascii="仿宋_GB2312" w:hAnsi="仿宋_GB2312" w:cs="仿宋_GB2312" w:eastAsia="仿宋_GB2312"/>
        </w:rPr>
        <w:t>采购包17：</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 报价明细表采购包17.docx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投标文件有效性</w:t>
            </w:r>
          </w:p>
        </w:tc>
        <w:tc>
          <w:tcPr>
            <w:tcW w:type="dxa" w:w="3322"/>
          </w:tcPr>
          <w:p>
            <w:pPr>
              <w:pStyle w:val="null3"/>
            </w:pPr>
            <w:r>
              <w:rPr>
                <w:rFonts w:ascii="仿宋_GB2312" w:hAnsi="仿宋_GB2312" w:cs="仿宋_GB2312" w:eastAsia="仿宋_GB2312"/>
              </w:rPr>
              <w:t>未超过采购预算，且报价唯一；投标文件的签署、加盖印章合格、有效；投标有效期与授权期限满足招标文件规定</w:t>
            </w:r>
          </w:p>
        </w:tc>
        <w:tc>
          <w:tcPr>
            <w:tcW w:type="dxa" w:w="1661"/>
          </w:tcPr>
          <w:p>
            <w:pPr>
              <w:pStyle w:val="null3"/>
            </w:pPr>
            <w:r>
              <w:rPr>
                <w:rFonts w:ascii="仿宋_GB2312" w:hAnsi="仿宋_GB2312" w:cs="仿宋_GB2312" w:eastAsia="仿宋_GB2312"/>
              </w:rPr>
              <w:t>开标一览表 中小企业声明函 商务应答表 资格证明材料采购包17.docx 产品技术参数表 投标函 残疾人福利性单位声明函 标的清单 关于符合本国产品标准的声明函 投标文件封面 类似项目业绩一览表采购包17.docx 监狱企业的证明文件 报价明细表采购包17.docx 技术方案采购包17.docx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投标文件响应性</w:t>
            </w:r>
          </w:p>
        </w:tc>
        <w:tc>
          <w:tcPr>
            <w:tcW w:type="dxa" w:w="3322"/>
          </w:tcPr>
          <w:p>
            <w:pPr>
              <w:pStyle w:val="null3"/>
            </w:pPr>
            <w:r>
              <w:rPr>
                <w:rFonts w:ascii="仿宋_GB2312" w:hAnsi="仿宋_GB2312" w:cs="仿宋_GB2312" w:eastAsia="仿宋_GB2312"/>
              </w:rPr>
              <w:t>投标文件技术参数及商务条款无漏项、无偏离</w:t>
            </w:r>
          </w:p>
        </w:tc>
        <w:tc>
          <w:tcPr>
            <w:tcW w:type="dxa" w:w="1661"/>
          </w:tcPr>
          <w:p>
            <w:pPr>
              <w:pStyle w:val="null3"/>
            </w:pPr>
            <w:r>
              <w:rPr>
                <w:rFonts w:ascii="仿宋_GB2312" w:hAnsi="仿宋_GB2312" w:cs="仿宋_GB2312" w:eastAsia="仿宋_GB2312"/>
              </w:rPr>
              <w:t>产品技术参数表 商务应答表 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投标文件完整性</w:t>
            </w:r>
          </w:p>
        </w:tc>
        <w:tc>
          <w:tcPr>
            <w:tcW w:type="dxa" w:w="3322"/>
          </w:tcPr>
          <w:p>
            <w:pPr>
              <w:pStyle w:val="null3"/>
            </w:pPr>
            <w:r>
              <w:rPr>
                <w:rFonts w:ascii="仿宋_GB2312" w:hAnsi="仿宋_GB2312" w:cs="仿宋_GB2312" w:eastAsia="仿宋_GB2312"/>
              </w:rPr>
              <w:t>投标文件无缺项，符合招标文件要求</w:t>
            </w:r>
          </w:p>
        </w:tc>
        <w:tc>
          <w:tcPr>
            <w:tcW w:type="dxa" w:w="1661"/>
          </w:tcPr>
          <w:p>
            <w:pPr>
              <w:pStyle w:val="null3"/>
            </w:pPr>
            <w:r>
              <w:rPr>
                <w:rFonts w:ascii="仿宋_GB2312" w:hAnsi="仿宋_GB2312" w:cs="仿宋_GB2312" w:eastAsia="仿宋_GB2312"/>
              </w:rPr>
              <w:t>开标一览表 中小企业声明函 商务应答表 资格证明材料采购包17.docx 产品技术参数表 投标函 残疾人福利性单位声明函 标的清单 关于符合本国产品标准的声明函 投标文件封面 类似项目业绩一览表采购包17.docx 监狱企业的证明文件 报价明细表采购包17.docx 技术方案采购包17.docx</w:t>
            </w:r>
          </w:p>
        </w:tc>
      </w:tr>
    </w:tbl>
    <w:p>
      <w:pPr>
        <w:pStyle w:val="null3"/>
      </w:pPr>
      <w:r>
        <w:rPr>
          <w:rFonts w:ascii="仿宋_GB2312" w:hAnsi="仿宋_GB2312" w:cs="仿宋_GB2312" w:eastAsia="仿宋_GB2312"/>
        </w:rPr>
        <w:t>采购包18：</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报价明细表采购包18.docx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投标文件有效性</w:t>
            </w:r>
          </w:p>
        </w:tc>
        <w:tc>
          <w:tcPr>
            <w:tcW w:type="dxa" w:w="3322"/>
          </w:tcPr>
          <w:p>
            <w:pPr>
              <w:pStyle w:val="null3"/>
            </w:pPr>
            <w:r>
              <w:rPr>
                <w:rFonts w:ascii="仿宋_GB2312" w:hAnsi="仿宋_GB2312" w:cs="仿宋_GB2312" w:eastAsia="仿宋_GB2312"/>
              </w:rPr>
              <w:t>未超过采购预算，且报价唯一；投标文件的签署、加盖印章合格、有效；投标有效期与授权期限满足招标文件规定</w:t>
            </w:r>
          </w:p>
        </w:tc>
        <w:tc>
          <w:tcPr>
            <w:tcW w:type="dxa" w:w="1661"/>
          </w:tcPr>
          <w:p>
            <w:pPr>
              <w:pStyle w:val="null3"/>
            </w:pPr>
            <w:r>
              <w:rPr>
                <w:rFonts w:ascii="仿宋_GB2312" w:hAnsi="仿宋_GB2312" w:cs="仿宋_GB2312" w:eastAsia="仿宋_GB2312"/>
              </w:rPr>
              <w:t>开标一览表 中小企业声明函 商务应答表 报价明细表采购包18.docx 技术方案采购包18.docx 资格证明材料采购包18.docx 类似项目业绩一览表采购包18.docx 产品技术参数表 投标函 残疾人福利性单位声明函 标的清单 关于符合本国产品标准的声明函 投标文件封面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投标文件响应性</w:t>
            </w:r>
          </w:p>
        </w:tc>
        <w:tc>
          <w:tcPr>
            <w:tcW w:type="dxa" w:w="3322"/>
          </w:tcPr>
          <w:p>
            <w:pPr>
              <w:pStyle w:val="null3"/>
            </w:pPr>
            <w:r>
              <w:rPr>
                <w:rFonts w:ascii="仿宋_GB2312" w:hAnsi="仿宋_GB2312" w:cs="仿宋_GB2312" w:eastAsia="仿宋_GB2312"/>
              </w:rPr>
              <w:t>投标文件技术参数及商务条款无漏项、无偏离</w:t>
            </w:r>
          </w:p>
        </w:tc>
        <w:tc>
          <w:tcPr>
            <w:tcW w:type="dxa" w:w="1661"/>
          </w:tcPr>
          <w:p>
            <w:pPr>
              <w:pStyle w:val="null3"/>
            </w:pPr>
            <w:r>
              <w:rPr>
                <w:rFonts w:ascii="仿宋_GB2312" w:hAnsi="仿宋_GB2312" w:cs="仿宋_GB2312" w:eastAsia="仿宋_GB2312"/>
              </w:rPr>
              <w:t>产品技术参数表 商务应答表 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投标文件完整性</w:t>
            </w:r>
          </w:p>
        </w:tc>
        <w:tc>
          <w:tcPr>
            <w:tcW w:type="dxa" w:w="3322"/>
          </w:tcPr>
          <w:p>
            <w:pPr>
              <w:pStyle w:val="null3"/>
            </w:pPr>
            <w:r>
              <w:rPr>
                <w:rFonts w:ascii="仿宋_GB2312" w:hAnsi="仿宋_GB2312" w:cs="仿宋_GB2312" w:eastAsia="仿宋_GB2312"/>
              </w:rPr>
              <w:t>投标文件无缺项，符合招标文件要求</w:t>
            </w:r>
          </w:p>
        </w:tc>
        <w:tc>
          <w:tcPr>
            <w:tcW w:type="dxa" w:w="1661"/>
          </w:tcPr>
          <w:p>
            <w:pPr>
              <w:pStyle w:val="null3"/>
            </w:pPr>
            <w:r>
              <w:rPr>
                <w:rFonts w:ascii="仿宋_GB2312" w:hAnsi="仿宋_GB2312" w:cs="仿宋_GB2312" w:eastAsia="仿宋_GB2312"/>
              </w:rPr>
              <w:t>开标一览表 中小企业声明函 商务应答表 报价明细表采购包18.docx 技术方案采购包18.docx 资格证明材料采购包18.docx 类似项目业绩一览表采购包18.docx 产品技术参数表 投标函 残疾人福利性单位声明函 标的清单 关于符合本国产品标准的声明函 投标文件封面 监狱企业的证明文件</w:t>
            </w:r>
          </w:p>
        </w:tc>
      </w:tr>
    </w:tbl>
    <w:p>
      <w:pPr>
        <w:pStyle w:val="null3"/>
      </w:pPr>
      <w:r>
        <w:rPr>
          <w:rFonts w:ascii="仿宋_GB2312" w:hAnsi="仿宋_GB2312" w:cs="仿宋_GB2312" w:eastAsia="仿宋_GB2312"/>
        </w:rPr>
        <w:t>采购包19：</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报价明细表采购包19.docx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投标文件有效性</w:t>
            </w:r>
          </w:p>
        </w:tc>
        <w:tc>
          <w:tcPr>
            <w:tcW w:type="dxa" w:w="3322"/>
          </w:tcPr>
          <w:p>
            <w:pPr>
              <w:pStyle w:val="null3"/>
            </w:pPr>
            <w:r>
              <w:rPr>
                <w:rFonts w:ascii="仿宋_GB2312" w:hAnsi="仿宋_GB2312" w:cs="仿宋_GB2312" w:eastAsia="仿宋_GB2312"/>
              </w:rPr>
              <w:t>未超过采购预算，且报价唯一；投标文件的签署、加盖印章合格、有效；投标有效期与授权期限满足招标文件规定</w:t>
            </w:r>
          </w:p>
        </w:tc>
        <w:tc>
          <w:tcPr>
            <w:tcW w:type="dxa" w:w="1661"/>
          </w:tcPr>
          <w:p>
            <w:pPr>
              <w:pStyle w:val="null3"/>
            </w:pPr>
            <w:r>
              <w:rPr>
                <w:rFonts w:ascii="仿宋_GB2312" w:hAnsi="仿宋_GB2312" w:cs="仿宋_GB2312" w:eastAsia="仿宋_GB2312"/>
              </w:rPr>
              <w:t>开标一览表 类似项目业绩一览表采购包19.docx 中小企业声明函 报价明细表采购包19.docx 技术方案采购包19.docx 商务应答表 产品技术参数表 投标函 残疾人福利性单位声明函 标的清单 关于符合本国产品标准的声明函 投标文件封面 资格证明材料采购包19.docx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投标文件响应性</w:t>
            </w:r>
          </w:p>
        </w:tc>
        <w:tc>
          <w:tcPr>
            <w:tcW w:type="dxa" w:w="3322"/>
          </w:tcPr>
          <w:p>
            <w:pPr>
              <w:pStyle w:val="null3"/>
            </w:pPr>
            <w:r>
              <w:rPr>
                <w:rFonts w:ascii="仿宋_GB2312" w:hAnsi="仿宋_GB2312" w:cs="仿宋_GB2312" w:eastAsia="仿宋_GB2312"/>
              </w:rPr>
              <w:t>投标文件技术参数及商务条款无漏项、无偏离</w:t>
            </w:r>
          </w:p>
        </w:tc>
        <w:tc>
          <w:tcPr>
            <w:tcW w:type="dxa" w:w="1661"/>
          </w:tcPr>
          <w:p>
            <w:pPr>
              <w:pStyle w:val="null3"/>
            </w:pPr>
            <w:r>
              <w:rPr>
                <w:rFonts w:ascii="仿宋_GB2312" w:hAnsi="仿宋_GB2312" w:cs="仿宋_GB2312" w:eastAsia="仿宋_GB2312"/>
              </w:rPr>
              <w:t>产品技术参数表 商务应答表 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投标文件完整性</w:t>
            </w:r>
          </w:p>
        </w:tc>
        <w:tc>
          <w:tcPr>
            <w:tcW w:type="dxa" w:w="3322"/>
          </w:tcPr>
          <w:p>
            <w:pPr>
              <w:pStyle w:val="null3"/>
            </w:pPr>
            <w:r>
              <w:rPr>
                <w:rFonts w:ascii="仿宋_GB2312" w:hAnsi="仿宋_GB2312" w:cs="仿宋_GB2312" w:eastAsia="仿宋_GB2312"/>
              </w:rPr>
              <w:t>投标文件无缺项，符合招标文件要求</w:t>
            </w:r>
          </w:p>
        </w:tc>
        <w:tc>
          <w:tcPr>
            <w:tcW w:type="dxa" w:w="1661"/>
          </w:tcPr>
          <w:p>
            <w:pPr>
              <w:pStyle w:val="null3"/>
            </w:pPr>
            <w:r>
              <w:rPr>
                <w:rFonts w:ascii="仿宋_GB2312" w:hAnsi="仿宋_GB2312" w:cs="仿宋_GB2312" w:eastAsia="仿宋_GB2312"/>
              </w:rPr>
              <w:t>开标一览表 类似项目业绩一览表采购包19.docx 中小企业声明函 报价明细表采购包19.docx 技术方案采购包19.docx 商务应答表 产品技术参数表 投标函 残疾人福利性单位声明函 标的清单 关于符合本国产品标准的声明函 资格证明材料采购包19.docx 投标文件封面 监狱企业的证明文件</w:t>
            </w:r>
          </w:p>
        </w:tc>
      </w:tr>
    </w:tbl>
    <w:p>
      <w:pPr>
        <w:pStyle w:val="null3"/>
      </w:pPr>
      <w:r>
        <w:rPr>
          <w:rFonts w:ascii="仿宋_GB2312" w:hAnsi="仿宋_GB2312" w:cs="仿宋_GB2312" w:eastAsia="仿宋_GB2312"/>
        </w:rPr>
        <w:t>采购包20：</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报价明细表采购包20.docx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投标文件有效性</w:t>
            </w:r>
          </w:p>
        </w:tc>
        <w:tc>
          <w:tcPr>
            <w:tcW w:type="dxa" w:w="3322"/>
          </w:tcPr>
          <w:p>
            <w:pPr>
              <w:pStyle w:val="null3"/>
            </w:pPr>
            <w:r>
              <w:rPr>
                <w:rFonts w:ascii="仿宋_GB2312" w:hAnsi="仿宋_GB2312" w:cs="仿宋_GB2312" w:eastAsia="仿宋_GB2312"/>
              </w:rPr>
              <w:t>未超过采购预算，且报价唯一；投标文件的签署、加盖印章合格、有效；投标有效期与授权期限满足招标文件规定</w:t>
            </w:r>
          </w:p>
        </w:tc>
        <w:tc>
          <w:tcPr>
            <w:tcW w:type="dxa" w:w="1661"/>
          </w:tcPr>
          <w:p>
            <w:pPr>
              <w:pStyle w:val="null3"/>
            </w:pPr>
            <w:r>
              <w:rPr>
                <w:rFonts w:ascii="仿宋_GB2312" w:hAnsi="仿宋_GB2312" w:cs="仿宋_GB2312" w:eastAsia="仿宋_GB2312"/>
              </w:rPr>
              <w:t>开标一览表 类似项目业绩一览表采购包20.docx 报价明细表采购包20.docx 技术方案采购包20.docx 资格证明材料采购包20.docx 中小企业声明函 商务应答表 产品技术参数表 投标函 残疾人福利性单位声明函 标的清单 关于符合本国产品标准的声明函 投标文件封面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投标文件响应性</w:t>
            </w:r>
          </w:p>
        </w:tc>
        <w:tc>
          <w:tcPr>
            <w:tcW w:type="dxa" w:w="3322"/>
          </w:tcPr>
          <w:p>
            <w:pPr>
              <w:pStyle w:val="null3"/>
            </w:pPr>
            <w:r>
              <w:rPr>
                <w:rFonts w:ascii="仿宋_GB2312" w:hAnsi="仿宋_GB2312" w:cs="仿宋_GB2312" w:eastAsia="仿宋_GB2312"/>
              </w:rPr>
              <w:t>投标文件技术参数及商务条款无漏项、无偏离</w:t>
            </w:r>
          </w:p>
        </w:tc>
        <w:tc>
          <w:tcPr>
            <w:tcW w:type="dxa" w:w="1661"/>
          </w:tcPr>
          <w:p>
            <w:pPr>
              <w:pStyle w:val="null3"/>
            </w:pPr>
            <w:r>
              <w:rPr>
                <w:rFonts w:ascii="仿宋_GB2312" w:hAnsi="仿宋_GB2312" w:cs="仿宋_GB2312" w:eastAsia="仿宋_GB2312"/>
              </w:rPr>
              <w:t>产品技术参数表 商务应答表 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投标文件完整性</w:t>
            </w:r>
          </w:p>
        </w:tc>
        <w:tc>
          <w:tcPr>
            <w:tcW w:type="dxa" w:w="3322"/>
          </w:tcPr>
          <w:p>
            <w:pPr>
              <w:pStyle w:val="null3"/>
            </w:pPr>
            <w:r>
              <w:rPr>
                <w:rFonts w:ascii="仿宋_GB2312" w:hAnsi="仿宋_GB2312" w:cs="仿宋_GB2312" w:eastAsia="仿宋_GB2312"/>
              </w:rPr>
              <w:t>投标文件无缺项，符合招标文件要求</w:t>
            </w:r>
          </w:p>
        </w:tc>
        <w:tc>
          <w:tcPr>
            <w:tcW w:type="dxa" w:w="1661"/>
          </w:tcPr>
          <w:p>
            <w:pPr>
              <w:pStyle w:val="null3"/>
            </w:pPr>
            <w:r>
              <w:rPr>
                <w:rFonts w:ascii="仿宋_GB2312" w:hAnsi="仿宋_GB2312" w:cs="仿宋_GB2312" w:eastAsia="仿宋_GB2312"/>
              </w:rPr>
              <w:t>开标一览表 类似项目业绩一览表采购包20.docx 报价明细表采购包20.docx 技术方案采购包20.docx 资格证明材料采购包20.docx 中小企业声明函 商务应答表 产品技术参数表 投标函 残疾人福利性单位声明函 标的清单 关于符合本国产品标准的声明函 投标文件封面 监狱企业的证明文件</w:t>
            </w:r>
          </w:p>
        </w:tc>
      </w:tr>
    </w:tbl>
    <w:p>
      <w:pPr>
        <w:pStyle w:val="null3"/>
      </w:pPr>
      <w:r>
        <w:rPr>
          <w:rFonts w:ascii="仿宋_GB2312" w:hAnsi="仿宋_GB2312" w:cs="仿宋_GB2312" w:eastAsia="仿宋_GB2312"/>
        </w:rPr>
        <w:t>采购包21：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 报价明细表采购包21.docx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投标文件有效性</w:t>
            </w:r>
          </w:p>
        </w:tc>
        <w:tc>
          <w:tcPr>
            <w:tcW w:type="dxa" w:w="3322"/>
          </w:tcPr>
          <w:p>
            <w:pPr>
              <w:pStyle w:val="null3"/>
            </w:pPr>
            <w:r>
              <w:rPr>
                <w:rFonts w:ascii="仿宋_GB2312" w:hAnsi="仿宋_GB2312" w:cs="仿宋_GB2312" w:eastAsia="仿宋_GB2312"/>
              </w:rPr>
              <w:t>未超过采购预算，且报价唯一；投标文件的签署、加盖印章合格、有效；投标有效期与授权期限满足招标文件规定</w:t>
            </w:r>
          </w:p>
        </w:tc>
        <w:tc>
          <w:tcPr>
            <w:tcW w:type="dxa" w:w="1661"/>
          </w:tcPr>
          <w:p>
            <w:pPr>
              <w:pStyle w:val="null3"/>
            </w:pPr>
            <w:r>
              <w:rPr>
                <w:rFonts w:ascii="仿宋_GB2312" w:hAnsi="仿宋_GB2312" w:cs="仿宋_GB2312" w:eastAsia="仿宋_GB2312"/>
              </w:rPr>
              <w:t>开标一览表 中小企业声明函 商务应答表 类似项目业绩一览表采购包21.docx 技术方案采购包21.docx 报价明细表采购包21.docx 资格证明材料采购包21.docx 产品技术参数表 投标函 残疾人福利性单位声明函 标的清单 关于符合本国产品标准的声明函 投标文件封面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投标文件响应性</w:t>
            </w:r>
          </w:p>
        </w:tc>
        <w:tc>
          <w:tcPr>
            <w:tcW w:type="dxa" w:w="3322"/>
          </w:tcPr>
          <w:p>
            <w:pPr>
              <w:pStyle w:val="null3"/>
            </w:pPr>
            <w:r>
              <w:rPr>
                <w:rFonts w:ascii="仿宋_GB2312" w:hAnsi="仿宋_GB2312" w:cs="仿宋_GB2312" w:eastAsia="仿宋_GB2312"/>
              </w:rPr>
              <w:t>投标文件技术参数及商务条款无漏项、无偏离</w:t>
            </w:r>
          </w:p>
        </w:tc>
        <w:tc>
          <w:tcPr>
            <w:tcW w:type="dxa" w:w="1661"/>
          </w:tcPr>
          <w:p>
            <w:pPr>
              <w:pStyle w:val="null3"/>
            </w:pPr>
            <w:r>
              <w:rPr>
                <w:rFonts w:ascii="仿宋_GB2312" w:hAnsi="仿宋_GB2312" w:cs="仿宋_GB2312" w:eastAsia="仿宋_GB2312"/>
              </w:rPr>
              <w:t>产品技术参数表 商务应答表 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投标文件完整性</w:t>
            </w:r>
          </w:p>
        </w:tc>
        <w:tc>
          <w:tcPr>
            <w:tcW w:type="dxa" w:w="3322"/>
          </w:tcPr>
          <w:p>
            <w:pPr>
              <w:pStyle w:val="null3"/>
            </w:pPr>
            <w:r>
              <w:rPr>
                <w:rFonts w:ascii="仿宋_GB2312" w:hAnsi="仿宋_GB2312" w:cs="仿宋_GB2312" w:eastAsia="仿宋_GB2312"/>
              </w:rPr>
              <w:t>投标文件无缺项，符合招标文件要求</w:t>
            </w:r>
          </w:p>
        </w:tc>
        <w:tc>
          <w:tcPr>
            <w:tcW w:type="dxa" w:w="1661"/>
          </w:tcPr>
          <w:p>
            <w:pPr>
              <w:pStyle w:val="null3"/>
            </w:pPr>
            <w:r>
              <w:rPr>
                <w:rFonts w:ascii="仿宋_GB2312" w:hAnsi="仿宋_GB2312" w:cs="仿宋_GB2312" w:eastAsia="仿宋_GB2312"/>
              </w:rPr>
              <w:t>开标一览表 中小企业声明函 商务应答表 类似项目业绩一览表采购包21.docx 技术方案采购包21.docx 报价明细表采购包21.docx 资格证明材料采购包21.docx 产品技术参数表 投标函 残疾人福利性单位声明函 关于符合本国产品标准的声明函 标的清单 投标文件封面 监狱企业的证明文件</w:t>
            </w:r>
          </w:p>
        </w:tc>
      </w:tr>
    </w:tbl>
    <w:p>
      <w:pPr>
        <w:pStyle w:val="null3"/>
      </w:pPr>
      <w:r>
        <w:rPr>
          <w:rFonts w:ascii="仿宋_GB2312" w:hAnsi="仿宋_GB2312" w:cs="仿宋_GB2312" w:eastAsia="仿宋_GB2312"/>
        </w:rPr>
        <w:t>采购包22：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 报价明细表采购包22.docx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投标文件有效性</w:t>
            </w:r>
          </w:p>
        </w:tc>
        <w:tc>
          <w:tcPr>
            <w:tcW w:type="dxa" w:w="3322"/>
          </w:tcPr>
          <w:p>
            <w:pPr>
              <w:pStyle w:val="null3"/>
            </w:pPr>
            <w:r>
              <w:rPr>
                <w:rFonts w:ascii="仿宋_GB2312" w:hAnsi="仿宋_GB2312" w:cs="仿宋_GB2312" w:eastAsia="仿宋_GB2312"/>
              </w:rPr>
              <w:t>未超过采购预算，且报价唯一；投标文件的签署、加盖印章合格、有效；投标有效期与授权期限满足招标文件规定</w:t>
            </w:r>
          </w:p>
        </w:tc>
        <w:tc>
          <w:tcPr>
            <w:tcW w:type="dxa" w:w="1661"/>
          </w:tcPr>
          <w:p>
            <w:pPr>
              <w:pStyle w:val="null3"/>
            </w:pPr>
            <w:r>
              <w:rPr>
                <w:rFonts w:ascii="仿宋_GB2312" w:hAnsi="仿宋_GB2312" w:cs="仿宋_GB2312" w:eastAsia="仿宋_GB2312"/>
              </w:rPr>
              <w:t>开标一览表 中小企业声明函 商务应答表 产品技术参数表 投标函 残疾人福利性单位声明函 标的清单 资格证明材料采购包22.docx 关于符合本国产品标准的声明函 投标文件封面 报价明细表采购包22.docx 技术方案采购包22.docx 类似项目业绩一览表采购包22.docx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投标文件响应性</w:t>
            </w:r>
          </w:p>
        </w:tc>
        <w:tc>
          <w:tcPr>
            <w:tcW w:type="dxa" w:w="3322"/>
          </w:tcPr>
          <w:p>
            <w:pPr>
              <w:pStyle w:val="null3"/>
            </w:pPr>
            <w:r>
              <w:rPr>
                <w:rFonts w:ascii="仿宋_GB2312" w:hAnsi="仿宋_GB2312" w:cs="仿宋_GB2312" w:eastAsia="仿宋_GB2312"/>
              </w:rPr>
              <w:t>投标文件技术参数及商务条款无漏项、无偏离</w:t>
            </w:r>
          </w:p>
        </w:tc>
        <w:tc>
          <w:tcPr>
            <w:tcW w:type="dxa" w:w="1661"/>
          </w:tcPr>
          <w:p>
            <w:pPr>
              <w:pStyle w:val="null3"/>
            </w:pPr>
            <w:r>
              <w:rPr>
                <w:rFonts w:ascii="仿宋_GB2312" w:hAnsi="仿宋_GB2312" w:cs="仿宋_GB2312" w:eastAsia="仿宋_GB2312"/>
              </w:rPr>
              <w:t>产品技术参数表 商务应答表 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投标文件完整性</w:t>
            </w:r>
          </w:p>
        </w:tc>
        <w:tc>
          <w:tcPr>
            <w:tcW w:type="dxa" w:w="3322"/>
          </w:tcPr>
          <w:p>
            <w:pPr>
              <w:pStyle w:val="null3"/>
            </w:pPr>
            <w:r>
              <w:rPr>
                <w:rFonts w:ascii="仿宋_GB2312" w:hAnsi="仿宋_GB2312" w:cs="仿宋_GB2312" w:eastAsia="仿宋_GB2312"/>
              </w:rPr>
              <w:t>投标文件无缺项，符合招标文件要求</w:t>
            </w:r>
          </w:p>
        </w:tc>
        <w:tc>
          <w:tcPr>
            <w:tcW w:type="dxa" w:w="1661"/>
          </w:tcPr>
          <w:p>
            <w:pPr>
              <w:pStyle w:val="null3"/>
            </w:pPr>
            <w:r>
              <w:rPr>
                <w:rFonts w:ascii="仿宋_GB2312" w:hAnsi="仿宋_GB2312" w:cs="仿宋_GB2312" w:eastAsia="仿宋_GB2312"/>
              </w:rPr>
              <w:t>开标一览表 中小企业声明函 商务应答表 产品技术参数表 投标函 残疾人福利性单位声明函 标的清单 资格证明材料采购包22.docx 关于符合本国产品标准的声明函 投标文件封面 报价明细表采购包22.docx 技术方案采购包22.docx 类似项目业绩一览表采购包22.docx 监狱企业的证明文件</w:t>
            </w:r>
          </w:p>
        </w:tc>
      </w:tr>
    </w:tbl>
    <w:p>
      <w:pPr>
        <w:pStyle w:val="null3"/>
      </w:pPr>
      <w:r>
        <w:rPr>
          <w:rFonts w:ascii="仿宋_GB2312" w:hAnsi="仿宋_GB2312" w:cs="仿宋_GB2312" w:eastAsia="仿宋_GB2312"/>
        </w:rPr>
        <w:t>采购包23：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报价明细表采购包23.docx 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投标文件有效性</w:t>
            </w:r>
          </w:p>
        </w:tc>
        <w:tc>
          <w:tcPr>
            <w:tcW w:type="dxa" w:w="3322"/>
          </w:tcPr>
          <w:p>
            <w:pPr>
              <w:pStyle w:val="null3"/>
            </w:pPr>
            <w:r>
              <w:rPr>
                <w:rFonts w:ascii="仿宋_GB2312" w:hAnsi="仿宋_GB2312" w:cs="仿宋_GB2312" w:eastAsia="仿宋_GB2312"/>
              </w:rPr>
              <w:t>未超过采购预算，且报价唯一；投标文件的签署、加盖印章合格、有效；投标有效期与授权期限满足招标文件规定</w:t>
            </w:r>
          </w:p>
        </w:tc>
        <w:tc>
          <w:tcPr>
            <w:tcW w:type="dxa" w:w="1661"/>
          </w:tcPr>
          <w:p>
            <w:pPr>
              <w:pStyle w:val="null3"/>
            </w:pPr>
            <w:r>
              <w:rPr>
                <w:rFonts w:ascii="仿宋_GB2312" w:hAnsi="仿宋_GB2312" w:cs="仿宋_GB2312" w:eastAsia="仿宋_GB2312"/>
              </w:rPr>
              <w:t>报价明细表采购包23.docx 技术方案采购包23.docx 开标一览表 资格证明材料采购包23.docx 类似项目业绩一览表采购包23.docx 中小企业声明函 商务应答表 产品技术参数表 投标函 残疾人福利性单位声明函 标的清单 关于符合本国产品标准的声明函 投标文件封面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投标文件响应性</w:t>
            </w:r>
          </w:p>
        </w:tc>
        <w:tc>
          <w:tcPr>
            <w:tcW w:type="dxa" w:w="3322"/>
          </w:tcPr>
          <w:p>
            <w:pPr>
              <w:pStyle w:val="null3"/>
            </w:pPr>
            <w:r>
              <w:rPr>
                <w:rFonts w:ascii="仿宋_GB2312" w:hAnsi="仿宋_GB2312" w:cs="仿宋_GB2312" w:eastAsia="仿宋_GB2312"/>
              </w:rPr>
              <w:t>投标文件技术参数及商务条款无漏项、无偏离</w:t>
            </w:r>
          </w:p>
        </w:tc>
        <w:tc>
          <w:tcPr>
            <w:tcW w:type="dxa" w:w="1661"/>
          </w:tcPr>
          <w:p>
            <w:pPr>
              <w:pStyle w:val="null3"/>
            </w:pPr>
            <w:r>
              <w:rPr>
                <w:rFonts w:ascii="仿宋_GB2312" w:hAnsi="仿宋_GB2312" w:cs="仿宋_GB2312" w:eastAsia="仿宋_GB2312"/>
              </w:rPr>
              <w:t>产品技术参数表 商务应答表 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投标文件完整性</w:t>
            </w:r>
          </w:p>
        </w:tc>
        <w:tc>
          <w:tcPr>
            <w:tcW w:type="dxa" w:w="3322"/>
          </w:tcPr>
          <w:p>
            <w:pPr>
              <w:pStyle w:val="null3"/>
            </w:pPr>
            <w:r>
              <w:rPr>
                <w:rFonts w:ascii="仿宋_GB2312" w:hAnsi="仿宋_GB2312" w:cs="仿宋_GB2312" w:eastAsia="仿宋_GB2312"/>
              </w:rPr>
              <w:t>投标文件无缺项，符合招标文件要求</w:t>
            </w:r>
          </w:p>
        </w:tc>
        <w:tc>
          <w:tcPr>
            <w:tcW w:type="dxa" w:w="1661"/>
          </w:tcPr>
          <w:p>
            <w:pPr>
              <w:pStyle w:val="null3"/>
            </w:pPr>
            <w:r>
              <w:rPr>
                <w:rFonts w:ascii="仿宋_GB2312" w:hAnsi="仿宋_GB2312" w:cs="仿宋_GB2312" w:eastAsia="仿宋_GB2312"/>
              </w:rPr>
              <w:t>报价明细表采购包23.docx 技术方案采购包23.docx 开标一览表 资格证明材料采购包23.docx 类似项目业绩一览表采购包23.docx 中小企业声明函 商务应答表 产品技术参数表 投标函 残疾人福利性单位声明函 标的清单 关于符合本国产品标准的声明函 投标文件封面 监狱企业的证明文件</w:t>
            </w:r>
          </w:p>
        </w:tc>
      </w:tr>
    </w:tbl>
    <w:p>
      <w:pPr>
        <w:pStyle w:val="null3"/>
      </w:pPr>
      <w:r>
        <w:rPr>
          <w:rFonts w:ascii="仿宋_GB2312" w:hAnsi="仿宋_GB2312" w:cs="仿宋_GB2312" w:eastAsia="仿宋_GB2312"/>
        </w:rPr>
        <w:t>采购包24：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 报价明细表采购包24.docx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投标文件有效性</w:t>
            </w:r>
          </w:p>
        </w:tc>
        <w:tc>
          <w:tcPr>
            <w:tcW w:type="dxa" w:w="3322"/>
          </w:tcPr>
          <w:p>
            <w:pPr>
              <w:pStyle w:val="null3"/>
            </w:pPr>
            <w:r>
              <w:rPr>
                <w:rFonts w:ascii="仿宋_GB2312" w:hAnsi="仿宋_GB2312" w:cs="仿宋_GB2312" w:eastAsia="仿宋_GB2312"/>
              </w:rPr>
              <w:t>未超过采购预算，且报价唯一；投标文件的签署、加盖印章合格、有效；投标有效期与授权期限满足招标文件规定</w:t>
            </w:r>
          </w:p>
        </w:tc>
        <w:tc>
          <w:tcPr>
            <w:tcW w:type="dxa" w:w="1661"/>
          </w:tcPr>
          <w:p>
            <w:pPr>
              <w:pStyle w:val="null3"/>
            </w:pPr>
            <w:r>
              <w:rPr>
                <w:rFonts w:ascii="仿宋_GB2312" w:hAnsi="仿宋_GB2312" w:cs="仿宋_GB2312" w:eastAsia="仿宋_GB2312"/>
              </w:rPr>
              <w:t>开标一览表 中小企业声明函 商务应答表 类似项目业绩一览表采购包24.docx 报价明细表采购包24.docx 技术方案采购包24.docx 产品技术参数表 投标函 残疾人福利性单位声明函 资格证明材料采购包24.docx 关于符合本国产品标准的声明函 标的清单 投标文件封面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投标文件响应性</w:t>
            </w:r>
          </w:p>
        </w:tc>
        <w:tc>
          <w:tcPr>
            <w:tcW w:type="dxa" w:w="3322"/>
          </w:tcPr>
          <w:p>
            <w:pPr>
              <w:pStyle w:val="null3"/>
            </w:pPr>
            <w:r>
              <w:rPr>
                <w:rFonts w:ascii="仿宋_GB2312" w:hAnsi="仿宋_GB2312" w:cs="仿宋_GB2312" w:eastAsia="仿宋_GB2312"/>
              </w:rPr>
              <w:t>投标文件技术参数及商务条款无漏项、无偏离</w:t>
            </w:r>
          </w:p>
        </w:tc>
        <w:tc>
          <w:tcPr>
            <w:tcW w:type="dxa" w:w="1661"/>
          </w:tcPr>
          <w:p>
            <w:pPr>
              <w:pStyle w:val="null3"/>
            </w:pPr>
            <w:r>
              <w:rPr>
                <w:rFonts w:ascii="仿宋_GB2312" w:hAnsi="仿宋_GB2312" w:cs="仿宋_GB2312" w:eastAsia="仿宋_GB2312"/>
              </w:rPr>
              <w:t>产品技术参数表 商务应答表 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投标文件完整性</w:t>
            </w:r>
          </w:p>
        </w:tc>
        <w:tc>
          <w:tcPr>
            <w:tcW w:type="dxa" w:w="3322"/>
          </w:tcPr>
          <w:p>
            <w:pPr>
              <w:pStyle w:val="null3"/>
            </w:pPr>
            <w:r>
              <w:rPr>
                <w:rFonts w:ascii="仿宋_GB2312" w:hAnsi="仿宋_GB2312" w:cs="仿宋_GB2312" w:eastAsia="仿宋_GB2312"/>
              </w:rPr>
              <w:t>投标文件无缺项，符合招标文件要求</w:t>
            </w:r>
          </w:p>
        </w:tc>
        <w:tc>
          <w:tcPr>
            <w:tcW w:type="dxa" w:w="1661"/>
          </w:tcPr>
          <w:p>
            <w:pPr>
              <w:pStyle w:val="null3"/>
            </w:pPr>
            <w:r>
              <w:rPr>
                <w:rFonts w:ascii="仿宋_GB2312" w:hAnsi="仿宋_GB2312" w:cs="仿宋_GB2312" w:eastAsia="仿宋_GB2312"/>
              </w:rPr>
              <w:t>开标一览表 中小企业声明函 商务应答表 类似项目业绩一览表采购包24.docx 报价明细表采购包24.docx 技术方案采购包24.docx 产品技术参数表 投标函 残疾人福利性单位声明函 资格证明材料采购包24.docx 标的清单 关于符合本国产品标准的声明函 投标文件封面 监狱企业的证明文件</w:t>
            </w:r>
          </w:p>
        </w:tc>
      </w:tr>
    </w:tbl>
    <w:p>
      <w:pPr>
        <w:pStyle w:val="null3"/>
      </w:pPr>
      <w:r>
        <w:rPr>
          <w:rFonts w:ascii="仿宋_GB2312" w:hAnsi="仿宋_GB2312" w:cs="仿宋_GB2312" w:eastAsia="仿宋_GB2312"/>
        </w:rPr>
        <w:t>采购包25：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 报价明细表采购包25.docx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投标文件有效性</w:t>
            </w:r>
          </w:p>
        </w:tc>
        <w:tc>
          <w:tcPr>
            <w:tcW w:type="dxa" w:w="3322"/>
          </w:tcPr>
          <w:p>
            <w:pPr>
              <w:pStyle w:val="null3"/>
            </w:pPr>
            <w:r>
              <w:rPr>
                <w:rFonts w:ascii="仿宋_GB2312" w:hAnsi="仿宋_GB2312" w:cs="仿宋_GB2312" w:eastAsia="仿宋_GB2312"/>
              </w:rPr>
              <w:t>未超过采购预算，且报价唯一；投标文件的签署、加盖印章合格、有效；投标有效期与授权期限满足招标文件规定</w:t>
            </w:r>
          </w:p>
        </w:tc>
        <w:tc>
          <w:tcPr>
            <w:tcW w:type="dxa" w:w="1661"/>
          </w:tcPr>
          <w:p>
            <w:pPr>
              <w:pStyle w:val="null3"/>
            </w:pPr>
            <w:r>
              <w:rPr>
                <w:rFonts w:ascii="仿宋_GB2312" w:hAnsi="仿宋_GB2312" w:cs="仿宋_GB2312" w:eastAsia="仿宋_GB2312"/>
              </w:rPr>
              <w:t>开标一览表 中小企业声明函 商务应答表 产品技术参数表 类似项目业绩一览表采购包25.docx 投标函 残疾人福利性单位声明函 资格证明材料采购包25.docx 标的清单 关于符合本国产品标准的声明函 投标文件封面 报价明细表采购包25.docx 监狱企业的证明文件 技术方案采购包25.docx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投标文件响应性</w:t>
            </w:r>
          </w:p>
        </w:tc>
        <w:tc>
          <w:tcPr>
            <w:tcW w:type="dxa" w:w="3322"/>
          </w:tcPr>
          <w:p>
            <w:pPr>
              <w:pStyle w:val="null3"/>
            </w:pPr>
            <w:r>
              <w:rPr>
                <w:rFonts w:ascii="仿宋_GB2312" w:hAnsi="仿宋_GB2312" w:cs="仿宋_GB2312" w:eastAsia="仿宋_GB2312"/>
              </w:rPr>
              <w:t>投标文件技术参数及商务条款无漏项、无偏离</w:t>
            </w:r>
          </w:p>
        </w:tc>
        <w:tc>
          <w:tcPr>
            <w:tcW w:type="dxa" w:w="1661"/>
          </w:tcPr>
          <w:p>
            <w:pPr>
              <w:pStyle w:val="null3"/>
            </w:pPr>
            <w:r>
              <w:rPr>
                <w:rFonts w:ascii="仿宋_GB2312" w:hAnsi="仿宋_GB2312" w:cs="仿宋_GB2312" w:eastAsia="仿宋_GB2312"/>
              </w:rPr>
              <w:t>产品技术参数表 商务应答表 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投标文件完整性</w:t>
            </w:r>
          </w:p>
        </w:tc>
        <w:tc>
          <w:tcPr>
            <w:tcW w:type="dxa" w:w="3322"/>
          </w:tcPr>
          <w:p>
            <w:pPr>
              <w:pStyle w:val="null3"/>
            </w:pPr>
            <w:r>
              <w:rPr>
                <w:rFonts w:ascii="仿宋_GB2312" w:hAnsi="仿宋_GB2312" w:cs="仿宋_GB2312" w:eastAsia="仿宋_GB2312"/>
              </w:rPr>
              <w:t>投标文件无缺项，符合招标文件要求</w:t>
            </w:r>
          </w:p>
        </w:tc>
        <w:tc>
          <w:tcPr>
            <w:tcW w:type="dxa" w:w="1661"/>
          </w:tcPr>
          <w:p>
            <w:pPr>
              <w:pStyle w:val="null3"/>
            </w:pPr>
            <w:r>
              <w:rPr>
                <w:rFonts w:ascii="仿宋_GB2312" w:hAnsi="仿宋_GB2312" w:cs="仿宋_GB2312" w:eastAsia="仿宋_GB2312"/>
              </w:rPr>
              <w:t>开标一览表 中小企业声明函 商务应答表 产品技术参数表 类似项目业绩一览表采购包25.docx 投标函 残疾人福利性单位声明函 资格证明材料采购包25.docx 标的清单 关于符合本国产品标准的声明函 投标文件封面 报价明细表采购包25.docx 监狱企业的证明文件 技术方案采购包25.docx</w:t>
            </w:r>
          </w:p>
        </w:tc>
      </w:tr>
    </w:tbl>
    <w:p>
      <w:pPr>
        <w:pStyle w:val="null3"/>
      </w:pPr>
      <w:r>
        <w:rPr>
          <w:rFonts w:ascii="仿宋_GB2312" w:hAnsi="仿宋_GB2312" w:cs="仿宋_GB2312" w:eastAsia="仿宋_GB2312"/>
        </w:rPr>
        <w:t>采购包26：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报价明细表采购包26.docx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投标文件有效性</w:t>
            </w:r>
          </w:p>
        </w:tc>
        <w:tc>
          <w:tcPr>
            <w:tcW w:type="dxa" w:w="3322"/>
          </w:tcPr>
          <w:p>
            <w:pPr>
              <w:pStyle w:val="null3"/>
            </w:pPr>
            <w:r>
              <w:rPr>
                <w:rFonts w:ascii="仿宋_GB2312" w:hAnsi="仿宋_GB2312" w:cs="仿宋_GB2312" w:eastAsia="仿宋_GB2312"/>
              </w:rPr>
              <w:t>未超过采购预算，且报价唯一；投标文件的签署、加盖印章合格、有效；投标有效期与授权期限满足招标文件规定</w:t>
            </w:r>
          </w:p>
        </w:tc>
        <w:tc>
          <w:tcPr>
            <w:tcW w:type="dxa" w:w="1661"/>
          </w:tcPr>
          <w:p>
            <w:pPr>
              <w:pStyle w:val="null3"/>
            </w:pPr>
            <w:r>
              <w:rPr>
                <w:rFonts w:ascii="仿宋_GB2312" w:hAnsi="仿宋_GB2312" w:cs="仿宋_GB2312" w:eastAsia="仿宋_GB2312"/>
              </w:rPr>
              <w:t>开标一览表 报价明细表采购包26.docx 技术方案采购包26.docx 中小企业声明函 商务应答表 类似项目业绩一览表采购包26.docx 资格证明材料采购包26.docx 产品技术参数表 投标函 残疾人福利性单位声明函 标的清单 关于符合本国产品标准的声明函 投标文件封面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投标文件响应性</w:t>
            </w:r>
          </w:p>
        </w:tc>
        <w:tc>
          <w:tcPr>
            <w:tcW w:type="dxa" w:w="3322"/>
          </w:tcPr>
          <w:p>
            <w:pPr>
              <w:pStyle w:val="null3"/>
            </w:pPr>
            <w:r>
              <w:rPr>
                <w:rFonts w:ascii="仿宋_GB2312" w:hAnsi="仿宋_GB2312" w:cs="仿宋_GB2312" w:eastAsia="仿宋_GB2312"/>
              </w:rPr>
              <w:t>投标文件技术参数及商务条款无漏项、无偏离</w:t>
            </w:r>
          </w:p>
        </w:tc>
        <w:tc>
          <w:tcPr>
            <w:tcW w:type="dxa" w:w="1661"/>
          </w:tcPr>
          <w:p>
            <w:pPr>
              <w:pStyle w:val="null3"/>
            </w:pPr>
            <w:r>
              <w:rPr>
                <w:rFonts w:ascii="仿宋_GB2312" w:hAnsi="仿宋_GB2312" w:cs="仿宋_GB2312" w:eastAsia="仿宋_GB2312"/>
              </w:rPr>
              <w:t>产品技术参数表 商务应答表 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投标文件完整性</w:t>
            </w:r>
          </w:p>
        </w:tc>
        <w:tc>
          <w:tcPr>
            <w:tcW w:type="dxa" w:w="3322"/>
          </w:tcPr>
          <w:p>
            <w:pPr>
              <w:pStyle w:val="null3"/>
            </w:pPr>
            <w:r>
              <w:rPr>
                <w:rFonts w:ascii="仿宋_GB2312" w:hAnsi="仿宋_GB2312" w:cs="仿宋_GB2312" w:eastAsia="仿宋_GB2312"/>
              </w:rPr>
              <w:t>投标文件无缺项，符合招标文件要求</w:t>
            </w:r>
          </w:p>
        </w:tc>
        <w:tc>
          <w:tcPr>
            <w:tcW w:type="dxa" w:w="1661"/>
          </w:tcPr>
          <w:p>
            <w:pPr>
              <w:pStyle w:val="null3"/>
            </w:pPr>
            <w:r>
              <w:rPr>
                <w:rFonts w:ascii="仿宋_GB2312" w:hAnsi="仿宋_GB2312" w:cs="仿宋_GB2312" w:eastAsia="仿宋_GB2312"/>
              </w:rPr>
              <w:t>开标一览表 报价明细表采购包26.docx 技术方案采购包26.docx 中小企业声明函 商务应答表 类似项目业绩一览表采购包26.docx 资格证明材料采购包26.docx 产品技术参数表 投标函 残疾人福利性单位声明函 标的清单 关于符合本国产品标准的声明函 投标文件封面 监狱企业的证明文件</w:t>
            </w:r>
          </w:p>
        </w:tc>
      </w:tr>
    </w:tbl>
    <w:p>
      <w:pPr>
        <w:pStyle w:val="null3"/>
      </w:pPr>
      <w:r>
        <w:rPr>
          <w:rFonts w:ascii="仿宋_GB2312" w:hAnsi="仿宋_GB2312" w:cs="仿宋_GB2312" w:eastAsia="仿宋_GB2312"/>
        </w:rPr>
        <w:t>采购包27：</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报价明细表采购包27.docx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投标文件有效性</w:t>
            </w:r>
          </w:p>
        </w:tc>
        <w:tc>
          <w:tcPr>
            <w:tcW w:type="dxa" w:w="3322"/>
          </w:tcPr>
          <w:p>
            <w:pPr>
              <w:pStyle w:val="null3"/>
            </w:pPr>
            <w:r>
              <w:rPr>
                <w:rFonts w:ascii="仿宋_GB2312" w:hAnsi="仿宋_GB2312" w:cs="仿宋_GB2312" w:eastAsia="仿宋_GB2312"/>
              </w:rPr>
              <w:t>未超过采购预算，且报价唯一；投标文件的签署、加盖印章合格、有效；投标有效期与授权期限满足招标文件规定</w:t>
            </w:r>
          </w:p>
        </w:tc>
        <w:tc>
          <w:tcPr>
            <w:tcW w:type="dxa" w:w="1661"/>
          </w:tcPr>
          <w:p>
            <w:pPr>
              <w:pStyle w:val="null3"/>
            </w:pPr>
            <w:r>
              <w:rPr>
                <w:rFonts w:ascii="仿宋_GB2312" w:hAnsi="仿宋_GB2312" w:cs="仿宋_GB2312" w:eastAsia="仿宋_GB2312"/>
              </w:rPr>
              <w:t>开标一览表 中小企业声明函 商务应答表 报价明细表采购包27.docx 产品技术参数表 资格证明材料采购包27.docx 投标函 残疾人福利性单位声明函 技术方案采购包27.docx 标的清单 关于符合本国产品标准的声明函 投标文件封面 类似项目业绩一览表采购包27.docx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投标文件响应性</w:t>
            </w:r>
          </w:p>
        </w:tc>
        <w:tc>
          <w:tcPr>
            <w:tcW w:type="dxa" w:w="3322"/>
          </w:tcPr>
          <w:p>
            <w:pPr>
              <w:pStyle w:val="null3"/>
            </w:pPr>
            <w:r>
              <w:rPr>
                <w:rFonts w:ascii="仿宋_GB2312" w:hAnsi="仿宋_GB2312" w:cs="仿宋_GB2312" w:eastAsia="仿宋_GB2312"/>
              </w:rPr>
              <w:t>投标文件技术参数及商务条款无漏项、无偏离</w:t>
            </w:r>
          </w:p>
        </w:tc>
        <w:tc>
          <w:tcPr>
            <w:tcW w:type="dxa" w:w="1661"/>
          </w:tcPr>
          <w:p>
            <w:pPr>
              <w:pStyle w:val="null3"/>
            </w:pPr>
            <w:r>
              <w:rPr>
                <w:rFonts w:ascii="仿宋_GB2312" w:hAnsi="仿宋_GB2312" w:cs="仿宋_GB2312" w:eastAsia="仿宋_GB2312"/>
              </w:rPr>
              <w:t>产品技术参数表 商务应答表 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投标文件完整性</w:t>
            </w:r>
          </w:p>
        </w:tc>
        <w:tc>
          <w:tcPr>
            <w:tcW w:type="dxa" w:w="3322"/>
          </w:tcPr>
          <w:p>
            <w:pPr>
              <w:pStyle w:val="null3"/>
            </w:pPr>
            <w:r>
              <w:rPr>
                <w:rFonts w:ascii="仿宋_GB2312" w:hAnsi="仿宋_GB2312" w:cs="仿宋_GB2312" w:eastAsia="仿宋_GB2312"/>
              </w:rPr>
              <w:t>投标文件无缺项，符合招标文件要求</w:t>
            </w:r>
          </w:p>
        </w:tc>
        <w:tc>
          <w:tcPr>
            <w:tcW w:type="dxa" w:w="1661"/>
          </w:tcPr>
          <w:p>
            <w:pPr>
              <w:pStyle w:val="null3"/>
            </w:pPr>
            <w:r>
              <w:rPr>
                <w:rFonts w:ascii="仿宋_GB2312" w:hAnsi="仿宋_GB2312" w:cs="仿宋_GB2312" w:eastAsia="仿宋_GB2312"/>
              </w:rPr>
              <w:t>开标一览表 中小企业声明函 商务应答表 报价明细表采购包27.docx 产品技术参数表 资格证明材料采购包27.docx 投标函 残疾人福利性单位声明函 技术方案采购包27.docx 标的清单 关于符合本国产品标准的声明函 投标文件封面 类似项目业绩一览表采购包27.docx 监狱企业的证明文件</w:t>
            </w:r>
          </w:p>
        </w:tc>
      </w:tr>
    </w:tbl>
    <w:p>
      <w:pPr>
        <w:pStyle w:val="null3"/>
      </w:pPr>
      <w:r>
        <w:rPr>
          <w:rFonts w:ascii="仿宋_GB2312" w:hAnsi="仿宋_GB2312" w:cs="仿宋_GB2312" w:eastAsia="仿宋_GB2312"/>
        </w:rPr>
        <w:t>采购包28：</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报价明细表采购包28.docx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投标文件有效性</w:t>
            </w:r>
          </w:p>
        </w:tc>
        <w:tc>
          <w:tcPr>
            <w:tcW w:type="dxa" w:w="3322"/>
          </w:tcPr>
          <w:p>
            <w:pPr>
              <w:pStyle w:val="null3"/>
            </w:pPr>
            <w:r>
              <w:rPr>
                <w:rFonts w:ascii="仿宋_GB2312" w:hAnsi="仿宋_GB2312" w:cs="仿宋_GB2312" w:eastAsia="仿宋_GB2312"/>
              </w:rPr>
              <w:t>未超过采购预算，且报价唯一；投标文件的签署、加盖印章合格、有效；投标有效期与授权期限满足招标文件规定</w:t>
            </w:r>
          </w:p>
        </w:tc>
        <w:tc>
          <w:tcPr>
            <w:tcW w:type="dxa" w:w="1661"/>
          </w:tcPr>
          <w:p>
            <w:pPr>
              <w:pStyle w:val="null3"/>
            </w:pPr>
            <w:r>
              <w:rPr>
                <w:rFonts w:ascii="仿宋_GB2312" w:hAnsi="仿宋_GB2312" w:cs="仿宋_GB2312" w:eastAsia="仿宋_GB2312"/>
              </w:rPr>
              <w:t>开标一览表 中小企业声明函 商务应答表 类似项目业绩一览表采购包28.docx 产品技术参数表 报价明细表采购包28.docx 技术方案采购包28.docx 投标函 残疾人福利性单位声明函 资格证明材料采购包28.docx 关于符合本国产品标准的声明函 标的清单 投标文件封面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投标文件响应性</w:t>
            </w:r>
          </w:p>
        </w:tc>
        <w:tc>
          <w:tcPr>
            <w:tcW w:type="dxa" w:w="3322"/>
          </w:tcPr>
          <w:p>
            <w:pPr>
              <w:pStyle w:val="null3"/>
            </w:pPr>
            <w:r>
              <w:rPr>
                <w:rFonts w:ascii="仿宋_GB2312" w:hAnsi="仿宋_GB2312" w:cs="仿宋_GB2312" w:eastAsia="仿宋_GB2312"/>
              </w:rPr>
              <w:t>投标文件技术参数及商务条款无漏项、无偏离</w:t>
            </w:r>
          </w:p>
        </w:tc>
        <w:tc>
          <w:tcPr>
            <w:tcW w:type="dxa" w:w="1661"/>
          </w:tcPr>
          <w:p>
            <w:pPr>
              <w:pStyle w:val="null3"/>
            </w:pPr>
            <w:r>
              <w:rPr>
                <w:rFonts w:ascii="仿宋_GB2312" w:hAnsi="仿宋_GB2312" w:cs="仿宋_GB2312" w:eastAsia="仿宋_GB2312"/>
              </w:rPr>
              <w:t>产品技术参数表 商务应答表 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投标文件完整性</w:t>
            </w:r>
          </w:p>
        </w:tc>
        <w:tc>
          <w:tcPr>
            <w:tcW w:type="dxa" w:w="3322"/>
          </w:tcPr>
          <w:p>
            <w:pPr>
              <w:pStyle w:val="null3"/>
            </w:pPr>
            <w:r>
              <w:rPr>
                <w:rFonts w:ascii="仿宋_GB2312" w:hAnsi="仿宋_GB2312" w:cs="仿宋_GB2312" w:eastAsia="仿宋_GB2312"/>
              </w:rPr>
              <w:t>投标文件无缺项，符合招标文件要求</w:t>
            </w:r>
          </w:p>
        </w:tc>
        <w:tc>
          <w:tcPr>
            <w:tcW w:type="dxa" w:w="1661"/>
          </w:tcPr>
          <w:p>
            <w:pPr>
              <w:pStyle w:val="null3"/>
            </w:pPr>
            <w:r>
              <w:rPr>
                <w:rFonts w:ascii="仿宋_GB2312" w:hAnsi="仿宋_GB2312" w:cs="仿宋_GB2312" w:eastAsia="仿宋_GB2312"/>
              </w:rPr>
              <w:t>开标一览表 中小企业声明函 商务应答表 类似项目业绩一览表采购包28.docx 产品技术参数表 报价明细表采购包28.docx 技术方案采购包28.docx 投标函 残疾人福利性单位声明函 资格证明材料采购包28.docx 标的清单 关于符合本国产品标准的声明函 投标文件封面 监狱企业的证明文件</w:t>
            </w:r>
          </w:p>
        </w:tc>
      </w:tr>
    </w:tbl>
    <w:p>
      <w:pPr>
        <w:pStyle w:val="null3"/>
      </w:pPr>
      <w:r>
        <w:rPr>
          <w:rFonts w:ascii="仿宋_GB2312" w:hAnsi="仿宋_GB2312" w:cs="仿宋_GB2312" w:eastAsia="仿宋_GB2312"/>
        </w:rPr>
        <w:t>采购包29：</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 报价明细表采购包29.docx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投标文件有效性</w:t>
            </w:r>
          </w:p>
        </w:tc>
        <w:tc>
          <w:tcPr>
            <w:tcW w:type="dxa" w:w="3322"/>
          </w:tcPr>
          <w:p>
            <w:pPr>
              <w:pStyle w:val="null3"/>
            </w:pPr>
            <w:r>
              <w:rPr>
                <w:rFonts w:ascii="仿宋_GB2312" w:hAnsi="仿宋_GB2312" w:cs="仿宋_GB2312" w:eastAsia="仿宋_GB2312"/>
              </w:rPr>
              <w:t>未超过采购预算，且报价唯一；投标文件的签署、加盖印章合格、有效；投标有效期与授权期限满足招标文件规定</w:t>
            </w:r>
          </w:p>
        </w:tc>
        <w:tc>
          <w:tcPr>
            <w:tcW w:type="dxa" w:w="1661"/>
          </w:tcPr>
          <w:p>
            <w:pPr>
              <w:pStyle w:val="null3"/>
            </w:pPr>
            <w:r>
              <w:rPr>
                <w:rFonts w:ascii="仿宋_GB2312" w:hAnsi="仿宋_GB2312" w:cs="仿宋_GB2312" w:eastAsia="仿宋_GB2312"/>
              </w:rPr>
              <w:t>开标一览表 资格证明材料采购包29.docx 中小企业声明函 商务应答表 类似项目业绩一览表采购包29.docx 报价明细表采购包29.docx 技术方案采购包29.docx 产品技术参数表 投标函 残疾人福利性单位声明函 标的清单 关于符合本国产品标准的声明函 投标文件封面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投标文件响应性</w:t>
            </w:r>
          </w:p>
        </w:tc>
        <w:tc>
          <w:tcPr>
            <w:tcW w:type="dxa" w:w="3322"/>
          </w:tcPr>
          <w:p>
            <w:pPr>
              <w:pStyle w:val="null3"/>
            </w:pPr>
            <w:r>
              <w:rPr>
                <w:rFonts w:ascii="仿宋_GB2312" w:hAnsi="仿宋_GB2312" w:cs="仿宋_GB2312" w:eastAsia="仿宋_GB2312"/>
              </w:rPr>
              <w:t>投标文件技术参数及商务条款无漏项、无偏离</w:t>
            </w:r>
          </w:p>
        </w:tc>
        <w:tc>
          <w:tcPr>
            <w:tcW w:type="dxa" w:w="1661"/>
          </w:tcPr>
          <w:p>
            <w:pPr>
              <w:pStyle w:val="null3"/>
            </w:pPr>
            <w:r>
              <w:rPr>
                <w:rFonts w:ascii="仿宋_GB2312" w:hAnsi="仿宋_GB2312" w:cs="仿宋_GB2312" w:eastAsia="仿宋_GB2312"/>
              </w:rPr>
              <w:t>产品技术参数表 商务应答表 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投标文件完整性</w:t>
            </w:r>
          </w:p>
        </w:tc>
        <w:tc>
          <w:tcPr>
            <w:tcW w:type="dxa" w:w="3322"/>
          </w:tcPr>
          <w:p>
            <w:pPr>
              <w:pStyle w:val="null3"/>
            </w:pPr>
            <w:r>
              <w:rPr>
                <w:rFonts w:ascii="仿宋_GB2312" w:hAnsi="仿宋_GB2312" w:cs="仿宋_GB2312" w:eastAsia="仿宋_GB2312"/>
              </w:rPr>
              <w:t>投标文件无缺项，符合招标文件要求</w:t>
            </w:r>
          </w:p>
        </w:tc>
        <w:tc>
          <w:tcPr>
            <w:tcW w:type="dxa" w:w="1661"/>
          </w:tcPr>
          <w:p>
            <w:pPr>
              <w:pStyle w:val="null3"/>
            </w:pPr>
            <w:r>
              <w:rPr>
                <w:rFonts w:ascii="仿宋_GB2312" w:hAnsi="仿宋_GB2312" w:cs="仿宋_GB2312" w:eastAsia="仿宋_GB2312"/>
              </w:rPr>
              <w:t>开标一览表 资格证明材料采购包29.docx 中小企业声明函 商务应答表 类似项目业绩一览表采购包29.docx 报价明细表采购包29.docx 技术方案采购包29.docx 产品技术参数表 投标函 残疾人福利性单位声明函 标的清单 关于符合本国产品标准的声明函 投标文件封面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采购包3：</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采购包4：</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采购包5：</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采购包6：</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采购包7：</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采购包8：</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采购包9：</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采购包10：</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采购包11：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采购包12：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采购包13：</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采购包14：</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采购包15：</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采购包16：</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采购包17：</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采购包18：</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采购包19：</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采购包20：</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采购包23：</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采购包24：</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采购包25：</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采购包26：</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采购包27：</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采购包28：</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采购包29：</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详细评审60.00分</w:t>
            </w:r>
          </w:p>
          <w:p>
            <w:pPr>
              <w:pStyle w:val="null3"/>
            </w:pPr>
            <w:r>
              <w:rPr>
                <w:rFonts w:ascii="仿宋_GB2312" w:hAnsi="仿宋_GB2312" w:cs="仿宋_GB2312" w:eastAsia="仿宋_GB2312"/>
              </w:rPr>
              <w:t>报价得分40.00分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产品渠道来源</w:t>
            </w:r>
          </w:p>
        </w:tc>
        <w:tc>
          <w:tcPr>
            <w:tcW w:type="dxa" w:w="2492"/>
          </w:tcPr>
          <w:p>
            <w:pPr>
              <w:pStyle w:val="null3"/>
            </w:pPr>
            <w:r>
              <w:rPr>
                <w:rFonts w:ascii="仿宋_GB2312" w:hAnsi="仿宋_GB2312" w:cs="仿宋_GB2312" w:eastAsia="仿宋_GB2312"/>
              </w:rPr>
              <w:t>避免出现侵权等行为，投标人所投产品应货源正规，提供不限于厂家证明或厂家授权、代理协议等证明材料，此项满分4 分： 1.投标产品来源渠道明确，证明材料中品牌型号与投标产品相对应计4 分；2.投标产品来源渠道不明确或证明材料中的品牌型号与投标产品不能完全对应计2 分；3.投标产品无来源证明或证明材料与投标产品完全不对应，仅提供有投标产品品牌型号计 1 分，未提供计0分。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技术方案采购包1.docx</w:t>
            </w:r>
          </w:p>
        </w:tc>
      </w:tr>
      <w:tr>
        <w:tc>
          <w:tcPr>
            <w:tcW w:type="dxa" w:w="831"/>
            <w:vMerge/>
          </w:tcPr>
          <w:p/>
        </w:tc>
        <w:tc>
          <w:tcPr>
            <w:tcW w:type="dxa" w:w="1661"/>
          </w:tcPr>
          <w:p>
            <w:pPr>
              <w:pStyle w:val="null3"/>
            </w:pPr>
            <w:r>
              <w:rPr>
                <w:rFonts w:ascii="仿宋_GB2312" w:hAnsi="仿宋_GB2312" w:cs="仿宋_GB2312" w:eastAsia="仿宋_GB2312"/>
              </w:rPr>
              <w:t>进度组织安排</w:t>
            </w:r>
          </w:p>
        </w:tc>
        <w:tc>
          <w:tcPr>
            <w:tcW w:type="dxa" w:w="2492"/>
          </w:tcPr>
          <w:p>
            <w:pPr>
              <w:pStyle w:val="null3"/>
            </w:pPr>
            <w:r>
              <w:rPr>
                <w:rFonts w:ascii="仿宋_GB2312" w:hAnsi="仿宋_GB2312" w:cs="仿宋_GB2312" w:eastAsia="仿宋_GB2312"/>
              </w:rPr>
              <w:t>针对本项目提供：①项目进度安排、②组织协调措施。 以上内容无缺项，专门针对本项目编制，符合本项目实际情况，内容全面详细，且条理清晰、准确、措施合理化能够保障项目顺利实施的得3分。每小项缺项或者内容非针对于本项目的扣1.5分，每小项有一处缺陷的扣0.5分，扣完为止。 缺陷是指:①内容不完整、缺少关键点；②针对性不强、内容无紧扣项目实际情况；③表述前后不一致、存在歧义；④存在抄袭或套用其他地区项目内容；⑤科学原理或常识错误等；⑥现有技术条件下不可能出现的及其他不利于项目实施的情形等。</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技术方案采购包1.docx</w:t>
            </w:r>
          </w:p>
        </w:tc>
      </w:tr>
      <w:tr>
        <w:tc>
          <w:tcPr>
            <w:tcW w:type="dxa" w:w="831"/>
            <w:vMerge/>
          </w:tcPr>
          <w:p/>
        </w:tc>
        <w:tc>
          <w:tcPr>
            <w:tcW w:type="dxa" w:w="1661"/>
          </w:tcPr>
          <w:p>
            <w:pPr>
              <w:pStyle w:val="null3"/>
            </w:pPr>
            <w:r>
              <w:rPr>
                <w:rFonts w:ascii="仿宋_GB2312" w:hAnsi="仿宋_GB2312" w:cs="仿宋_GB2312" w:eastAsia="仿宋_GB2312"/>
              </w:rPr>
              <w:t>管理制度</w:t>
            </w:r>
          </w:p>
        </w:tc>
        <w:tc>
          <w:tcPr>
            <w:tcW w:type="dxa" w:w="2492"/>
          </w:tcPr>
          <w:p>
            <w:pPr>
              <w:pStyle w:val="null3"/>
            </w:pPr>
            <w:r>
              <w:rPr>
                <w:rFonts w:ascii="仿宋_GB2312" w:hAnsi="仿宋_GB2312" w:cs="仿宋_GB2312" w:eastAsia="仿宋_GB2312"/>
              </w:rPr>
              <w:t>针对本项目提供：①经营管理制度、②产品管理制度、③食品留样制度、④质量保障制度及措施。 以上内容无缺项，专门针对本项目编制，符合本项目实际情况，内容全面详细，且条理清晰、准确、措施合理化能够保障项目顺利实施的得6分。每小项缺项或者内容非针对于本项目的扣1.5分，每小项有一处缺陷的扣0.5分，扣完为止。 缺陷是指:①内容不完整、缺少关键点；②针对性不强、内容无紧扣项目实际情况；③表述前后不一致、存在歧义；④存在抄袭或套用其他地区项目内容；⑤科学原理或常识错误等；⑥现有技术条件下不可能出现的及其他不利于项目实施的情形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技术方案采购包1.docx</w:t>
            </w:r>
          </w:p>
        </w:tc>
      </w:tr>
      <w:tr>
        <w:tc>
          <w:tcPr>
            <w:tcW w:type="dxa" w:w="831"/>
            <w:vMerge/>
          </w:tcPr>
          <w:p/>
        </w:tc>
        <w:tc>
          <w:tcPr>
            <w:tcW w:type="dxa" w:w="1661"/>
          </w:tcPr>
          <w:p>
            <w:pPr>
              <w:pStyle w:val="null3"/>
            </w:pPr>
            <w:r>
              <w:rPr>
                <w:rFonts w:ascii="仿宋_GB2312" w:hAnsi="仿宋_GB2312" w:cs="仿宋_GB2312" w:eastAsia="仿宋_GB2312"/>
              </w:rPr>
              <w:t>方案及措施</w:t>
            </w:r>
          </w:p>
        </w:tc>
        <w:tc>
          <w:tcPr>
            <w:tcW w:type="dxa" w:w="2492"/>
          </w:tcPr>
          <w:p>
            <w:pPr>
              <w:pStyle w:val="null3"/>
            </w:pPr>
            <w:r>
              <w:rPr>
                <w:rFonts w:ascii="仿宋_GB2312" w:hAnsi="仿宋_GB2312" w:cs="仿宋_GB2312" w:eastAsia="仿宋_GB2312"/>
              </w:rPr>
              <w:t>针对本项目提供①健康问题应急方案及措施、②食品安全事故应急方案及措施、③运输方案及措施。 内容无缺项，专门针对本项目编制，符合本项目实际情况，内容全面详细，且条理清晰、准确、措施合理化能够保障项目顺利实施的得4.5分。每小项缺项或者内容非针对于本项目的扣1.5分，每小项有一处缺陷的扣0.5分，扣完为止。 缺陷是指:①内容不完整、缺少关键点；②针对性不强、内容无紧扣项目实际情况；③表述前后不一致、存在歧义；④存在抄袭或套用其他地区项目内容；⑤科学原理或常识错误等；⑥现有技术条件下不可能出现的及其他不利于项目实施的情形等.</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技术方案采购包1.docx</w:t>
            </w:r>
          </w:p>
        </w:tc>
      </w:tr>
      <w:tr>
        <w:tc>
          <w:tcPr>
            <w:tcW w:type="dxa" w:w="831"/>
            <w:vMerge/>
          </w:tcPr>
          <w:p/>
        </w:tc>
        <w:tc>
          <w:tcPr>
            <w:tcW w:type="dxa" w:w="1661"/>
          </w:tcPr>
          <w:p>
            <w:pPr>
              <w:pStyle w:val="null3"/>
            </w:pPr>
            <w:r>
              <w:rPr>
                <w:rFonts w:ascii="仿宋_GB2312" w:hAnsi="仿宋_GB2312" w:cs="仿宋_GB2312" w:eastAsia="仿宋_GB2312"/>
              </w:rPr>
              <w:t>车辆</w:t>
            </w:r>
          </w:p>
        </w:tc>
        <w:tc>
          <w:tcPr>
            <w:tcW w:type="dxa" w:w="2492"/>
          </w:tcPr>
          <w:p>
            <w:pPr>
              <w:pStyle w:val="null3"/>
            </w:pPr>
            <w:r>
              <w:rPr>
                <w:rFonts w:ascii="仿宋_GB2312" w:hAnsi="仿宋_GB2312" w:cs="仿宋_GB2312" w:eastAsia="仿宋_GB2312"/>
              </w:rPr>
              <w:t>有符合所投采购包内产品的冷链运输车辆，供应商自有车辆提供车辆购车发票（租赁车辆提供租赁合同） 、车辆行驶证、车辆保险等证明材料，否则不计分： 1.满足上述要求基础上，配有 3 辆及以上的运输车计 5分； 2.配有 2 辆运输车计 3 分； 3.配有 1辆运输车计 1 分；4.无明确车辆或车辆不适用于所投采购包内产品运输的计0分。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技术方案采购包1.docx</w:t>
            </w:r>
          </w:p>
        </w:tc>
      </w:tr>
      <w:tr>
        <w:tc>
          <w:tcPr>
            <w:tcW w:type="dxa" w:w="831"/>
            <w:vMerge/>
          </w:tcPr>
          <w:p/>
        </w:tc>
        <w:tc>
          <w:tcPr>
            <w:tcW w:type="dxa" w:w="1661"/>
          </w:tcPr>
          <w:p>
            <w:pPr>
              <w:pStyle w:val="null3"/>
            </w:pPr>
            <w:r>
              <w:rPr>
                <w:rFonts w:ascii="仿宋_GB2312" w:hAnsi="仿宋_GB2312" w:cs="仿宋_GB2312" w:eastAsia="仿宋_GB2312"/>
              </w:rPr>
              <w:t>存储仓库</w:t>
            </w:r>
          </w:p>
        </w:tc>
        <w:tc>
          <w:tcPr>
            <w:tcW w:type="dxa" w:w="2492"/>
          </w:tcPr>
          <w:p>
            <w:pPr>
              <w:pStyle w:val="null3"/>
            </w:pPr>
            <w:r>
              <w:rPr>
                <w:rFonts w:ascii="仿宋_GB2312" w:hAnsi="仿宋_GB2312" w:cs="仿宋_GB2312" w:eastAsia="仿宋_GB2312"/>
              </w:rPr>
              <w:t>有符合所投采购包存储仓库，提供证明材料（自有仓库提供包含但不限于产权证明或所有权证明材料、仓库内外部照片等；租赁仓库提供租赁合同及出租方产权证明或所有权证明材料、仓库内外部照片）计4分，未提供或提供不全计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技术方案采购包1.docx</w:t>
            </w:r>
          </w:p>
        </w:tc>
      </w:tr>
      <w:tr>
        <w:tc>
          <w:tcPr>
            <w:tcW w:type="dxa" w:w="831"/>
            <w:vMerge/>
          </w:tcPr>
          <w:p/>
        </w:tc>
        <w:tc>
          <w:tcPr>
            <w:tcW w:type="dxa" w:w="1661"/>
          </w:tcPr>
          <w:p>
            <w:pPr>
              <w:pStyle w:val="null3"/>
            </w:pPr>
            <w:r>
              <w:rPr>
                <w:rFonts w:ascii="仿宋_GB2312" w:hAnsi="仿宋_GB2312" w:cs="仿宋_GB2312" w:eastAsia="仿宋_GB2312"/>
              </w:rPr>
              <w:t>团队人员</w:t>
            </w:r>
          </w:p>
        </w:tc>
        <w:tc>
          <w:tcPr>
            <w:tcW w:type="dxa" w:w="2492"/>
          </w:tcPr>
          <w:p>
            <w:pPr>
              <w:pStyle w:val="null3"/>
            </w:pPr>
            <w:r>
              <w:rPr>
                <w:rFonts w:ascii="仿宋_GB2312" w:hAnsi="仿宋_GB2312" w:cs="仿宋_GB2312" w:eastAsia="仿宋_GB2312"/>
              </w:rPr>
              <w:t>有团队人员表，需明确分工，团队人员须为投标单位在职员工（提供社保证明或劳动合同），并提供团队人员健康证、身份证、无犯罪记录证明，司机需提供驾驶证。 1.满足上述要求的基础上，提供的人员在 5人及以上计 5 分；2.提供人员在 3人及以上，5人以下计3分； 3.提供人员在2人及以下计0分。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技术方案采购包1.docx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售后服务内容包含：①售后服务体系情况、②售后服务响应时间与处理时间、③售后服务内容和操作流程、④售后服务保证措施。 以上内容无缺项，专门针对本项目编制，符合本项目实际情况，内容全面详细，且条理清晰、准确、措施合理化能够保障项目顺利实施的得6分。每小项缺项或者内容非针对于本项目的扣1.5分，每小项有一处缺陷的扣0.5分，扣完为止。 缺陷是指:①内容不完整、缺少关键点；②针对性不强、内容无紧扣项目实际情况；③表述前后不一致、存在歧义；④存在抄袭或套用其他地区项目内容；⑤科学原理或常识错误等；⑥现有技术条件下不可能出现的及其他不利于项目实施的情形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技术方案采购包1.docx</w:t>
            </w:r>
          </w:p>
        </w:tc>
      </w:tr>
      <w:tr>
        <w:tc>
          <w:tcPr>
            <w:tcW w:type="dxa" w:w="831"/>
            <w:vMerge/>
          </w:tcPr>
          <w:p/>
        </w:tc>
        <w:tc>
          <w:tcPr>
            <w:tcW w:type="dxa" w:w="1661"/>
          </w:tcPr>
          <w:p>
            <w:pPr>
              <w:pStyle w:val="null3"/>
            </w:pPr>
            <w:r>
              <w:rPr>
                <w:rFonts w:ascii="仿宋_GB2312" w:hAnsi="仿宋_GB2312" w:cs="仿宋_GB2312" w:eastAsia="仿宋_GB2312"/>
              </w:rPr>
              <w:t>样品</w:t>
            </w:r>
          </w:p>
        </w:tc>
        <w:tc>
          <w:tcPr>
            <w:tcW w:type="dxa" w:w="2492"/>
          </w:tcPr>
          <w:p>
            <w:pPr>
              <w:pStyle w:val="null3"/>
            </w:pPr>
            <w:r>
              <w:rPr>
                <w:rFonts w:ascii="仿宋_GB2312" w:hAnsi="仿宋_GB2312" w:cs="仿宋_GB2312" w:eastAsia="仿宋_GB2312"/>
              </w:rPr>
              <w:t>根据投标人提供样品的外观、色泽、质感、气味、新鲜度等计分： 1.样品齐全，肉质紧密、有弹性、有光泽、不发粘、无异味，完全满足技术要求，提供样品的“两章、两证、一报告”复印件计 12.5 分； 2.样品齐全， 肉质特性、皮脂状况、颜色等基本满足技术要求，提供提供样品的“两章、两证、一报告”复印件计 8分； 3.提供的样品不全或不完全满足样品要求或样品变质有异味计4分； 4.未提供样品或提供的样品与投标文件中产品完全不符，计0分。</w:t>
            </w:r>
          </w:p>
        </w:tc>
        <w:tc>
          <w:tcPr>
            <w:tcW w:type="dxa" w:w="831"/>
          </w:tcPr>
          <w:p>
            <w:pPr>
              <w:pStyle w:val="null3"/>
              <w:jc w:val="right"/>
            </w:pPr>
            <w:r>
              <w:rPr>
                <w:rFonts w:ascii="仿宋_GB2312" w:hAnsi="仿宋_GB2312" w:cs="仿宋_GB2312" w:eastAsia="仿宋_GB2312"/>
              </w:rPr>
              <w:t>12.5000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技术方案采购包1.docx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投标人提供 2023 年7 月 至投标文件提交截止前类似项目的合同复印件， 以合同签订日期为准，每提供一份合同计2 分，满分10分。未提供计0分。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类似项目业绩一览表采购包1.docx</w:t>
            </w:r>
          </w:p>
          <w:p>
            <w:pPr>
              <w:pStyle w:val="null3"/>
            </w:pPr>
            <w:r>
              <w:rPr>
                <w:rFonts w:ascii="仿宋_GB2312" w:hAnsi="仿宋_GB2312" w:cs="仿宋_GB2312" w:eastAsia="仿宋_GB2312"/>
              </w:rPr>
              <w:t>技术方案采购包1.docx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（1）投标（响应）报价低于全部通过符合性审查供应商投标（响应）报价平均值60%的，即投标（响应）报价&lt;全部通过符合性审查供应商投标（响应）报价平均值×60%。 （2）投标（响应）报价低于通过符合性审查且报价次低供应商投标（响应）报价65%的，即投标（响应）报价&lt;通过符合性审查且报价次低供应商投标（响应）报价×65%。 （3）投标（响应）报价低于最高限价60%的，即投标（响应）报价&lt;最高限价×60%。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报价明细表采购包1.docx</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价格分采用低价优先法计算，即满足招标文件要求且投标价格最低的投标报价为评标基准价，其价格分为满分。其他投标人的价格分统一按照下列公式计算：投标报价得分=40×（评标基准价/投标报价） 价格分计算四舍五入，保留两位小数。</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报价明细表采购包1.docx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报价明细表采购包1.docx</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报价明细表采购包1.docx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详细评审60.00分</w:t>
            </w:r>
          </w:p>
          <w:p>
            <w:pPr>
              <w:pStyle w:val="null3"/>
            </w:pPr>
            <w:r>
              <w:rPr>
                <w:rFonts w:ascii="仿宋_GB2312" w:hAnsi="仿宋_GB2312" w:cs="仿宋_GB2312" w:eastAsia="仿宋_GB2312"/>
              </w:rPr>
              <w:t>报价得分40.00分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产品渠道来源</w:t>
            </w:r>
          </w:p>
        </w:tc>
        <w:tc>
          <w:tcPr>
            <w:tcW w:type="dxa" w:w="2492"/>
          </w:tcPr>
          <w:p>
            <w:pPr>
              <w:pStyle w:val="null3"/>
            </w:pPr>
            <w:r>
              <w:rPr>
                <w:rFonts w:ascii="仿宋_GB2312" w:hAnsi="仿宋_GB2312" w:cs="仿宋_GB2312" w:eastAsia="仿宋_GB2312"/>
              </w:rPr>
              <w:t>避免出现侵权等行为，投标人所投产品应货源正规，提供不限于厂家证明或厂家授权、代理协议等证明材料，此项满分4 分： 1.投标产品来源渠道明确，证明材料中品牌型号与投标产品相对应计4 分；2.投标产品来源渠道不明确或证明材料中的品牌型号与投标产品不能完全对应计2 分；3.投标产品无来源证明或证明材料与投标产品完全不对应，仅提供有投标产品品牌型号计 1 分，未提供计0分。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技术方案采购包2.docx</w:t>
            </w:r>
          </w:p>
        </w:tc>
      </w:tr>
      <w:tr>
        <w:tc>
          <w:tcPr>
            <w:tcW w:type="dxa" w:w="831"/>
            <w:vMerge/>
          </w:tcPr>
          <w:p/>
        </w:tc>
        <w:tc>
          <w:tcPr>
            <w:tcW w:type="dxa" w:w="1661"/>
          </w:tcPr>
          <w:p>
            <w:pPr>
              <w:pStyle w:val="null3"/>
            </w:pPr>
            <w:r>
              <w:rPr>
                <w:rFonts w:ascii="仿宋_GB2312" w:hAnsi="仿宋_GB2312" w:cs="仿宋_GB2312" w:eastAsia="仿宋_GB2312"/>
              </w:rPr>
              <w:t>进度组织安排</w:t>
            </w:r>
          </w:p>
        </w:tc>
        <w:tc>
          <w:tcPr>
            <w:tcW w:type="dxa" w:w="2492"/>
          </w:tcPr>
          <w:p>
            <w:pPr>
              <w:pStyle w:val="null3"/>
            </w:pPr>
            <w:r>
              <w:rPr>
                <w:rFonts w:ascii="仿宋_GB2312" w:hAnsi="仿宋_GB2312" w:cs="仿宋_GB2312" w:eastAsia="仿宋_GB2312"/>
              </w:rPr>
              <w:t>针对本项目提供：①项目进度安排、②组织协调措施。 以上内容无缺项，专门针对本项目编制，符合本项目实际情况，内容全面详细，且条理清晰、准确、措施合理化能够保障项目顺利实施的得3分。每小项缺项或者内容非针对于本项目的扣1.5分，每小项有一处缺陷的扣0.5分，扣完为止。 缺陷是指:①内容不完整、缺少关键点；②针对性不强、内容无紧扣项目实际情况；③表述前后不一致、存在歧义；④存在抄袭或套用其他地区项目内容；⑤科学原理或常识错误等；⑥现有技术条件下不可能出现的及其他不利于项目实施的情形等。</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技术方案采购包2.docx</w:t>
            </w:r>
          </w:p>
        </w:tc>
      </w:tr>
      <w:tr>
        <w:tc>
          <w:tcPr>
            <w:tcW w:type="dxa" w:w="831"/>
            <w:vMerge/>
          </w:tcPr>
          <w:p/>
        </w:tc>
        <w:tc>
          <w:tcPr>
            <w:tcW w:type="dxa" w:w="1661"/>
          </w:tcPr>
          <w:p>
            <w:pPr>
              <w:pStyle w:val="null3"/>
            </w:pPr>
            <w:r>
              <w:rPr>
                <w:rFonts w:ascii="仿宋_GB2312" w:hAnsi="仿宋_GB2312" w:cs="仿宋_GB2312" w:eastAsia="仿宋_GB2312"/>
              </w:rPr>
              <w:t>管理制度</w:t>
            </w:r>
          </w:p>
        </w:tc>
        <w:tc>
          <w:tcPr>
            <w:tcW w:type="dxa" w:w="2492"/>
          </w:tcPr>
          <w:p>
            <w:pPr>
              <w:pStyle w:val="null3"/>
            </w:pPr>
            <w:r>
              <w:rPr>
                <w:rFonts w:ascii="仿宋_GB2312" w:hAnsi="仿宋_GB2312" w:cs="仿宋_GB2312" w:eastAsia="仿宋_GB2312"/>
              </w:rPr>
              <w:t>针对本项目提供：①经营管理制度、②产品管理制度、③食品留样制度、④质量保障制度及措施。 以上内容无缺项，专门针对本项目编制，符合本项目实际情况，内容全面详细，且条理清晰、准确、措施合理化能够保障项目顺利实施的得6分。每小项缺项或者内容非针对于本项目的扣1.5分，每小项有一处缺陷的扣0.5分，扣完为止。 缺陷是指:①内容不完整、缺少关键点；②针对性不强、内容无紧扣项目实际情况；③表述前后不一致、存在歧义；④存在抄袭或套用其他地区项目内容；⑤科学原理或常识错误等；⑥现有技术条件下不可能出现的及其他不利于项目实施的情形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技术方案采购包2.docx</w:t>
            </w:r>
          </w:p>
        </w:tc>
      </w:tr>
      <w:tr>
        <w:tc>
          <w:tcPr>
            <w:tcW w:type="dxa" w:w="831"/>
            <w:vMerge/>
          </w:tcPr>
          <w:p/>
        </w:tc>
        <w:tc>
          <w:tcPr>
            <w:tcW w:type="dxa" w:w="1661"/>
          </w:tcPr>
          <w:p>
            <w:pPr>
              <w:pStyle w:val="null3"/>
            </w:pPr>
            <w:r>
              <w:rPr>
                <w:rFonts w:ascii="仿宋_GB2312" w:hAnsi="仿宋_GB2312" w:cs="仿宋_GB2312" w:eastAsia="仿宋_GB2312"/>
              </w:rPr>
              <w:t>方案及措施</w:t>
            </w:r>
          </w:p>
        </w:tc>
        <w:tc>
          <w:tcPr>
            <w:tcW w:type="dxa" w:w="2492"/>
          </w:tcPr>
          <w:p>
            <w:pPr>
              <w:pStyle w:val="null3"/>
            </w:pPr>
            <w:r>
              <w:rPr>
                <w:rFonts w:ascii="仿宋_GB2312" w:hAnsi="仿宋_GB2312" w:cs="仿宋_GB2312" w:eastAsia="仿宋_GB2312"/>
              </w:rPr>
              <w:t>针对本项目提供①健康问题应急方案及措施、②食品安全事故应急方案及措施、③运输方案及措施。 内容无缺项，专门针对本项目编制，符合本项目实际情况，内容全面详细，且条理清晰、准确、措施合理化能够保障项目顺利实施的得4.5分。每小项缺项或者内容非针对于本项目的扣1.5分，每小项有一处缺陷的扣0.5分，扣完为止。 缺陷是指:①内容不完整、缺少关键点；②针对性不强、内容无紧扣项目实际情况；③表述前后不一致、存在歧义；④存在抄袭或套用其他地区项目内容；⑤科学原理或常识错误等；⑥现有技术条件下不可能出现的及其他不利于项目实施的情形等。</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技术方案采购包2.docx</w:t>
            </w:r>
          </w:p>
        </w:tc>
      </w:tr>
      <w:tr>
        <w:tc>
          <w:tcPr>
            <w:tcW w:type="dxa" w:w="831"/>
            <w:vMerge/>
          </w:tcPr>
          <w:p/>
        </w:tc>
        <w:tc>
          <w:tcPr>
            <w:tcW w:type="dxa" w:w="1661"/>
          </w:tcPr>
          <w:p>
            <w:pPr>
              <w:pStyle w:val="null3"/>
            </w:pPr>
            <w:r>
              <w:rPr>
                <w:rFonts w:ascii="仿宋_GB2312" w:hAnsi="仿宋_GB2312" w:cs="仿宋_GB2312" w:eastAsia="仿宋_GB2312"/>
              </w:rPr>
              <w:t>车辆</w:t>
            </w:r>
          </w:p>
        </w:tc>
        <w:tc>
          <w:tcPr>
            <w:tcW w:type="dxa" w:w="2492"/>
          </w:tcPr>
          <w:p>
            <w:pPr>
              <w:pStyle w:val="null3"/>
            </w:pPr>
            <w:r>
              <w:rPr>
                <w:rFonts w:ascii="仿宋_GB2312" w:hAnsi="仿宋_GB2312" w:cs="仿宋_GB2312" w:eastAsia="仿宋_GB2312"/>
              </w:rPr>
              <w:t>有符合所投采购包内产品的冷链运输车辆，供应商自有车辆提供车辆购车发票（租赁车辆提供租赁合同） 、车辆行驶证、车辆保险等证明材料，否则不计分： 1.满足上述要求基础上，配有 3 辆及以上的运输车计 5分； 2.配有 2 辆运输车计 3 分； 3.配有 1辆运输车计 1 分；4.无明确车辆或车辆不适用于所投采购包内产品运输的计0分。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技术方案采购包2.docx</w:t>
            </w:r>
          </w:p>
        </w:tc>
      </w:tr>
      <w:tr>
        <w:tc>
          <w:tcPr>
            <w:tcW w:type="dxa" w:w="831"/>
            <w:vMerge/>
          </w:tcPr>
          <w:p/>
        </w:tc>
        <w:tc>
          <w:tcPr>
            <w:tcW w:type="dxa" w:w="1661"/>
          </w:tcPr>
          <w:p>
            <w:pPr>
              <w:pStyle w:val="null3"/>
            </w:pPr>
            <w:r>
              <w:rPr>
                <w:rFonts w:ascii="仿宋_GB2312" w:hAnsi="仿宋_GB2312" w:cs="仿宋_GB2312" w:eastAsia="仿宋_GB2312"/>
              </w:rPr>
              <w:t>存储仓库</w:t>
            </w:r>
          </w:p>
        </w:tc>
        <w:tc>
          <w:tcPr>
            <w:tcW w:type="dxa" w:w="2492"/>
          </w:tcPr>
          <w:p>
            <w:pPr>
              <w:pStyle w:val="null3"/>
            </w:pPr>
            <w:r>
              <w:rPr>
                <w:rFonts w:ascii="仿宋_GB2312" w:hAnsi="仿宋_GB2312" w:cs="仿宋_GB2312" w:eastAsia="仿宋_GB2312"/>
              </w:rPr>
              <w:t>有符合所投采购包存储仓库，提供证明材料（自有仓库提供包含但不限于产权证明或所有权证明材料、仓库内外部照片等；租赁仓库提供租赁合同及出租方产权证明或所有权证明材料、仓库内外部照片）计4分，未提供或提供不全计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技术方案采购包2.docx</w:t>
            </w:r>
          </w:p>
        </w:tc>
      </w:tr>
      <w:tr>
        <w:tc>
          <w:tcPr>
            <w:tcW w:type="dxa" w:w="831"/>
            <w:vMerge/>
          </w:tcPr>
          <w:p/>
        </w:tc>
        <w:tc>
          <w:tcPr>
            <w:tcW w:type="dxa" w:w="1661"/>
          </w:tcPr>
          <w:p>
            <w:pPr>
              <w:pStyle w:val="null3"/>
            </w:pPr>
            <w:r>
              <w:rPr>
                <w:rFonts w:ascii="仿宋_GB2312" w:hAnsi="仿宋_GB2312" w:cs="仿宋_GB2312" w:eastAsia="仿宋_GB2312"/>
              </w:rPr>
              <w:t>团队人员</w:t>
            </w:r>
          </w:p>
        </w:tc>
        <w:tc>
          <w:tcPr>
            <w:tcW w:type="dxa" w:w="2492"/>
          </w:tcPr>
          <w:p>
            <w:pPr>
              <w:pStyle w:val="null3"/>
            </w:pPr>
            <w:r>
              <w:rPr>
                <w:rFonts w:ascii="仿宋_GB2312" w:hAnsi="仿宋_GB2312" w:cs="仿宋_GB2312" w:eastAsia="仿宋_GB2312"/>
              </w:rPr>
              <w:t>有团队人员表，需明确分工，团队人员须为投标单位在职员工（提供社保证明或劳动合同），并提供团队人员健康证、身份证、无犯罪记录证明，司机需提供驾驶证。 1.满足上述要求的基础上，提供的人员在 5人及以上计 5 分；2.提供人员在 3人及以上，5人以下计3分； 3.提供人员在2人及以下计0分。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技术方案采购包2.docx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售后服务内容包含：①售后服务体系情况、②售后服务响应时间与处理时间、③售后服务内容和操作流程、④售后服务保证措施。 以上内容无缺项，专门针对本项目编制，符合本项目实际情况，内容全面详细，且条理清晰、准确、措施合理化能够保障项目顺利实施的得6分。每小项缺项或者内容非针对于本项目的扣1.5分，每小项有一处缺陷的扣0.5分，扣完为止。 缺陷是指:①内容不完整、缺少关键点；②针对性不强、内容无紧扣项目实际情况；③表述前后不一致、存在歧义；④存在抄袭或套用其他地区项目内容；⑤科学原理或常识错误等；⑥现有技术条件下不可能出现的及其他不利于项目实施的情形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技术方案采购包2.docx</w:t>
            </w:r>
          </w:p>
        </w:tc>
      </w:tr>
      <w:tr>
        <w:tc>
          <w:tcPr>
            <w:tcW w:type="dxa" w:w="831"/>
            <w:vMerge/>
          </w:tcPr>
          <w:p/>
        </w:tc>
        <w:tc>
          <w:tcPr>
            <w:tcW w:type="dxa" w:w="1661"/>
          </w:tcPr>
          <w:p>
            <w:pPr>
              <w:pStyle w:val="null3"/>
            </w:pPr>
            <w:r>
              <w:rPr>
                <w:rFonts w:ascii="仿宋_GB2312" w:hAnsi="仿宋_GB2312" w:cs="仿宋_GB2312" w:eastAsia="仿宋_GB2312"/>
              </w:rPr>
              <w:t>样品</w:t>
            </w:r>
          </w:p>
        </w:tc>
        <w:tc>
          <w:tcPr>
            <w:tcW w:type="dxa" w:w="2492"/>
          </w:tcPr>
          <w:p>
            <w:pPr>
              <w:pStyle w:val="null3"/>
            </w:pPr>
            <w:r>
              <w:rPr>
                <w:rFonts w:ascii="仿宋_GB2312" w:hAnsi="仿宋_GB2312" w:cs="仿宋_GB2312" w:eastAsia="仿宋_GB2312"/>
              </w:rPr>
              <w:t>根据投标人提供样品的外观、色泽、质感、气味、新鲜度等计分： 1.样品齐全，肉质紧密、有弹性、有光泽、不发粘、无异味，完全满足技术要求，提供样品的“两章、两证、一报告”复印件计 12.5 分； 2.样品齐全， 肉质特性、皮脂状况、颜色等基本满足技术要求，提供提供样品的“两章、两证、一报告”复印件计 8分； 3.提供的样品不全或不完全满足样品要求或样品变质有异味计4分； 4.未提供样品或提供的样品与投标文件中产品完全不符，计0分。</w:t>
            </w:r>
          </w:p>
        </w:tc>
        <w:tc>
          <w:tcPr>
            <w:tcW w:type="dxa" w:w="831"/>
          </w:tcPr>
          <w:p>
            <w:pPr>
              <w:pStyle w:val="null3"/>
              <w:jc w:val="right"/>
            </w:pPr>
            <w:r>
              <w:rPr>
                <w:rFonts w:ascii="仿宋_GB2312" w:hAnsi="仿宋_GB2312" w:cs="仿宋_GB2312" w:eastAsia="仿宋_GB2312"/>
              </w:rPr>
              <w:t>12.5000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技术方案采购包2.docx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投标人提供 2023 年7 月 至投标文件提交截止前类似项目的合同复印件， 以合同签订日期为准，每提供一份合同计2 分，满分10分。未提供计0分。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类似项目业绩一览表采购包2.docx</w:t>
            </w:r>
          </w:p>
          <w:p>
            <w:pPr>
              <w:pStyle w:val="null3"/>
            </w:pPr>
            <w:r>
              <w:rPr>
                <w:rFonts w:ascii="仿宋_GB2312" w:hAnsi="仿宋_GB2312" w:cs="仿宋_GB2312" w:eastAsia="仿宋_GB2312"/>
              </w:rPr>
              <w:t>技术方案采购包2.docx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（1）投标（响应）报价低于全部通过符合性审查供应商投标（响应）报价平均值60%的，即投标（响应）报价&lt;全部通过符合性审查供应商投标（响应）报价平均值×60%。 （2）投标（响应）报价低于通过符合性审查且报价次低供应商投标（响应）报价65%的，即投标（响应）报价&lt;通过符合性审查且报价次低供应商投标（响应）报价×65%。 （3）投标（响应）报价低于最高限价60%的，即投标（响应）报价&lt;最高限价×60%。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报价明细表采购包2.docx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价格分采用低价优先法计算，即满足招标文件要求且投标价格最低的投标报价为评标基准价，其价格分为满分。其他投标人的价格分统一按照下列公式计算：投标报价得分=40×（评标基准价/投标报价） 价格分计算四舍五入，保留两位小数。</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报价明细表采购包2.docx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报价明细表采购包2.docx</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报价明细表采购包2.docx</w:t>
            </w:r>
          </w:p>
          <w:p>
            <w:pPr>
              <w:pStyle w:val="null3"/>
            </w:pPr>
            <w:r>
              <w:rPr>
                <w:rFonts w:ascii="仿宋_GB2312" w:hAnsi="仿宋_GB2312" w:cs="仿宋_GB2312" w:eastAsia="仿宋_GB2312"/>
              </w:rPr>
              <w:t>关于符合本国产品标准的声明函</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详细评审60.00分</w:t>
            </w:r>
          </w:p>
          <w:p>
            <w:pPr>
              <w:pStyle w:val="null3"/>
            </w:pPr>
            <w:r>
              <w:rPr>
                <w:rFonts w:ascii="仿宋_GB2312" w:hAnsi="仿宋_GB2312" w:cs="仿宋_GB2312" w:eastAsia="仿宋_GB2312"/>
              </w:rPr>
              <w:t>报价得分40.00分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产品渠道来源</w:t>
            </w:r>
          </w:p>
        </w:tc>
        <w:tc>
          <w:tcPr>
            <w:tcW w:type="dxa" w:w="2492"/>
          </w:tcPr>
          <w:p>
            <w:pPr>
              <w:pStyle w:val="null3"/>
            </w:pPr>
            <w:r>
              <w:rPr>
                <w:rFonts w:ascii="仿宋_GB2312" w:hAnsi="仿宋_GB2312" w:cs="仿宋_GB2312" w:eastAsia="仿宋_GB2312"/>
              </w:rPr>
              <w:t>避免出现侵权等行为，投标人所投产品应货源正规，提供不限于厂家证明或厂家授权、代理协议等证明材料，此项满分4 分： 1.投标产品来源渠道明确，证明材料中品牌型号与投标产品相对应计4 分；2.投标产品来源渠道不明确或证明材料中的品牌型号与投标产品不能完全对应计2 分；3.投标产品无来源证明或证明材料与投标产品完全不对应，仅提供有投标产品品牌型号计 1 分，未提供计0分。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技术方案采购包3.docx</w:t>
            </w:r>
          </w:p>
        </w:tc>
      </w:tr>
      <w:tr>
        <w:tc>
          <w:tcPr>
            <w:tcW w:type="dxa" w:w="831"/>
            <w:vMerge/>
          </w:tcPr>
          <w:p/>
        </w:tc>
        <w:tc>
          <w:tcPr>
            <w:tcW w:type="dxa" w:w="1661"/>
          </w:tcPr>
          <w:p>
            <w:pPr>
              <w:pStyle w:val="null3"/>
            </w:pPr>
            <w:r>
              <w:rPr>
                <w:rFonts w:ascii="仿宋_GB2312" w:hAnsi="仿宋_GB2312" w:cs="仿宋_GB2312" w:eastAsia="仿宋_GB2312"/>
              </w:rPr>
              <w:t>进度组织安排</w:t>
            </w:r>
          </w:p>
        </w:tc>
        <w:tc>
          <w:tcPr>
            <w:tcW w:type="dxa" w:w="2492"/>
          </w:tcPr>
          <w:p>
            <w:pPr>
              <w:pStyle w:val="null3"/>
            </w:pPr>
            <w:r>
              <w:rPr>
                <w:rFonts w:ascii="仿宋_GB2312" w:hAnsi="仿宋_GB2312" w:cs="仿宋_GB2312" w:eastAsia="仿宋_GB2312"/>
              </w:rPr>
              <w:t>针对本项目提供：①项目进度安排、②组织协调措施。 以上内容无缺项，专门针对本项目编制，符合本项目实际情况，内容全面详细，且条理清晰、准确、措施合理化能够保障项目顺利实施的得3分。每小项缺项或者内容非针对于本项目的扣1.5分，每小项有一处缺陷的扣0.5分，扣完为止。 缺陷是指:①内容不完整、缺少关键点；②针对性不强、内容无紧扣项目实际情况；③表述前后不一致、存在歧义；④存在抄袭或套用其他地区项目内容；⑤科学原理或常识错误等；⑥现有技术条件下不可能出现的及其他不利于项目实施的情形等。</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技术方案采购包3.docx</w:t>
            </w:r>
          </w:p>
        </w:tc>
      </w:tr>
      <w:tr>
        <w:tc>
          <w:tcPr>
            <w:tcW w:type="dxa" w:w="831"/>
            <w:vMerge/>
          </w:tcPr>
          <w:p/>
        </w:tc>
        <w:tc>
          <w:tcPr>
            <w:tcW w:type="dxa" w:w="1661"/>
          </w:tcPr>
          <w:p>
            <w:pPr>
              <w:pStyle w:val="null3"/>
            </w:pPr>
            <w:r>
              <w:rPr>
                <w:rFonts w:ascii="仿宋_GB2312" w:hAnsi="仿宋_GB2312" w:cs="仿宋_GB2312" w:eastAsia="仿宋_GB2312"/>
              </w:rPr>
              <w:t>管理制度</w:t>
            </w:r>
          </w:p>
        </w:tc>
        <w:tc>
          <w:tcPr>
            <w:tcW w:type="dxa" w:w="2492"/>
          </w:tcPr>
          <w:p>
            <w:pPr>
              <w:pStyle w:val="null3"/>
            </w:pPr>
            <w:r>
              <w:rPr>
                <w:rFonts w:ascii="仿宋_GB2312" w:hAnsi="仿宋_GB2312" w:cs="仿宋_GB2312" w:eastAsia="仿宋_GB2312"/>
              </w:rPr>
              <w:t>针对本项目提供：①经营管理制度、②产品管理制度、③食品留样制度、④质量保障制度及措施。 以上内容无缺项，专门针对本项目编制，符合本项目实际情况，内容全面详细，且条理清晰、准确、措施合理化能够保障项目顺利实施的得6分。每小项缺项或者内容非针对于本项目的扣1.5分，每小项有一处缺陷的扣0.5分，扣完为止。 缺陷是指:①内容不完整、缺少关键点；②针对性不强、内容无紧扣项目实际情况；③表述前后不一致、存在歧义；④存在抄袭或套用其他地区项目内容；⑤科学原理或常识错误等；⑥现有技术条件下不可能出现的及其他不利于项目实施的情形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技术方案采购包3.docx</w:t>
            </w:r>
          </w:p>
        </w:tc>
      </w:tr>
      <w:tr>
        <w:tc>
          <w:tcPr>
            <w:tcW w:type="dxa" w:w="831"/>
            <w:vMerge/>
          </w:tcPr>
          <w:p/>
        </w:tc>
        <w:tc>
          <w:tcPr>
            <w:tcW w:type="dxa" w:w="1661"/>
          </w:tcPr>
          <w:p>
            <w:pPr>
              <w:pStyle w:val="null3"/>
            </w:pPr>
            <w:r>
              <w:rPr>
                <w:rFonts w:ascii="仿宋_GB2312" w:hAnsi="仿宋_GB2312" w:cs="仿宋_GB2312" w:eastAsia="仿宋_GB2312"/>
              </w:rPr>
              <w:t>方案及措施</w:t>
            </w:r>
          </w:p>
        </w:tc>
        <w:tc>
          <w:tcPr>
            <w:tcW w:type="dxa" w:w="2492"/>
          </w:tcPr>
          <w:p>
            <w:pPr>
              <w:pStyle w:val="null3"/>
            </w:pPr>
            <w:r>
              <w:rPr>
                <w:rFonts w:ascii="仿宋_GB2312" w:hAnsi="仿宋_GB2312" w:cs="仿宋_GB2312" w:eastAsia="仿宋_GB2312"/>
              </w:rPr>
              <w:t>针对本项目提供①健康问题应急方案及措施、②食品安全事故应急方案及措施、③运输方案及措施。 内容无缺项，专门针对本项目编制，符合本项目实际情况，内容全面详细，且条理清晰、准确、措施合理化能够保障项目顺利实施的得4.5分。每小项缺项或者内容非针对于本项目的扣1.5分，每小项有一处缺陷的扣0.5分，扣完为止。 缺陷是指:①内容不完整、缺少关键点；②针对性不强、内容无紧扣项目实际情况；③表述前后不一致、存在歧义；④存在抄袭或套用其他地区项目内容；⑤科学原理或常识错误等；⑥现有技术条件下不可能出现的及其他不利于项目实施的情形等。</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技术方案采购包3.docx</w:t>
            </w:r>
          </w:p>
        </w:tc>
      </w:tr>
      <w:tr>
        <w:tc>
          <w:tcPr>
            <w:tcW w:type="dxa" w:w="831"/>
            <w:vMerge/>
          </w:tcPr>
          <w:p/>
        </w:tc>
        <w:tc>
          <w:tcPr>
            <w:tcW w:type="dxa" w:w="1661"/>
          </w:tcPr>
          <w:p>
            <w:pPr>
              <w:pStyle w:val="null3"/>
            </w:pPr>
            <w:r>
              <w:rPr>
                <w:rFonts w:ascii="仿宋_GB2312" w:hAnsi="仿宋_GB2312" w:cs="仿宋_GB2312" w:eastAsia="仿宋_GB2312"/>
              </w:rPr>
              <w:t>车辆</w:t>
            </w:r>
          </w:p>
        </w:tc>
        <w:tc>
          <w:tcPr>
            <w:tcW w:type="dxa" w:w="2492"/>
          </w:tcPr>
          <w:p>
            <w:pPr>
              <w:pStyle w:val="null3"/>
            </w:pPr>
            <w:r>
              <w:rPr>
                <w:rFonts w:ascii="仿宋_GB2312" w:hAnsi="仿宋_GB2312" w:cs="仿宋_GB2312" w:eastAsia="仿宋_GB2312"/>
              </w:rPr>
              <w:t>有符合所投采购包内产品的冷链运输车辆，供应商自有车辆提供车辆购车发票（租赁车辆提供租赁合同） 、车辆行驶证、车辆保险等证明材料，否则不计分： 1.满足上述要求基础上，配有 3 辆及以上的运输车计 5分； 2.配有 2 辆运输车计 3 分； 3.配有 1辆运输车计 1 分；4.无明确车辆或车辆不适用于所投采购包内产品运输的计0分。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技术方案采购包3.docx</w:t>
            </w:r>
          </w:p>
        </w:tc>
      </w:tr>
      <w:tr>
        <w:tc>
          <w:tcPr>
            <w:tcW w:type="dxa" w:w="831"/>
            <w:vMerge/>
          </w:tcPr>
          <w:p/>
        </w:tc>
        <w:tc>
          <w:tcPr>
            <w:tcW w:type="dxa" w:w="1661"/>
          </w:tcPr>
          <w:p>
            <w:pPr>
              <w:pStyle w:val="null3"/>
            </w:pPr>
            <w:r>
              <w:rPr>
                <w:rFonts w:ascii="仿宋_GB2312" w:hAnsi="仿宋_GB2312" w:cs="仿宋_GB2312" w:eastAsia="仿宋_GB2312"/>
              </w:rPr>
              <w:t>存储仓库</w:t>
            </w:r>
          </w:p>
        </w:tc>
        <w:tc>
          <w:tcPr>
            <w:tcW w:type="dxa" w:w="2492"/>
          </w:tcPr>
          <w:p>
            <w:pPr>
              <w:pStyle w:val="null3"/>
            </w:pPr>
            <w:r>
              <w:rPr>
                <w:rFonts w:ascii="仿宋_GB2312" w:hAnsi="仿宋_GB2312" w:cs="仿宋_GB2312" w:eastAsia="仿宋_GB2312"/>
              </w:rPr>
              <w:t>有符合所投采购包存储仓库，提供证明材料（自有仓库提供包含但不限于产权证明或所有权证明材料、仓库内外部照片等；租赁仓库提供租赁合同及出租方产权证明或所有权证明材料、仓库内外部照片）计4分，未提供或提供不全计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技术方案采购包3.docx</w:t>
            </w:r>
          </w:p>
        </w:tc>
      </w:tr>
      <w:tr>
        <w:tc>
          <w:tcPr>
            <w:tcW w:type="dxa" w:w="831"/>
            <w:vMerge/>
          </w:tcPr>
          <w:p/>
        </w:tc>
        <w:tc>
          <w:tcPr>
            <w:tcW w:type="dxa" w:w="1661"/>
          </w:tcPr>
          <w:p>
            <w:pPr>
              <w:pStyle w:val="null3"/>
            </w:pPr>
            <w:r>
              <w:rPr>
                <w:rFonts w:ascii="仿宋_GB2312" w:hAnsi="仿宋_GB2312" w:cs="仿宋_GB2312" w:eastAsia="仿宋_GB2312"/>
              </w:rPr>
              <w:t>团队人员</w:t>
            </w:r>
          </w:p>
        </w:tc>
        <w:tc>
          <w:tcPr>
            <w:tcW w:type="dxa" w:w="2492"/>
          </w:tcPr>
          <w:p>
            <w:pPr>
              <w:pStyle w:val="null3"/>
            </w:pPr>
            <w:r>
              <w:rPr>
                <w:rFonts w:ascii="仿宋_GB2312" w:hAnsi="仿宋_GB2312" w:cs="仿宋_GB2312" w:eastAsia="仿宋_GB2312"/>
              </w:rPr>
              <w:t>有团队人员表，需明确分工，团队人员须为投标单位在职员工（提供社保证明或劳动合同），并提供团队人员健康证、身份证、无犯罪记录证明，司机需提供驾驶证。 1.满足上述要求的基础上，提供的人员在 5人及以上计 5 分；2.提供人员在 3人及以上，5人以下计3分； 3.提供人员在2人及以下计0分。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技术方案采购包3.docx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售后服务内容包含：①售后服务体系情况、②售后服务响应时间与处理时间、③售后服务内容和操作流程、④售后服务保证措施。 以上内容无缺项，专门针对本项目编制，符合本项目实际情况，内容全面详细，且条理清晰、准确、措施合理化能够保障项目顺利实施的得6分。每小项缺项或者内容非针对于本项目的扣1.5分，每小项有一处缺陷的扣0.5分，扣完为止。 缺陷是指:①内容不完整、缺少关键点；②针对性不强、内容无紧扣项目实际情况；③表述前后不一致、存在歧义；④存在抄袭或套用其他地区项目内容；⑤科学原理或常识错误等；⑥现有技术条件下不可能出现的及其他不利于项目实施的情形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技术方案采购包3.docx</w:t>
            </w:r>
          </w:p>
        </w:tc>
      </w:tr>
      <w:tr>
        <w:tc>
          <w:tcPr>
            <w:tcW w:type="dxa" w:w="831"/>
            <w:vMerge/>
          </w:tcPr>
          <w:p/>
        </w:tc>
        <w:tc>
          <w:tcPr>
            <w:tcW w:type="dxa" w:w="1661"/>
          </w:tcPr>
          <w:p>
            <w:pPr>
              <w:pStyle w:val="null3"/>
            </w:pPr>
            <w:r>
              <w:rPr>
                <w:rFonts w:ascii="仿宋_GB2312" w:hAnsi="仿宋_GB2312" w:cs="仿宋_GB2312" w:eastAsia="仿宋_GB2312"/>
              </w:rPr>
              <w:t>样品</w:t>
            </w:r>
          </w:p>
        </w:tc>
        <w:tc>
          <w:tcPr>
            <w:tcW w:type="dxa" w:w="2492"/>
          </w:tcPr>
          <w:p>
            <w:pPr>
              <w:pStyle w:val="null3"/>
            </w:pPr>
            <w:r>
              <w:rPr>
                <w:rFonts w:ascii="仿宋_GB2312" w:hAnsi="仿宋_GB2312" w:cs="仿宋_GB2312" w:eastAsia="仿宋_GB2312"/>
              </w:rPr>
              <w:t>根据投标人提供样品的外观、色泽、质感、气味、新鲜度等计分： 1.样品齐全，肉质紧密、有弹性、有光泽、不发粘、无异味，完全满足技术要求，提供样品的“两章、两证、一报告”复印件计 12.5 分； 2.样品齐全， 肉质特性、皮脂状况、颜色等基本满足技术要求，提供提供样品的“两章、两证、一报告”复印件计 8分； 3.提供的样品不全或不完全满足样品要求或样品变质有异味计4分； 4.未提供样品或提供的样品与投标文件中产品完全不符，计0分。</w:t>
            </w:r>
          </w:p>
        </w:tc>
        <w:tc>
          <w:tcPr>
            <w:tcW w:type="dxa" w:w="831"/>
          </w:tcPr>
          <w:p>
            <w:pPr>
              <w:pStyle w:val="null3"/>
              <w:jc w:val="right"/>
            </w:pPr>
            <w:r>
              <w:rPr>
                <w:rFonts w:ascii="仿宋_GB2312" w:hAnsi="仿宋_GB2312" w:cs="仿宋_GB2312" w:eastAsia="仿宋_GB2312"/>
              </w:rPr>
              <w:t>12.5000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技术方案采购包3.docx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投标人提供 2023 年7 月 至投标文件提交截止前类似项目的合同复印件， 以合同签订日期为准，每提供一份合同计2 分，满分10分。未提供计0分。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类似项目业绩一览表采购包3.docx</w:t>
            </w:r>
          </w:p>
          <w:p>
            <w:pPr>
              <w:pStyle w:val="null3"/>
            </w:pPr>
            <w:r>
              <w:rPr>
                <w:rFonts w:ascii="仿宋_GB2312" w:hAnsi="仿宋_GB2312" w:cs="仿宋_GB2312" w:eastAsia="仿宋_GB2312"/>
              </w:rPr>
              <w:t>技术方案采购包3.docx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（1）投标（响应）报价低于全部通过符合性审查供应商投标（响应）报价平均值60%的，即投标（响应）报价&lt;全部通过符合性审查供应商投标（响应）报价平均值×60%。 （2）投标（响应）报价低于通过符合性审查且报价次低供应商投标（响应）报价65%的，即投标（响应）报价&lt;通过符合性审查且报价次低供应商投标（响应）报价×65%。 （3）投标（响应）报价低于最高限价60%的，即投标（响应）报价&lt;最高限价×60%。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报价明细表采购包3.docx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价格分采用低价优先法计算，即满足招标文件要求且投标价格最低的投标报价为评标基准价，其价格分为满分。其他投标人的价格分统一按照下列公式计算：投标报价得分=40×（评标基准价/投标报价） 价格分计算四舍五入，保留两位小数。</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报价明细表采购包3.docx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报价明细表采购包3.docx</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报价明细表采购包3.docx</w:t>
            </w:r>
          </w:p>
          <w:p>
            <w:pPr>
              <w:pStyle w:val="null3"/>
            </w:pPr>
            <w:r>
              <w:rPr>
                <w:rFonts w:ascii="仿宋_GB2312" w:hAnsi="仿宋_GB2312" w:cs="仿宋_GB2312" w:eastAsia="仿宋_GB2312"/>
              </w:rPr>
              <w:t>关于符合本国产品标准的声明函</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详细评审60.00分</w:t>
            </w:r>
          </w:p>
          <w:p>
            <w:pPr>
              <w:pStyle w:val="null3"/>
            </w:pPr>
            <w:r>
              <w:rPr>
                <w:rFonts w:ascii="仿宋_GB2312" w:hAnsi="仿宋_GB2312" w:cs="仿宋_GB2312" w:eastAsia="仿宋_GB2312"/>
              </w:rPr>
              <w:t>报价得分40.00分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产品渠道来源</w:t>
            </w:r>
          </w:p>
        </w:tc>
        <w:tc>
          <w:tcPr>
            <w:tcW w:type="dxa" w:w="2492"/>
          </w:tcPr>
          <w:p>
            <w:pPr>
              <w:pStyle w:val="null3"/>
            </w:pPr>
            <w:r>
              <w:rPr>
                <w:rFonts w:ascii="仿宋_GB2312" w:hAnsi="仿宋_GB2312" w:cs="仿宋_GB2312" w:eastAsia="仿宋_GB2312"/>
              </w:rPr>
              <w:t>避免出现侵权等行为，投标人所投产品应货源正规，提供不限于厂家证明或厂家授权、代理协议等证明材料，此项满分4 分： 1.投标产品来源渠道明确，证明材料中品牌型号与投标产品相对应计4 分；2.投标产品来源渠道不明确或证明材料中的品牌型号与投标产品不能完全对应计2 分；3.投标产品无来源证明或证明材料与投标产品完全不对应，仅提供有投标产品品牌型号计 1 分，未提供计0分。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技术方案采购包4.docx</w:t>
            </w:r>
          </w:p>
        </w:tc>
      </w:tr>
      <w:tr>
        <w:tc>
          <w:tcPr>
            <w:tcW w:type="dxa" w:w="831"/>
            <w:vMerge/>
          </w:tcPr>
          <w:p/>
        </w:tc>
        <w:tc>
          <w:tcPr>
            <w:tcW w:type="dxa" w:w="1661"/>
          </w:tcPr>
          <w:p>
            <w:pPr>
              <w:pStyle w:val="null3"/>
            </w:pPr>
            <w:r>
              <w:rPr>
                <w:rFonts w:ascii="仿宋_GB2312" w:hAnsi="仿宋_GB2312" w:cs="仿宋_GB2312" w:eastAsia="仿宋_GB2312"/>
              </w:rPr>
              <w:t>进度组织安排</w:t>
            </w:r>
          </w:p>
        </w:tc>
        <w:tc>
          <w:tcPr>
            <w:tcW w:type="dxa" w:w="2492"/>
          </w:tcPr>
          <w:p>
            <w:pPr>
              <w:pStyle w:val="null3"/>
            </w:pPr>
            <w:r>
              <w:rPr>
                <w:rFonts w:ascii="仿宋_GB2312" w:hAnsi="仿宋_GB2312" w:cs="仿宋_GB2312" w:eastAsia="仿宋_GB2312"/>
              </w:rPr>
              <w:t>针对本项目提供：①项目进度安排、②组织协调措施。 以上内容无缺项，专门针对本项目编制，符合本项目实际情况，内容全面详细，且条理清晰、准确、措施合理化能够保障项目顺利实施的得3分。每小项缺项或者内容非针对于本项目的扣1.5分，每小项有一处缺陷的扣0.5分，扣完为止。 缺陷是指:①内容不完整、缺少关键点；②针对性不强、内容无紧扣项目实际情况；③表述前后不一致、存在歧义；④存在抄袭或套用其他地区项目内容；⑤科学原理或常识错误等；⑥现有技术条件下不可能出现的及其他不利于项目实施的情形等。</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技术方案采购包4.docx</w:t>
            </w:r>
          </w:p>
        </w:tc>
      </w:tr>
      <w:tr>
        <w:tc>
          <w:tcPr>
            <w:tcW w:type="dxa" w:w="831"/>
            <w:vMerge/>
          </w:tcPr>
          <w:p/>
        </w:tc>
        <w:tc>
          <w:tcPr>
            <w:tcW w:type="dxa" w:w="1661"/>
          </w:tcPr>
          <w:p>
            <w:pPr>
              <w:pStyle w:val="null3"/>
            </w:pPr>
            <w:r>
              <w:rPr>
                <w:rFonts w:ascii="仿宋_GB2312" w:hAnsi="仿宋_GB2312" w:cs="仿宋_GB2312" w:eastAsia="仿宋_GB2312"/>
              </w:rPr>
              <w:t>管理制度</w:t>
            </w:r>
          </w:p>
        </w:tc>
        <w:tc>
          <w:tcPr>
            <w:tcW w:type="dxa" w:w="2492"/>
          </w:tcPr>
          <w:p>
            <w:pPr>
              <w:pStyle w:val="null3"/>
            </w:pPr>
            <w:r>
              <w:rPr>
                <w:rFonts w:ascii="仿宋_GB2312" w:hAnsi="仿宋_GB2312" w:cs="仿宋_GB2312" w:eastAsia="仿宋_GB2312"/>
              </w:rPr>
              <w:t>针对本项目提供：①经营管理制度、②产品管理制度、③食品留样制度、④质量保障制度及措施。 以上内容无缺项，专门针对本项目编制，符合本项目实际情况，内容全面详细，且条理清晰、准确、措施合理化能够保障项目顺利实施的得6分。每小项缺项或者内容非针对于本项目的扣1.5分，每小项有一处缺陷的扣0.5分，扣完为止。 缺陷是指:①内容不完整、缺少关键点；②针对性不强、内容无紧扣项目实际情况；③表述前后不一致、存在歧义；④存在抄袭或套用其他地区项目内容；⑤科学原理或常识错误等；⑥现有技术条件下不可能出现的及其他不利于项目实施的情形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技术方案采购包4.docx</w:t>
            </w:r>
          </w:p>
        </w:tc>
      </w:tr>
      <w:tr>
        <w:tc>
          <w:tcPr>
            <w:tcW w:type="dxa" w:w="831"/>
            <w:vMerge/>
          </w:tcPr>
          <w:p/>
        </w:tc>
        <w:tc>
          <w:tcPr>
            <w:tcW w:type="dxa" w:w="1661"/>
          </w:tcPr>
          <w:p>
            <w:pPr>
              <w:pStyle w:val="null3"/>
            </w:pPr>
            <w:r>
              <w:rPr>
                <w:rFonts w:ascii="仿宋_GB2312" w:hAnsi="仿宋_GB2312" w:cs="仿宋_GB2312" w:eastAsia="仿宋_GB2312"/>
              </w:rPr>
              <w:t>方案及措施</w:t>
            </w:r>
          </w:p>
        </w:tc>
        <w:tc>
          <w:tcPr>
            <w:tcW w:type="dxa" w:w="2492"/>
          </w:tcPr>
          <w:p>
            <w:pPr>
              <w:pStyle w:val="null3"/>
            </w:pPr>
            <w:r>
              <w:rPr>
                <w:rFonts w:ascii="仿宋_GB2312" w:hAnsi="仿宋_GB2312" w:cs="仿宋_GB2312" w:eastAsia="仿宋_GB2312"/>
              </w:rPr>
              <w:t>针对本项目提供①健康问题应急方案及措施、②食品安全事故应急方案及措施、③运输方案及措施。 内容无缺项，专门针对本项目编制，符合本项目实际情况，内容全面详细，且条理清晰、准确、措施合理化能够保障项目顺利实施的得4.5分。每小项缺项或者内容非针对于本项目的扣1.5分，每小项有一处缺陷的扣0.5分，扣完为止。 缺陷是指:①内容不完整、缺少关键点；②针对性不强、内容无紧扣项目实际情况；③表述前后不一致、存在歧义；④存在抄袭或套用其他地区项目内容；⑤科学原理或常识错误等；⑥现有技术条件下不可能出现的及其他不利于项目实施的情形等。</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技术方案采购包4.docx</w:t>
            </w:r>
          </w:p>
        </w:tc>
      </w:tr>
      <w:tr>
        <w:tc>
          <w:tcPr>
            <w:tcW w:type="dxa" w:w="831"/>
            <w:vMerge/>
          </w:tcPr>
          <w:p/>
        </w:tc>
        <w:tc>
          <w:tcPr>
            <w:tcW w:type="dxa" w:w="1661"/>
          </w:tcPr>
          <w:p>
            <w:pPr>
              <w:pStyle w:val="null3"/>
            </w:pPr>
            <w:r>
              <w:rPr>
                <w:rFonts w:ascii="仿宋_GB2312" w:hAnsi="仿宋_GB2312" w:cs="仿宋_GB2312" w:eastAsia="仿宋_GB2312"/>
              </w:rPr>
              <w:t>车辆</w:t>
            </w:r>
          </w:p>
        </w:tc>
        <w:tc>
          <w:tcPr>
            <w:tcW w:type="dxa" w:w="2492"/>
          </w:tcPr>
          <w:p>
            <w:pPr>
              <w:pStyle w:val="null3"/>
            </w:pPr>
            <w:r>
              <w:rPr>
                <w:rFonts w:ascii="仿宋_GB2312" w:hAnsi="仿宋_GB2312" w:cs="仿宋_GB2312" w:eastAsia="仿宋_GB2312"/>
              </w:rPr>
              <w:t>有符合所投采购包内产品的冷链运输车辆，供应商自有车辆提供车辆购车发票（租赁车辆提供租赁合同） 、车辆行驶证、车辆保险等证明材料，否则不计分： 1.满足上述要求基础上，配有 3 辆及以上的运输车计 5分； 2.配有 2 辆运输车计 3 分； 3.配有 1辆运输车计 1 分；4.无明确车辆或车辆不适用于所投采购包内产品运输的计0分。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技术方案采购包4.docx</w:t>
            </w:r>
          </w:p>
        </w:tc>
      </w:tr>
      <w:tr>
        <w:tc>
          <w:tcPr>
            <w:tcW w:type="dxa" w:w="831"/>
            <w:vMerge/>
          </w:tcPr>
          <w:p/>
        </w:tc>
        <w:tc>
          <w:tcPr>
            <w:tcW w:type="dxa" w:w="1661"/>
          </w:tcPr>
          <w:p>
            <w:pPr>
              <w:pStyle w:val="null3"/>
            </w:pPr>
            <w:r>
              <w:rPr>
                <w:rFonts w:ascii="仿宋_GB2312" w:hAnsi="仿宋_GB2312" w:cs="仿宋_GB2312" w:eastAsia="仿宋_GB2312"/>
              </w:rPr>
              <w:t>存储仓库</w:t>
            </w:r>
          </w:p>
        </w:tc>
        <w:tc>
          <w:tcPr>
            <w:tcW w:type="dxa" w:w="2492"/>
          </w:tcPr>
          <w:p>
            <w:pPr>
              <w:pStyle w:val="null3"/>
            </w:pPr>
            <w:r>
              <w:rPr>
                <w:rFonts w:ascii="仿宋_GB2312" w:hAnsi="仿宋_GB2312" w:cs="仿宋_GB2312" w:eastAsia="仿宋_GB2312"/>
              </w:rPr>
              <w:t>有符合所投采购包存储仓库，提供证明材料（自有仓库提供包含但不限于产权证明或所有权证明材料、仓库内外部照片等；租赁仓库提供租赁合同及出租方产权证明或所有权证明材料、仓库内外部照片）计4分，未提供或提供不全计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技术方案采购包4.docx</w:t>
            </w:r>
          </w:p>
        </w:tc>
      </w:tr>
      <w:tr>
        <w:tc>
          <w:tcPr>
            <w:tcW w:type="dxa" w:w="831"/>
            <w:vMerge/>
          </w:tcPr>
          <w:p/>
        </w:tc>
        <w:tc>
          <w:tcPr>
            <w:tcW w:type="dxa" w:w="1661"/>
          </w:tcPr>
          <w:p>
            <w:pPr>
              <w:pStyle w:val="null3"/>
            </w:pPr>
            <w:r>
              <w:rPr>
                <w:rFonts w:ascii="仿宋_GB2312" w:hAnsi="仿宋_GB2312" w:cs="仿宋_GB2312" w:eastAsia="仿宋_GB2312"/>
              </w:rPr>
              <w:t>团队人员</w:t>
            </w:r>
          </w:p>
        </w:tc>
        <w:tc>
          <w:tcPr>
            <w:tcW w:type="dxa" w:w="2492"/>
          </w:tcPr>
          <w:p>
            <w:pPr>
              <w:pStyle w:val="null3"/>
            </w:pPr>
            <w:r>
              <w:rPr>
                <w:rFonts w:ascii="仿宋_GB2312" w:hAnsi="仿宋_GB2312" w:cs="仿宋_GB2312" w:eastAsia="仿宋_GB2312"/>
              </w:rPr>
              <w:t>有团队人员表，需明确分工，团队人员须为投标单位在职员工（提供社保证明或劳动合同），并提供团队人员健康证、身份证、无犯罪记录证明，司机需提供驾驶证。 1.满足上述要求的基础上，提供的人员在 5人及以上计 5 分；2.提供人员在 3人及以上，5人以下计3分； 3..提供人员在2人及以下计0分。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技术方案采购包4.docx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售后服务内容包含：①售后服务体系情况、②售后服务响应时间与处理时间、③售后服务内容和操作流程、④售后服务保证措施。 以上内容无缺项，专门针对本项目编制，符合本项目实际情况，内容全面详细，且条理清晰、准确、措施合理化能够保障项目顺利实施的得6分。每小项缺项或者内容非针对于本项目的扣1.5分，每小项有一处缺陷的扣0.5分，扣完为止。 缺陷是指:①内容不完整、缺少关键点；②针对性不强、内容无紧扣项目实际情况；③表述前后不一致、存在歧义；④存在抄袭或套用其他地区项目内容；⑤科学原理或常识错误等；⑥现有技术条件下不可能出现的及其他不利于项目实施的情形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技术方案采购包4.docx</w:t>
            </w:r>
          </w:p>
        </w:tc>
      </w:tr>
      <w:tr>
        <w:tc>
          <w:tcPr>
            <w:tcW w:type="dxa" w:w="831"/>
            <w:vMerge/>
          </w:tcPr>
          <w:p/>
        </w:tc>
        <w:tc>
          <w:tcPr>
            <w:tcW w:type="dxa" w:w="1661"/>
          </w:tcPr>
          <w:p>
            <w:pPr>
              <w:pStyle w:val="null3"/>
            </w:pPr>
            <w:r>
              <w:rPr>
                <w:rFonts w:ascii="仿宋_GB2312" w:hAnsi="仿宋_GB2312" w:cs="仿宋_GB2312" w:eastAsia="仿宋_GB2312"/>
              </w:rPr>
              <w:t>样品</w:t>
            </w:r>
          </w:p>
        </w:tc>
        <w:tc>
          <w:tcPr>
            <w:tcW w:type="dxa" w:w="2492"/>
          </w:tcPr>
          <w:p>
            <w:pPr>
              <w:pStyle w:val="null3"/>
            </w:pPr>
            <w:r>
              <w:rPr>
                <w:rFonts w:ascii="仿宋_GB2312" w:hAnsi="仿宋_GB2312" w:cs="仿宋_GB2312" w:eastAsia="仿宋_GB2312"/>
              </w:rPr>
              <w:t>根据投标人提供样品的外观、色泽、质感、气味、新鲜度等计分： 1.样品齐全，肉质紧密、有弹性、有光泽、不发粘、无异味，完全满足技术要求，提供样品的“两章、两证、一报告”复印件计 12.5 分； 2.样品齐全， 肉质特性、皮脂状况、颜色等基本满足技术要求，提供提供样品的“两章、两证、一报告”复印件计 8分； 3.提供的样品不全或不完全满足样品要求或样品变质有异味计4分； 4.未提供样品或提供的样品与投标文件中产品完全不符，计0分。</w:t>
            </w:r>
          </w:p>
        </w:tc>
        <w:tc>
          <w:tcPr>
            <w:tcW w:type="dxa" w:w="831"/>
          </w:tcPr>
          <w:p>
            <w:pPr>
              <w:pStyle w:val="null3"/>
              <w:jc w:val="right"/>
            </w:pPr>
            <w:r>
              <w:rPr>
                <w:rFonts w:ascii="仿宋_GB2312" w:hAnsi="仿宋_GB2312" w:cs="仿宋_GB2312" w:eastAsia="仿宋_GB2312"/>
              </w:rPr>
              <w:t>12.5000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技术方案采购包4.docx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投标人提供 2023 年7 月 至投标文件提交截止前类似项目的合同复印件， 以合同签订日期为准，每提供一份合同计2 分，满分10分。未提供计0分。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类似项目业绩一览表采购包4.docx</w:t>
            </w:r>
          </w:p>
          <w:p>
            <w:pPr>
              <w:pStyle w:val="null3"/>
            </w:pPr>
            <w:r>
              <w:rPr>
                <w:rFonts w:ascii="仿宋_GB2312" w:hAnsi="仿宋_GB2312" w:cs="仿宋_GB2312" w:eastAsia="仿宋_GB2312"/>
              </w:rPr>
              <w:t>技术方案采购包4.docx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（1）投标（响应）报价低于全部通过符合性审查供应商投标（响应）报价平均值60%的，即投标（响应）报价&lt;全部通过符合性审查供应商投标（响应）报价平均值×60%。 （2）投标（响应）报价低于通过符合性审查且报价次低供应商投标（响应）报价65%的，即投标（响应）报价&lt;通过符合性审查且报价次低供应商投标（响应）报价×65%。 （3）投标（响应）报价低于最高限价60%的，即投标（响应）报价&lt;最高限价×60%。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报价明细表采购包4.docx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价格分采用低价优先法计算，即满足招标文件要求且投标价格最低的投标报价为评标基准价，其价格分为满分。其他投标人的价格分统一按照下列公式计算：投标报价得分=40×（评标基准价/投标报价） 价格分计算四舍五入，保留两位小数。</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报价明细表采购包4.docx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报价明细表采购包4.docx</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报价明细表采购包4.docx</w:t>
            </w:r>
          </w:p>
          <w:p>
            <w:pPr>
              <w:pStyle w:val="null3"/>
            </w:pPr>
            <w:r>
              <w:rPr>
                <w:rFonts w:ascii="仿宋_GB2312" w:hAnsi="仿宋_GB2312" w:cs="仿宋_GB2312" w:eastAsia="仿宋_GB2312"/>
              </w:rPr>
              <w:t>关于符合本国产品标准的声明函</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详细评审60.00分</w:t>
            </w:r>
          </w:p>
          <w:p>
            <w:pPr>
              <w:pStyle w:val="null3"/>
            </w:pPr>
            <w:r>
              <w:rPr>
                <w:rFonts w:ascii="仿宋_GB2312" w:hAnsi="仿宋_GB2312" w:cs="仿宋_GB2312" w:eastAsia="仿宋_GB2312"/>
              </w:rPr>
              <w:t>报价得分40.00分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产品渠道来源</w:t>
            </w:r>
          </w:p>
        </w:tc>
        <w:tc>
          <w:tcPr>
            <w:tcW w:type="dxa" w:w="2492"/>
          </w:tcPr>
          <w:p>
            <w:pPr>
              <w:pStyle w:val="null3"/>
            </w:pPr>
            <w:r>
              <w:rPr>
                <w:rFonts w:ascii="仿宋_GB2312" w:hAnsi="仿宋_GB2312" w:cs="仿宋_GB2312" w:eastAsia="仿宋_GB2312"/>
              </w:rPr>
              <w:t>避免出现侵权等行为，投标人所投产品应货源正规，提供不限于厂家证明或厂家授权、代理协议等证明材料，此项满分4 分： 1.投标产品来源渠道明确，证明材料中品牌型号与投标产品相对应计4 分；2.投标产品来源渠道不明确或证明材料中的品牌型号与投标产品不能完全对应计2 分；3.投标产品无来源证明或证明材料与投标产品完全不对应，仅提供有投标产品品牌型号计 1 分，未提供计0分。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技术方案采购包5.docx</w:t>
            </w:r>
          </w:p>
        </w:tc>
      </w:tr>
      <w:tr>
        <w:tc>
          <w:tcPr>
            <w:tcW w:type="dxa" w:w="831"/>
            <w:vMerge/>
          </w:tcPr>
          <w:p/>
        </w:tc>
        <w:tc>
          <w:tcPr>
            <w:tcW w:type="dxa" w:w="1661"/>
          </w:tcPr>
          <w:p>
            <w:pPr>
              <w:pStyle w:val="null3"/>
            </w:pPr>
            <w:r>
              <w:rPr>
                <w:rFonts w:ascii="仿宋_GB2312" w:hAnsi="仿宋_GB2312" w:cs="仿宋_GB2312" w:eastAsia="仿宋_GB2312"/>
              </w:rPr>
              <w:t>进度组织安排</w:t>
            </w:r>
          </w:p>
        </w:tc>
        <w:tc>
          <w:tcPr>
            <w:tcW w:type="dxa" w:w="2492"/>
          </w:tcPr>
          <w:p>
            <w:pPr>
              <w:pStyle w:val="null3"/>
            </w:pPr>
            <w:r>
              <w:rPr>
                <w:rFonts w:ascii="仿宋_GB2312" w:hAnsi="仿宋_GB2312" w:cs="仿宋_GB2312" w:eastAsia="仿宋_GB2312"/>
              </w:rPr>
              <w:t>针对本项目提供：①项目进度安排、②组织协调措施。 以上内容无缺项，专门针对本项目编制，符合本项目实际情况，内容全面详细，且条理清晰、准确、措施合理化能够保障项目顺利实施的得3分。每小项缺项或者内容非针对于本项目的扣1.5分，每小项有一处缺陷的扣0.5分，扣完为止。 缺陷是指:①内容不完整、缺少关键点；②针对性不强、内容无紧扣项目实际情况；③表述前后不一致、存在歧义；④存在抄袭或套用其他地区项目内容；⑤科学原理或常识错误等；⑥现有技术条件下不可能出现的及其他不利于项目实施的情形等。</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技术方案采购包5.docx</w:t>
            </w:r>
          </w:p>
        </w:tc>
      </w:tr>
      <w:tr>
        <w:tc>
          <w:tcPr>
            <w:tcW w:type="dxa" w:w="831"/>
            <w:vMerge/>
          </w:tcPr>
          <w:p/>
        </w:tc>
        <w:tc>
          <w:tcPr>
            <w:tcW w:type="dxa" w:w="1661"/>
          </w:tcPr>
          <w:p>
            <w:pPr>
              <w:pStyle w:val="null3"/>
            </w:pPr>
            <w:r>
              <w:rPr>
                <w:rFonts w:ascii="仿宋_GB2312" w:hAnsi="仿宋_GB2312" w:cs="仿宋_GB2312" w:eastAsia="仿宋_GB2312"/>
              </w:rPr>
              <w:t>管理制度</w:t>
            </w:r>
          </w:p>
        </w:tc>
        <w:tc>
          <w:tcPr>
            <w:tcW w:type="dxa" w:w="2492"/>
          </w:tcPr>
          <w:p>
            <w:pPr>
              <w:pStyle w:val="null3"/>
            </w:pPr>
            <w:r>
              <w:rPr>
                <w:rFonts w:ascii="仿宋_GB2312" w:hAnsi="仿宋_GB2312" w:cs="仿宋_GB2312" w:eastAsia="仿宋_GB2312"/>
              </w:rPr>
              <w:t>针对本项目提供：①经营管理制度、②产品管理制度、③食品留样制度、④质量保障制度及措施。 以上内容无缺项，专门针对本项目编制，符合本项目实际情况，内容全面详细，且条理清晰、准确、措施合理化能够保障项目顺利实施的得6分。每小项缺项或者内容非针对于本项目的扣1.5分，每小项有一处缺陷的扣0.5分，扣完为止。 缺陷是指:①内容不完整、缺少关键点；②针对性不强、内容无紧扣项目实际情况；③表述前后不一致、存在歧义；④存在抄袭或套用其他地区项目内容；⑤科学原理或常识错误等；⑥现有技术条件下不可能出现的及其他不利于项目实施的情形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技术方案采购包5.docx</w:t>
            </w:r>
          </w:p>
        </w:tc>
      </w:tr>
      <w:tr>
        <w:tc>
          <w:tcPr>
            <w:tcW w:type="dxa" w:w="831"/>
            <w:vMerge/>
          </w:tcPr>
          <w:p/>
        </w:tc>
        <w:tc>
          <w:tcPr>
            <w:tcW w:type="dxa" w:w="1661"/>
          </w:tcPr>
          <w:p>
            <w:pPr>
              <w:pStyle w:val="null3"/>
            </w:pPr>
            <w:r>
              <w:rPr>
                <w:rFonts w:ascii="仿宋_GB2312" w:hAnsi="仿宋_GB2312" w:cs="仿宋_GB2312" w:eastAsia="仿宋_GB2312"/>
              </w:rPr>
              <w:t>方案及措施</w:t>
            </w:r>
          </w:p>
        </w:tc>
        <w:tc>
          <w:tcPr>
            <w:tcW w:type="dxa" w:w="2492"/>
          </w:tcPr>
          <w:p>
            <w:pPr>
              <w:pStyle w:val="null3"/>
            </w:pPr>
            <w:r>
              <w:rPr>
                <w:rFonts w:ascii="仿宋_GB2312" w:hAnsi="仿宋_GB2312" w:cs="仿宋_GB2312" w:eastAsia="仿宋_GB2312"/>
              </w:rPr>
              <w:t>针对本项目提供①健康问题应急方案及措施、②食品安全事故应急方案及措施、③运输方案及措施。 内容无缺项，专门针对本项目编制，符合本项目实际情况，内容全面详细，且条理清晰、准确、措施合理化能够保障项目顺利实施的得4.5分。每小项缺项或者内容非针对于本项目的扣1.5分，每小项有一处缺陷的扣0.5分，扣完为止。 缺陷是指:①内容不完整、缺少关键点；②针对性不强、内容无紧扣项目实际情况；③表述前后不一致、存在歧义；④存在抄袭或套用其他地区项目内容；⑤科学原理或常识错误等；⑥现有技术条件下不可能出现的及其他不利于项目实施的情形等。</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技术方案采购包5.docx</w:t>
            </w:r>
          </w:p>
        </w:tc>
      </w:tr>
      <w:tr>
        <w:tc>
          <w:tcPr>
            <w:tcW w:type="dxa" w:w="831"/>
            <w:vMerge/>
          </w:tcPr>
          <w:p/>
        </w:tc>
        <w:tc>
          <w:tcPr>
            <w:tcW w:type="dxa" w:w="1661"/>
          </w:tcPr>
          <w:p>
            <w:pPr>
              <w:pStyle w:val="null3"/>
            </w:pPr>
            <w:r>
              <w:rPr>
                <w:rFonts w:ascii="仿宋_GB2312" w:hAnsi="仿宋_GB2312" w:cs="仿宋_GB2312" w:eastAsia="仿宋_GB2312"/>
              </w:rPr>
              <w:t>车辆</w:t>
            </w:r>
          </w:p>
        </w:tc>
        <w:tc>
          <w:tcPr>
            <w:tcW w:type="dxa" w:w="2492"/>
          </w:tcPr>
          <w:p>
            <w:pPr>
              <w:pStyle w:val="null3"/>
            </w:pPr>
            <w:r>
              <w:rPr>
                <w:rFonts w:ascii="仿宋_GB2312" w:hAnsi="仿宋_GB2312" w:cs="仿宋_GB2312" w:eastAsia="仿宋_GB2312"/>
              </w:rPr>
              <w:t>有符合所投采购包内产品的冷链运输车辆，供应商自有车辆提供车辆购车发票（租赁车辆提供租赁合同） 、车辆行驶证、车辆保险等证明材料，否则不计分： 1.满足上述要求基础上，配有 3 辆及以上的运输车计 5分； 2.配有 2 辆运输车计 3 分； 3.配有 1辆运输车计 1 分；4.无明确车辆或车辆不适用于所投采购包内产品运输的计0分。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技术方案采购包5.docx</w:t>
            </w:r>
          </w:p>
        </w:tc>
      </w:tr>
      <w:tr>
        <w:tc>
          <w:tcPr>
            <w:tcW w:type="dxa" w:w="831"/>
            <w:vMerge/>
          </w:tcPr>
          <w:p/>
        </w:tc>
        <w:tc>
          <w:tcPr>
            <w:tcW w:type="dxa" w:w="1661"/>
          </w:tcPr>
          <w:p>
            <w:pPr>
              <w:pStyle w:val="null3"/>
            </w:pPr>
            <w:r>
              <w:rPr>
                <w:rFonts w:ascii="仿宋_GB2312" w:hAnsi="仿宋_GB2312" w:cs="仿宋_GB2312" w:eastAsia="仿宋_GB2312"/>
              </w:rPr>
              <w:t>存储仓库</w:t>
            </w:r>
          </w:p>
        </w:tc>
        <w:tc>
          <w:tcPr>
            <w:tcW w:type="dxa" w:w="2492"/>
          </w:tcPr>
          <w:p>
            <w:pPr>
              <w:pStyle w:val="null3"/>
            </w:pPr>
            <w:r>
              <w:rPr>
                <w:rFonts w:ascii="仿宋_GB2312" w:hAnsi="仿宋_GB2312" w:cs="仿宋_GB2312" w:eastAsia="仿宋_GB2312"/>
              </w:rPr>
              <w:t>有符合所投采购包存储仓库，提供证明材料（自有仓库提供包含但不限于产权证明或所有权证明材料、仓库内外部照片等；租赁仓库提供租赁合同及出租方产权证明或所有权证明材料、仓库内外部照片）计4分，未提供或提供不全计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技术方案采购包5.docx</w:t>
            </w:r>
          </w:p>
        </w:tc>
      </w:tr>
      <w:tr>
        <w:tc>
          <w:tcPr>
            <w:tcW w:type="dxa" w:w="831"/>
            <w:vMerge/>
          </w:tcPr>
          <w:p/>
        </w:tc>
        <w:tc>
          <w:tcPr>
            <w:tcW w:type="dxa" w:w="1661"/>
          </w:tcPr>
          <w:p>
            <w:pPr>
              <w:pStyle w:val="null3"/>
            </w:pPr>
            <w:r>
              <w:rPr>
                <w:rFonts w:ascii="仿宋_GB2312" w:hAnsi="仿宋_GB2312" w:cs="仿宋_GB2312" w:eastAsia="仿宋_GB2312"/>
              </w:rPr>
              <w:t>团队人员</w:t>
            </w:r>
          </w:p>
        </w:tc>
        <w:tc>
          <w:tcPr>
            <w:tcW w:type="dxa" w:w="2492"/>
          </w:tcPr>
          <w:p>
            <w:pPr>
              <w:pStyle w:val="null3"/>
            </w:pPr>
            <w:r>
              <w:rPr>
                <w:rFonts w:ascii="仿宋_GB2312" w:hAnsi="仿宋_GB2312" w:cs="仿宋_GB2312" w:eastAsia="仿宋_GB2312"/>
              </w:rPr>
              <w:t>有团队人员表，需明确分工，团队人员须为投标单位在职员工（提供社保证明或劳动合同），并提供团队人员健康证、身份证、无犯罪记录证明，司机需提供驾驶证。 1.满足上述要求的基础上，提供的人员在 5人及以上计 5 分；2.提供人员在 3人及以上，5人以下计3分； 3..提供人员在2人及以下计0分。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技术方案采购包5.docx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售后服务内容包含：①售后服务体系情况、②售后服务响应时间与处理时间、③售后服务内容和操作流程、④售后服务保证措施。 以上内容无缺项，专门针对本项目编制，符合本项目实际情况，内容全面详细，且条理清晰、准确、措施合理化能够保障项目顺利实施的得6分。每小项缺项或者内容非针对于本项目的扣1.5分，每小项有一处缺陷的扣0.5分，扣完为止。 缺陷是指:①内容不完整、缺少关键点；②针对性不强、内容无紧扣项目实际情况；③表述前后不一致、存在歧义；④存在抄袭或套用其他地区项目内容；⑤科学原理或常识错误等；⑥现有技术条件下不可能出现的及其他不利于项目实施的情形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技术方案采购包5.docx</w:t>
            </w:r>
          </w:p>
        </w:tc>
      </w:tr>
      <w:tr>
        <w:tc>
          <w:tcPr>
            <w:tcW w:type="dxa" w:w="831"/>
            <w:vMerge/>
          </w:tcPr>
          <w:p/>
        </w:tc>
        <w:tc>
          <w:tcPr>
            <w:tcW w:type="dxa" w:w="1661"/>
          </w:tcPr>
          <w:p>
            <w:pPr>
              <w:pStyle w:val="null3"/>
            </w:pPr>
            <w:r>
              <w:rPr>
                <w:rFonts w:ascii="仿宋_GB2312" w:hAnsi="仿宋_GB2312" w:cs="仿宋_GB2312" w:eastAsia="仿宋_GB2312"/>
              </w:rPr>
              <w:t>样品</w:t>
            </w:r>
          </w:p>
        </w:tc>
        <w:tc>
          <w:tcPr>
            <w:tcW w:type="dxa" w:w="2492"/>
          </w:tcPr>
          <w:p>
            <w:pPr>
              <w:pStyle w:val="null3"/>
            </w:pPr>
            <w:r>
              <w:rPr>
                <w:rFonts w:ascii="仿宋_GB2312" w:hAnsi="仿宋_GB2312" w:cs="仿宋_GB2312" w:eastAsia="仿宋_GB2312"/>
              </w:rPr>
              <w:t>根据投标人提供样品的外观、色泽、质感、气味、新鲜度等计分： 1.样品齐全，肉质紧密、有弹性、有光泽、不发粘、无异味，完全满足技术要求，提供样品的“两章、两证、一报告”复印件计 12.5 分； 2.样品齐全， 肉质特性、皮脂状况、颜色等基本满足技术要求，提供提供样品的“两章、两证、一报告”复印件计 8分； 3.提供的样品不全或不完全满足样品要求或样品变质有异味计4分； 4.未提供样品或提供的样品与投标文件中产品完全不符，计0分。</w:t>
            </w:r>
          </w:p>
        </w:tc>
        <w:tc>
          <w:tcPr>
            <w:tcW w:type="dxa" w:w="831"/>
          </w:tcPr>
          <w:p>
            <w:pPr>
              <w:pStyle w:val="null3"/>
              <w:jc w:val="right"/>
            </w:pPr>
            <w:r>
              <w:rPr>
                <w:rFonts w:ascii="仿宋_GB2312" w:hAnsi="仿宋_GB2312" w:cs="仿宋_GB2312" w:eastAsia="仿宋_GB2312"/>
              </w:rPr>
              <w:t>12.5000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技术方案采购包5.docx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投标人提供 2023 年7 月 至投标文件提交截止前类似项目的合同复印件， 以合同签订日期为准，每提供一份合同计2 分，满分10分。未提供计0分。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类似项目业绩一览表采购包5.docx</w:t>
            </w:r>
          </w:p>
          <w:p>
            <w:pPr>
              <w:pStyle w:val="null3"/>
            </w:pPr>
            <w:r>
              <w:rPr>
                <w:rFonts w:ascii="仿宋_GB2312" w:hAnsi="仿宋_GB2312" w:cs="仿宋_GB2312" w:eastAsia="仿宋_GB2312"/>
              </w:rPr>
              <w:t>技术方案采购包5.docx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（1）投标（响应）报价低于全部通过符合性审查供应商投标（响应）报价平均值60%的，即投标（响应）报价&lt;全部通过符合性审查供应商投标（响应）报价平均值×60%。 （2）投标（响应）报价低于通过符合性审查且报价次低供应商投标（响应）报价65%的，即投标（响应）报价&lt;通过符合性审查且报价次低供应商投标（响应）报价×65%。 （3）投标（响应）报价低于最高限价60%的，即投标（响应）报价&lt;最高限价×60%。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报价明细表采购包5.docx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价格分采用低价优先法计算，即满足招标文件要求且投标价格最低的投标报价为评标基准价，其价格分为满分。其他投标人的价格分统一按照下列公式计算：投标报价得分=40×（评标基准价/投标报价） 价格分计算四舍五入，保留两位小数。</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报价明细表采购包5.docx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报价明细表采购包5.docx</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报价明细表采购包5.docx</w:t>
            </w:r>
          </w:p>
          <w:p>
            <w:pPr>
              <w:pStyle w:val="null3"/>
            </w:pPr>
            <w:r>
              <w:rPr>
                <w:rFonts w:ascii="仿宋_GB2312" w:hAnsi="仿宋_GB2312" w:cs="仿宋_GB2312" w:eastAsia="仿宋_GB2312"/>
              </w:rPr>
              <w:t>关于符合本国产品标准的声明函</w:t>
            </w:r>
          </w:p>
        </w:tc>
      </w:tr>
    </w:tbl>
    <w:p>
      <w:pPr>
        <w:pStyle w:val="null3"/>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详细评审60.00分</w:t>
            </w:r>
          </w:p>
          <w:p>
            <w:pPr>
              <w:pStyle w:val="null3"/>
            </w:pPr>
            <w:r>
              <w:rPr>
                <w:rFonts w:ascii="仿宋_GB2312" w:hAnsi="仿宋_GB2312" w:cs="仿宋_GB2312" w:eastAsia="仿宋_GB2312"/>
              </w:rPr>
              <w:t>报价得分40.00分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产品渠道来源</w:t>
            </w:r>
          </w:p>
        </w:tc>
        <w:tc>
          <w:tcPr>
            <w:tcW w:type="dxa" w:w="2492"/>
          </w:tcPr>
          <w:p>
            <w:pPr>
              <w:pStyle w:val="null3"/>
            </w:pPr>
            <w:r>
              <w:rPr>
                <w:rFonts w:ascii="仿宋_GB2312" w:hAnsi="仿宋_GB2312" w:cs="仿宋_GB2312" w:eastAsia="仿宋_GB2312"/>
              </w:rPr>
              <w:t>避免出现侵权等行为，投标人所投产品应货源正规，提供不限于厂家证明或厂家授权、代理协议等证明材料，此项满分4 分： 1.投标产品来源渠道明确，证明材料中品牌型号与投标产品相对应计4 分；2.投标产品来源渠道不明确或证明材料中的品牌型号与投标产品不能完全对应计2 分；3.投标产品无来源证明或证明材料与投标产品完全不对应，仅提供有投标产品品牌型号计 1 分，未提供计0分。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技术方案采购包6.docx</w:t>
            </w:r>
          </w:p>
        </w:tc>
      </w:tr>
      <w:tr>
        <w:tc>
          <w:tcPr>
            <w:tcW w:type="dxa" w:w="831"/>
            <w:vMerge/>
          </w:tcPr>
          <w:p/>
        </w:tc>
        <w:tc>
          <w:tcPr>
            <w:tcW w:type="dxa" w:w="1661"/>
          </w:tcPr>
          <w:p>
            <w:pPr>
              <w:pStyle w:val="null3"/>
            </w:pPr>
            <w:r>
              <w:rPr>
                <w:rFonts w:ascii="仿宋_GB2312" w:hAnsi="仿宋_GB2312" w:cs="仿宋_GB2312" w:eastAsia="仿宋_GB2312"/>
              </w:rPr>
              <w:t>进度组织安排</w:t>
            </w:r>
          </w:p>
        </w:tc>
        <w:tc>
          <w:tcPr>
            <w:tcW w:type="dxa" w:w="2492"/>
          </w:tcPr>
          <w:p>
            <w:pPr>
              <w:pStyle w:val="null3"/>
            </w:pPr>
            <w:r>
              <w:rPr>
                <w:rFonts w:ascii="仿宋_GB2312" w:hAnsi="仿宋_GB2312" w:cs="仿宋_GB2312" w:eastAsia="仿宋_GB2312"/>
              </w:rPr>
              <w:t>针对本项目提供：①项目进度安排、②组织协调措施。 以上内容无缺项，专门针对本项目编制，符合本项目实际情况，内容全面详细，且条理清晰、准确、措施合理化能够保障项目顺利实施的得3分。每小项缺项或者内容非针对于本项目的扣1.5分，每小项有一处缺陷的扣0.5分，扣完为止。 缺陷是指:①内容不完整、缺少关键点；②针对性不强、内容无紧扣项目实际情况；③表述前后不一致、存在歧义；④存在抄袭或套用其他地区项目内容；⑤科学原理或常识错误等；⑥现有技术条件下不可能出现的及其他不利于项目实施的情形等。</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技术方案采购包6.docx</w:t>
            </w:r>
          </w:p>
        </w:tc>
      </w:tr>
      <w:tr>
        <w:tc>
          <w:tcPr>
            <w:tcW w:type="dxa" w:w="831"/>
            <w:vMerge/>
          </w:tcPr>
          <w:p/>
        </w:tc>
        <w:tc>
          <w:tcPr>
            <w:tcW w:type="dxa" w:w="1661"/>
          </w:tcPr>
          <w:p>
            <w:pPr>
              <w:pStyle w:val="null3"/>
            </w:pPr>
            <w:r>
              <w:rPr>
                <w:rFonts w:ascii="仿宋_GB2312" w:hAnsi="仿宋_GB2312" w:cs="仿宋_GB2312" w:eastAsia="仿宋_GB2312"/>
              </w:rPr>
              <w:t>管理制度</w:t>
            </w:r>
          </w:p>
        </w:tc>
        <w:tc>
          <w:tcPr>
            <w:tcW w:type="dxa" w:w="2492"/>
          </w:tcPr>
          <w:p>
            <w:pPr>
              <w:pStyle w:val="null3"/>
            </w:pPr>
            <w:r>
              <w:rPr>
                <w:rFonts w:ascii="仿宋_GB2312" w:hAnsi="仿宋_GB2312" w:cs="仿宋_GB2312" w:eastAsia="仿宋_GB2312"/>
              </w:rPr>
              <w:t>针对本项目提供：①经营管理制度、②产品管理制度、③食品留样制度、④质量保障制度及措施。 以上内容无缺项，专门针对本项目编制，符合本项目实际情况，内容全面详细，且条理清晰、准确、措施合理化能够保障项目顺利实施的得6分。每小项缺项或者内容非针对于本项目的扣1.5分，每小项有一处缺陷的扣0.5分，扣完为止。 缺陷是指:①内容不完整、缺少关键点；②针对性不强、内容无紧扣项目实际情况；③表述前后不一致、存在歧义；④存在抄袭或套用其他地区项目内容；⑤科学原理或常识错误等；⑥现有技术条件下不可能出现的及其他不利于项目实施的情形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技术方案采购包6.docx</w:t>
            </w:r>
          </w:p>
        </w:tc>
      </w:tr>
      <w:tr>
        <w:tc>
          <w:tcPr>
            <w:tcW w:type="dxa" w:w="831"/>
            <w:vMerge/>
          </w:tcPr>
          <w:p/>
        </w:tc>
        <w:tc>
          <w:tcPr>
            <w:tcW w:type="dxa" w:w="1661"/>
          </w:tcPr>
          <w:p>
            <w:pPr>
              <w:pStyle w:val="null3"/>
            </w:pPr>
            <w:r>
              <w:rPr>
                <w:rFonts w:ascii="仿宋_GB2312" w:hAnsi="仿宋_GB2312" w:cs="仿宋_GB2312" w:eastAsia="仿宋_GB2312"/>
              </w:rPr>
              <w:t>方案及措施</w:t>
            </w:r>
          </w:p>
        </w:tc>
        <w:tc>
          <w:tcPr>
            <w:tcW w:type="dxa" w:w="2492"/>
          </w:tcPr>
          <w:p>
            <w:pPr>
              <w:pStyle w:val="null3"/>
            </w:pPr>
            <w:r>
              <w:rPr>
                <w:rFonts w:ascii="仿宋_GB2312" w:hAnsi="仿宋_GB2312" w:cs="仿宋_GB2312" w:eastAsia="仿宋_GB2312"/>
              </w:rPr>
              <w:t>针对本项目提供①健康问题应急方案及措施、②食品安全事故应急方案及措施、③运输方案及措施。 内容无缺项，专门针对本项目编制，符合本项目实际情况，内容全面详细，且条理清晰、准确、措施合理化能够保障项目顺利实施的得4.5分。每小项缺项或者内容非针对于本项目的扣1.5分，每小项有一处缺陷的扣0.5分，扣完为止。 缺陷是指:①内容不完整、缺少关键点；②针对性不强、内容无紧扣项目实际情况；③表述前后不一致、存在歧义；④存在抄袭或套用其他地区项目内容；⑤科学原理或常识错误等；⑥现有技术条件下不可能出现的及其他不利于项目实施的情形等。</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技术方案采购包6.docx</w:t>
            </w:r>
          </w:p>
        </w:tc>
      </w:tr>
      <w:tr>
        <w:tc>
          <w:tcPr>
            <w:tcW w:type="dxa" w:w="831"/>
            <w:vMerge/>
          </w:tcPr>
          <w:p/>
        </w:tc>
        <w:tc>
          <w:tcPr>
            <w:tcW w:type="dxa" w:w="1661"/>
          </w:tcPr>
          <w:p>
            <w:pPr>
              <w:pStyle w:val="null3"/>
            </w:pPr>
            <w:r>
              <w:rPr>
                <w:rFonts w:ascii="仿宋_GB2312" w:hAnsi="仿宋_GB2312" w:cs="仿宋_GB2312" w:eastAsia="仿宋_GB2312"/>
              </w:rPr>
              <w:t>车辆</w:t>
            </w:r>
          </w:p>
        </w:tc>
        <w:tc>
          <w:tcPr>
            <w:tcW w:type="dxa" w:w="2492"/>
          </w:tcPr>
          <w:p>
            <w:pPr>
              <w:pStyle w:val="null3"/>
            </w:pPr>
            <w:r>
              <w:rPr>
                <w:rFonts w:ascii="仿宋_GB2312" w:hAnsi="仿宋_GB2312" w:cs="仿宋_GB2312" w:eastAsia="仿宋_GB2312"/>
              </w:rPr>
              <w:t>有符合所投采购包内产品的冷链运输车辆，供应商自有车辆提供车辆购车发票（租赁车辆提供租赁合同） 、车辆行驶证、车辆保险等证明材料，否则不计分： 1.满足上述要求基础上，配有 3 辆及以上的运输车计 5分； 2.配有 2 辆运输车计 3 分； 3.配有 1辆运输车计 1 分；4.无明确车辆或车辆不适用于所投采购包内产品运输的计0分。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技术方案采购包6.docx</w:t>
            </w:r>
          </w:p>
        </w:tc>
      </w:tr>
      <w:tr>
        <w:tc>
          <w:tcPr>
            <w:tcW w:type="dxa" w:w="831"/>
            <w:vMerge/>
          </w:tcPr>
          <w:p/>
        </w:tc>
        <w:tc>
          <w:tcPr>
            <w:tcW w:type="dxa" w:w="1661"/>
          </w:tcPr>
          <w:p>
            <w:pPr>
              <w:pStyle w:val="null3"/>
            </w:pPr>
            <w:r>
              <w:rPr>
                <w:rFonts w:ascii="仿宋_GB2312" w:hAnsi="仿宋_GB2312" w:cs="仿宋_GB2312" w:eastAsia="仿宋_GB2312"/>
              </w:rPr>
              <w:t>存储仓库</w:t>
            </w:r>
          </w:p>
        </w:tc>
        <w:tc>
          <w:tcPr>
            <w:tcW w:type="dxa" w:w="2492"/>
          </w:tcPr>
          <w:p>
            <w:pPr>
              <w:pStyle w:val="null3"/>
            </w:pPr>
            <w:r>
              <w:rPr>
                <w:rFonts w:ascii="仿宋_GB2312" w:hAnsi="仿宋_GB2312" w:cs="仿宋_GB2312" w:eastAsia="仿宋_GB2312"/>
              </w:rPr>
              <w:t>有符合所投采购包存储仓库，提供证明材料（自有仓库提供包含但不限于产权证明或所有权证明材料、仓库内外部照片等；租赁仓库提供租赁合同及出租方产权证明或所有权证明材料、仓库内外部照片）计4分，未提供或提供不全计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技术方案采购包6.docx</w:t>
            </w:r>
          </w:p>
        </w:tc>
      </w:tr>
      <w:tr>
        <w:tc>
          <w:tcPr>
            <w:tcW w:type="dxa" w:w="831"/>
            <w:vMerge/>
          </w:tcPr>
          <w:p/>
        </w:tc>
        <w:tc>
          <w:tcPr>
            <w:tcW w:type="dxa" w:w="1661"/>
          </w:tcPr>
          <w:p>
            <w:pPr>
              <w:pStyle w:val="null3"/>
            </w:pPr>
            <w:r>
              <w:rPr>
                <w:rFonts w:ascii="仿宋_GB2312" w:hAnsi="仿宋_GB2312" w:cs="仿宋_GB2312" w:eastAsia="仿宋_GB2312"/>
              </w:rPr>
              <w:t>团队人员</w:t>
            </w:r>
          </w:p>
        </w:tc>
        <w:tc>
          <w:tcPr>
            <w:tcW w:type="dxa" w:w="2492"/>
          </w:tcPr>
          <w:p>
            <w:pPr>
              <w:pStyle w:val="null3"/>
            </w:pPr>
            <w:r>
              <w:rPr>
                <w:rFonts w:ascii="仿宋_GB2312" w:hAnsi="仿宋_GB2312" w:cs="仿宋_GB2312" w:eastAsia="仿宋_GB2312"/>
              </w:rPr>
              <w:t>有团队人员表，需明确分工，团队人员须为投标单位在职员工（提供社保证明或劳动合同），并提供团队人员健康证、身份证、无犯罪记录证明，司机需提供驾驶证。 1.满足上述要求的基础上，提供的人员在 5人及以上计 5 分；2.提供人员在 3人及以上，5人以下计3分； 3..提供人员在2人及以下计0分。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技术方案采购包6.docx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售后服务内容包含：①售后服务体系情况、②售后服务响应时间与处理时间、③售后服务内容和操作流程、④售后服务保证措施。 以上内容无缺项，专门针对本项目编制，符合本项目实际情况，内容全面详细，且条理清晰、准确、措施合理化能够保障项目顺利实施的得6分。每小项缺项或者内容非针对于本项目的扣1.5分，每小项有一处缺陷的扣0.5分，扣完为止。 缺陷是指:①内容不完整、缺少关键点；②针对性不强、内容无紧扣项目实际情况；③表述前后不一致、存在歧义；④存在抄袭或套用其他地区项目内容；⑤科学原理或常识错误等；⑥现有技术条件下不可能出现的及其他不利于项目实施的情形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技术方案采购包6.docx</w:t>
            </w:r>
          </w:p>
        </w:tc>
      </w:tr>
      <w:tr>
        <w:tc>
          <w:tcPr>
            <w:tcW w:type="dxa" w:w="831"/>
            <w:vMerge/>
          </w:tcPr>
          <w:p/>
        </w:tc>
        <w:tc>
          <w:tcPr>
            <w:tcW w:type="dxa" w:w="1661"/>
          </w:tcPr>
          <w:p>
            <w:pPr>
              <w:pStyle w:val="null3"/>
            </w:pPr>
            <w:r>
              <w:rPr>
                <w:rFonts w:ascii="仿宋_GB2312" w:hAnsi="仿宋_GB2312" w:cs="仿宋_GB2312" w:eastAsia="仿宋_GB2312"/>
              </w:rPr>
              <w:t>样品</w:t>
            </w:r>
          </w:p>
        </w:tc>
        <w:tc>
          <w:tcPr>
            <w:tcW w:type="dxa" w:w="2492"/>
          </w:tcPr>
          <w:p>
            <w:pPr>
              <w:pStyle w:val="null3"/>
            </w:pPr>
            <w:r>
              <w:rPr>
                <w:rFonts w:ascii="仿宋_GB2312" w:hAnsi="仿宋_GB2312" w:cs="仿宋_GB2312" w:eastAsia="仿宋_GB2312"/>
              </w:rPr>
              <w:t>根据投标人提供样品的外观、色泽、质感、气味、新鲜度等计分： 1.样品齐全，肉质紧密、有弹性、有光泽、不发粘、无异味，完全满足技术要求，提供样品的“两章、两证、一报告”复印件计 12.5 分； 2.样品齐全， 肉质特性、皮脂状况、颜色等基本满足技术要求，提供提供样品的“两章、两证、一报告”复印件计 8分； 3.提供的样品不全或不完全满足样品要求或样品变质有异味计4分； 4.未提供样品或提供的样品与投标文件中产品完全不符，计0分。</w:t>
            </w:r>
          </w:p>
        </w:tc>
        <w:tc>
          <w:tcPr>
            <w:tcW w:type="dxa" w:w="831"/>
          </w:tcPr>
          <w:p>
            <w:pPr>
              <w:pStyle w:val="null3"/>
              <w:jc w:val="right"/>
            </w:pPr>
            <w:r>
              <w:rPr>
                <w:rFonts w:ascii="仿宋_GB2312" w:hAnsi="仿宋_GB2312" w:cs="仿宋_GB2312" w:eastAsia="仿宋_GB2312"/>
              </w:rPr>
              <w:t>12.5000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技术方案采购包6.docx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投标人提供 2023 年7 月 至投标文件提交截止前类似项目的合同复印件， 以合同签订日期为准，每提供一份合同计2 分，满分10分。未提供计0分。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类似项目业绩一览表采购包6.docx</w:t>
            </w:r>
          </w:p>
          <w:p>
            <w:pPr>
              <w:pStyle w:val="null3"/>
            </w:pPr>
            <w:r>
              <w:rPr>
                <w:rFonts w:ascii="仿宋_GB2312" w:hAnsi="仿宋_GB2312" w:cs="仿宋_GB2312" w:eastAsia="仿宋_GB2312"/>
              </w:rPr>
              <w:t>技术方案采购包6.docx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（1）投标（响应）报价低于全部通过符合性审查供应商投标（响应）报价平均值60%的，即投标（响应）报价&lt;全部通过符合性审查供应商投标（响应）报价平均值×60%。 （2）投标（响应）报价低于通过符合性审查且报价次低供应商投标（响应）报价65%的，即投标（响应）报价&lt;通过符合性审查且报价次低供应商投标（响应）报价×65%。 （3）投标（响应）报价低于最高限价60%的，即投标（响应）报价&lt;最高限价×60%。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报价明细表采购包6.docx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价格分采用低价优先法计算，即满足招标文件要求且投标价格最低的投标报价为评标基准价，其价格分为满分。其他投标人的价格分统一按照下列公式计算：投标报价得分=40×（评标基准价/投标报价） 价格分计算四舍五入，保留两位小数。</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报价明细表采购包6.docx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报价明细表采购包6.docx</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报价明细表采购包6.docx</w:t>
            </w:r>
          </w:p>
          <w:p>
            <w:pPr>
              <w:pStyle w:val="null3"/>
            </w:pPr>
            <w:r>
              <w:rPr>
                <w:rFonts w:ascii="仿宋_GB2312" w:hAnsi="仿宋_GB2312" w:cs="仿宋_GB2312" w:eastAsia="仿宋_GB2312"/>
              </w:rPr>
              <w:t>关于符合本国产品标准的声明函</w:t>
            </w:r>
          </w:p>
        </w:tc>
      </w:tr>
    </w:tbl>
    <w:p>
      <w:pPr>
        <w:pStyle w:val="null3"/>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详细评审60.00分</w:t>
            </w:r>
          </w:p>
          <w:p>
            <w:pPr>
              <w:pStyle w:val="null3"/>
            </w:pPr>
            <w:r>
              <w:rPr>
                <w:rFonts w:ascii="仿宋_GB2312" w:hAnsi="仿宋_GB2312" w:cs="仿宋_GB2312" w:eastAsia="仿宋_GB2312"/>
              </w:rPr>
              <w:t>报价得分40.00分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产品渠道来源</w:t>
            </w:r>
          </w:p>
        </w:tc>
        <w:tc>
          <w:tcPr>
            <w:tcW w:type="dxa" w:w="2492"/>
          </w:tcPr>
          <w:p>
            <w:pPr>
              <w:pStyle w:val="null3"/>
            </w:pPr>
            <w:r>
              <w:rPr>
                <w:rFonts w:ascii="仿宋_GB2312" w:hAnsi="仿宋_GB2312" w:cs="仿宋_GB2312" w:eastAsia="仿宋_GB2312"/>
              </w:rPr>
              <w:t>避免出现侵权等行为，投标人所投产品应货源正规，提供不限于厂家证明或厂家授权、代理协议等证明材料，此项满分4 分： 1.投标产品来源渠道明确，证明材料中品牌型号与投标产品相对应计4 分； 2.投标产品来源渠道不明确或证明材料中的品牌型号与投标产品不能完全对应计2 分； 3.投标产品无来源证明或证明材料与投标产品完全不对应，仅提供有投标产品品牌型号清单计 1 分，未提供计0分。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技术方案采购包7.docx</w:t>
            </w:r>
          </w:p>
        </w:tc>
      </w:tr>
      <w:tr>
        <w:tc>
          <w:tcPr>
            <w:tcW w:type="dxa" w:w="831"/>
            <w:vMerge/>
          </w:tcPr>
          <w:p/>
        </w:tc>
        <w:tc>
          <w:tcPr>
            <w:tcW w:type="dxa" w:w="1661"/>
          </w:tcPr>
          <w:p>
            <w:pPr>
              <w:pStyle w:val="null3"/>
            </w:pPr>
            <w:r>
              <w:rPr>
                <w:rFonts w:ascii="仿宋_GB2312" w:hAnsi="仿宋_GB2312" w:cs="仿宋_GB2312" w:eastAsia="仿宋_GB2312"/>
              </w:rPr>
              <w:t>进度组织安排</w:t>
            </w:r>
          </w:p>
        </w:tc>
        <w:tc>
          <w:tcPr>
            <w:tcW w:type="dxa" w:w="2492"/>
          </w:tcPr>
          <w:p>
            <w:pPr>
              <w:pStyle w:val="null3"/>
            </w:pPr>
            <w:r>
              <w:rPr>
                <w:rFonts w:ascii="仿宋_GB2312" w:hAnsi="仿宋_GB2312" w:cs="仿宋_GB2312" w:eastAsia="仿宋_GB2312"/>
              </w:rPr>
              <w:t>针对本项目提供：①项目进度安排、②组织协调措施。 以上内容无缺项，专门针对本项目编制，符合本项目实际情况，内容全面详细，且条理清晰、准确、措施合理化能够保障项目顺利实施的得3分。每小项缺项或者内容非针对于本项目的扣1.5分，每小项有一处缺陷的扣0.5分，扣完为止。 缺陷是指:①内容不完整、缺少关键点；②针对性不强、内容无紧扣项目实际情况；③表述前后不一致、存在歧义；④存在抄袭或套用其他地区项目内容；⑤科学原理或常识错误等；⑥现有技术条件下不可能出现的及其他不利于项目实施的情形等。</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技术方案采购包7.docx</w:t>
            </w:r>
          </w:p>
        </w:tc>
      </w:tr>
      <w:tr>
        <w:tc>
          <w:tcPr>
            <w:tcW w:type="dxa" w:w="831"/>
            <w:vMerge/>
          </w:tcPr>
          <w:p/>
        </w:tc>
        <w:tc>
          <w:tcPr>
            <w:tcW w:type="dxa" w:w="1661"/>
          </w:tcPr>
          <w:p>
            <w:pPr>
              <w:pStyle w:val="null3"/>
            </w:pPr>
            <w:r>
              <w:rPr>
                <w:rFonts w:ascii="仿宋_GB2312" w:hAnsi="仿宋_GB2312" w:cs="仿宋_GB2312" w:eastAsia="仿宋_GB2312"/>
              </w:rPr>
              <w:t>管理制度</w:t>
            </w:r>
          </w:p>
        </w:tc>
        <w:tc>
          <w:tcPr>
            <w:tcW w:type="dxa" w:w="2492"/>
          </w:tcPr>
          <w:p>
            <w:pPr>
              <w:pStyle w:val="null3"/>
            </w:pPr>
            <w:r>
              <w:rPr>
                <w:rFonts w:ascii="仿宋_GB2312" w:hAnsi="仿宋_GB2312" w:cs="仿宋_GB2312" w:eastAsia="仿宋_GB2312"/>
              </w:rPr>
              <w:t>针对本项目提供：①经营管理制度、②产品管理制度、 ③食品留样制度、④质量保障制度及措施。 以上内容无缺项，专门针对本项目编制，符合本项目实际情况，内容全面详细，且条理清晰、准确、措施合理化能够保障项目顺利实施的得6分。每小项缺项或者内容非针对于本项目的扣1.5分，每小项有一处缺陷的扣0.5分，扣完为止。 缺陷是指:①内容不完整、缺少关键点；②针对性不强、内容无紧扣项目实际情况；③表述前后不一致、存在歧义；④存在抄袭或套用其他地区项目内容；⑤科学原理或常识错误等；⑥现有技术条件下不可能出现的及其他不利于项目实施的情形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技术方案采购包7.docx</w:t>
            </w:r>
          </w:p>
        </w:tc>
      </w:tr>
      <w:tr>
        <w:tc>
          <w:tcPr>
            <w:tcW w:type="dxa" w:w="831"/>
            <w:vMerge/>
          </w:tcPr>
          <w:p/>
        </w:tc>
        <w:tc>
          <w:tcPr>
            <w:tcW w:type="dxa" w:w="1661"/>
          </w:tcPr>
          <w:p>
            <w:pPr>
              <w:pStyle w:val="null3"/>
            </w:pPr>
            <w:r>
              <w:rPr>
                <w:rFonts w:ascii="仿宋_GB2312" w:hAnsi="仿宋_GB2312" w:cs="仿宋_GB2312" w:eastAsia="仿宋_GB2312"/>
              </w:rPr>
              <w:t>方案及措施</w:t>
            </w:r>
          </w:p>
        </w:tc>
        <w:tc>
          <w:tcPr>
            <w:tcW w:type="dxa" w:w="2492"/>
          </w:tcPr>
          <w:p>
            <w:pPr>
              <w:pStyle w:val="null3"/>
            </w:pPr>
            <w:r>
              <w:rPr>
                <w:rFonts w:ascii="仿宋_GB2312" w:hAnsi="仿宋_GB2312" w:cs="仿宋_GB2312" w:eastAsia="仿宋_GB2312"/>
              </w:rPr>
              <w:t>针对本项目提供①健康问题应急方案及措施、②食品安全事故应急方案及措施、③运输方案及措施。 内容无缺项，专门针对本项目编制，符合本项目实际情况，内容全面详细，且条理清晰、准确、措施合理化能够保障项目顺利实施的得4.5分。每小项缺项或者内容非针对于本项目的扣1.5分，每小项有一处缺陷的扣0.5分，扣完为止。 缺陷是指:①内容不完整、缺少关键点；②针对性不强、内容无紧扣项目实际情况；③表述前后不一致、存在歧义；④存在抄袭或套用其他地区项目内容；⑤科学原理或常识错误等；⑥现有技术条件下不可能出现的及其他不利于项目实施的情形等。</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技术方案采购包7.docx</w:t>
            </w:r>
          </w:p>
        </w:tc>
      </w:tr>
      <w:tr>
        <w:tc>
          <w:tcPr>
            <w:tcW w:type="dxa" w:w="831"/>
            <w:vMerge/>
          </w:tcPr>
          <w:p/>
        </w:tc>
        <w:tc>
          <w:tcPr>
            <w:tcW w:type="dxa" w:w="1661"/>
          </w:tcPr>
          <w:p>
            <w:pPr>
              <w:pStyle w:val="null3"/>
            </w:pPr>
            <w:r>
              <w:rPr>
                <w:rFonts w:ascii="仿宋_GB2312" w:hAnsi="仿宋_GB2312" w:cs="仿宋_GB2312" w:eastAsia="仿宋_GB2312"/>
              </w:rPr>
              <w:t>车辆</w:t>
            </w:r>
          </w:p>
        </w:tc>
        <w:tc>
          <w:tcPr>
            <w:tcW w:type="dxa" w:w="2492"/>
          </w:tcPr>
          <w:p>
            <w:pPr>
              <w:pStyle w:val="null3"/>
            </w:pPr>
            <w:r>
              <w:rPr>
                <w:rFonts w:ascii="仿宋_GB2312" w:hAnsi="仿宋_GB2312" w:cs="仿宋_GB2312" w:eastAsia="仿宋_GB2312"/>
              </w:rPr>
              <w:t>有符合所投采购包内产品的冷链运输车辆，供应商自有车辆提供车辆购车发票（租赁车辆提供租赁合同） 、车辆行驶证、车辆保险等证明材料，否则不计分： 1.满足上述要求基础上，配有 3 辆及以上的运输车计 5分； 2.配有 2 辆运输车计 3 分； 3.配有 1辆运输车计 1 分；4.无明确车辆或车辆不适用于所投采购包内产品运输的计0分。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技术方案采购包7.docx</w:t>
            </w:r>
          </w:p>
        </w:tc>
      </w:tr>
      <w:tr>
        <w:tc>
          <w:tcPr>
            <w:tcW w:type="dxa" w:w="831"/>
            <w:vMerge/>
          </w:tcPr>
          <w:p/>
        </w:tc>
        <w:tc>
          <w:tcPr>
            <w:tcW w:type="dxa" w:w="1661"/>
          </w:tcPr>
          <w:p>
            <w:pPr>
              <w:pStyle w:val="null3"/>
            </w:pPr>
            <w:r>
              <w:rPr>
                <w:rFonts w:ascii="仿宋_GB2312" w:hAnsi="仿宋_GB2312" w:cs="仿宋_GB2312" w:eastAsia="仿宋_GB2312"/>
              </w:rPr>
              <w:t>存储仓库</w:t>
            </w:r>
          </w:p>
        </w:tc>
        <w:tc>
          <w:tcPr>
            <w:tcW w:type="dxa" w:w="2492"/>
          </w:tcPr>
          <w:p>
            <w:pPr>
              <w:pStyle w:val="null3"/>
            </w:pPr>
            <w:r>
              <w:rPr>
                <w:rFonts w:ascii="仿宋_GB2312" w:hAnsi="仿宋_GB2312" w:cs="仿宋_GB2312" w:eastAsia="仿宋_GB2312"/>
              </w:rPr>
              <w:t>有符合所投采购包存储仓库，提供证明材料（自有仓库提供包含但不限于产权证明或所有权证明材料、仓库内外部照片等；租赁仓库提供租赁合同及出租方产权证明或所有权证明材料、仓库内外部照片）计4分，未提供或提供不全计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技术方案采购包7.docx</w:t>
            </w:r>
          </w:p>
        </w:tc>
      </w:tr>
      <w:tr>
        <w:tc>
          <w:tcPr>
            <w:tcW w:type="dxa" w:w="831"/>
            <w:vMerge/>
          </w:tcPr>
          <w:p/>
        </w:tc>
        <w:tc>
          <w:tcPr>
            <w:tcW w:type="dxa" w:w="1661"/>
          </w:tcPr>
          <w:p>
            <w:pPr>
              <w:pStyle w:val="null3"/>
            </w:pPr>
            <w:r>
              <w:rPr>
                <w:rFonts w:ascii="仿宋_GB2312" w:hAnsi="仿宋_GB2312" w:cs="仿宋_GB2312" w:eastAsia="仿宋_GB2312"/>
              </w:rPr>
              <w:t>团队人员</w:t>
            </w:r>
          </w:p>
        </w:tc>
        <w:tc>
          <w:tcPr>
            <w:tcW w:type="dxa" w:w="2492"/>
          </w:tcPr>
          <w:p>
            <w:pPr>
              <w:pStyle w:val="null3"/>
            </w:pPr>
            <w:r>
              <w:rPr>
                <w:rFonts w:ascii="仿宋_GB2312" w:hAnsi="仿宋_GB2312" w:cs="仿宋_GB2312" w:eastAsia="仿宋_GB2312"/>
              </w:rPr>
              <w:t>有团队人员表，需明确分工，团队人员须为投标单位在职员工（提供社保证明或劳动合同），并提供团队人员健康证、身份证、无犯罪记录证明，司机需提供驾驶证。 1.满足上述要求的基础上，提供的人员在 5人及以上计 5 分；2.提供人员在 3人及以上，5人以下计3分； 3..提供人员在2人及以下计0分。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技术方案采购包7.docx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售后服务内容包含：①售后服务体系情况、②售后服务响应时间与处理时间、③售后服务内容和操作流程、④售后服务保证措施。 以上内容无缺项，专门针对本项目编制，符合本项目实际情况，内容全面详细，且条理清晰、准确、措施合理化能够保障项目顺利实施的得6分。每小项缺项或者内容非针对于本项目的扣1.5分，每小项有一处缺陷的扣0.5分，扣完为止。 缺陷是指:①内容不完整、缺少关键点；②针对性不强、内容无紧扣项目实际情况；③表述前后不一致、存在歧义；④存在抄袭或套用其他地区项目内容；⑤科学原理或常识错误等；⑥现有技术条件下不可能出现的及其他不利于项目实施的情形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技术方案采购包7.docx</w:t>
            </w:r>
          </w:p>
        </w:tc>
      </w:tr>
      <w:tr>
        <w:tc>
          <w:tcPr>
            <w:tcW w:type="dxa" w:w="831"/>
            <w:vMerge/>
          </w:tcPr>
          <w:p/>
        </w:tc>
        <w:tc>
          <w:tcPr>
            <w:tcW w:type="dxa" w:w="1661"/>
          </w:tcPr>
          <w:p>
            <w:pPr>
              <w:pStyle w:val="null3"/>
            </w:pPr>
            <w:r>
              <w:rPr>
                <w:rFonts w:ascii="仿宋_GB2312" w:hAnsi="仿宋_GB2312" w:cs="仿宋_GB2312" w:eastAsia="仿宋_GB2312"/>
              </w:rPr>
              <w:t>样品</w:t>
            </w:r>
          </w:p>
        </w:tc>
        <w:tc>
          <w:tcPr>
            <w:tcW w:type="dxa" w:w="2492"/>
          </w:tcPr>
          <w:p>
            <w:pPr>
              <w:pStyle w:val="null3"/>
            </w:pPr>
            <w:r>
              <w:rPr>
                <w:rFonts w:ascii="仿宋_GB2312" w:hAnsi="仿宋_GB2312" w:cs="仿宋_GB2312" w:eastAsia="仿宋_GB2312"/>
              </w:rPr>
              <w:t>根据投标人提供样品的外观、色泽、质感、气味、新鲜度等计分： 1.样品齐全，肉质紧密、有弹性、有光泽、无异味，完全满足技术要求，提供样品的《动物防疫条件合格证》、《肉品品质检验合格证》或产品检验合格报告复印件计 12.5分； 2.样品齐全， 肉质特性、皮脂状况、颜色等基本满足技术要求，提供样品的《动物防疫条件合格证》、《肉品品质检验合格证》或产品检验合格报告复印件计 8分； 3.提供的样品不全或不完全满足样品要求或样品变质有异味计 4分； 4.未提供样品或提供的样品与投标文件中产品完全不符，计0分。</w:t>
            </w:r>
          </w:p>
        </w:tc>
        <w:tc>
          <w:tcPr>
            <w:tcW w:type="dxa" w:w="831"/>
          </w:tcPr>
          <w:p>
            <w:pPr>
              <w:pStyle w:val="null3"/>
              <w:jc w:val="right"/>
            </w:pPr>
            <w:r>
              <w:rPr>
                <w:rFonts w:ascii="仿宋_GB2312" w:hAnsi="仿宋_GB2312" w:cs="仿宋_GB2312" w:eastAsia="仿宋_GB2312"/>
              </w:rPr>
              <w:t>12.5000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技术方案采购包7.docx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投标人提供2023年7 月至投标文件提交截止前类似项目的合同复印件， 以合同签订日期为准，每提供一份合同计2 分，满分10分。未提供计0分。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类似项目业绩一览表采购包7.docx</w:t>
            </w:r>
          </w:p>
          <w:p>
            <w:pPr>
              <w:pStyle w:val="null3"/>
            </w:pPr>
            <w:r>
              <w:rPr>
                <w:rFonts w:ascii="仿宋_GB2312" w:hAnsi="仿宋_GB2312" w:cs="仿宋_GB2312" w:eastAsia="仿宋_GB2312"/>
              </w:rPr>
              <w:t>技术方案采购包7.docx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（1）投标（响应）报价低于全部通过符合性审查供应商投标（响应）报价平均值60%的，即投标（响应）报价&lt;全部通过符合性审查供应商投标（响应）报价平均值×60%。 （2）投标（响应）报价低于通过符合性审查且报价次低供应商投标（响应）报价65%的，即投标（响应）报价&lt;通过符合性审查且报价次低供应商投标（响应）报价×65%。 （3）投标（响应）报价低于最高限价60%的，即投标（响应）报价&lt;最高限价×60%。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报价明细表采购包7.docx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价格分采用低价优先法计算，即满足招标文件要求且投标价格最低的投标报价为评标基准价，其价格分为满分。其他投标人的价格分统一按照下列公式计算：投标报价得分=40×（评标基准价/投标报价） 价格分计算四舍五入，保留两位小数。</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报价明细表采购包7.docx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报价明细表采购包7.docx</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报价明细表采购包7.docx</w:t>
            </w:r>
          </w:p>
          <w:p>
            <w:pPr>
              <w:pStyle w:val="null3"/>
            </w:pPr>
            <w:r>
              <w:rPr>
                <w:rFonts w:ascii="仿宋_GB2312" w:hAnsi="仿宋_GB2312" w:cs="仿宋_GB2312" w:eastAsia="仿宋_GB2312"/>
              </w:rPr>
              <w:t>关于符合本国产品标准的声明函</w:t>
            </w:r>
          </w:p>
        </w:tc>
      </w:tr>
    </w:tbl>
    <w:p>
      <w:pPr>
        <w:pStyle w:val="null3"/>
      </w:pPr>
      <w:r>
        <w:rPr>
          <w:rFonts w:ascii="仿宋_GB2312" w:hAnsi="仿宋_GB2312" w:cs="仿宋_GB2312" w:eastAsia="仿宋_GB2312"/>
        </w:rPr>
        <w:t>采购包8：</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详细评审60.00分</w:t>
            </w:r>
          </w:p>
          <w:p>
            <w:pPr>
              <w:pStyle w:val="null3"/>
            </w:pPr>
            <w:r>
              <w:rPr>
                <w:rFonts w:ascii="仿宋_GB2312" w:hAnsi="仿宋_GB2312" w:cs="仿宋_GB2312" w:eastAsia="仿宋_GB2312"/>
              </w:rPr>
              <w:t>报价得分40.00分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产品渠道来源</w:t>
            </w:r>
          </w:p>
        </w:tc>
        <w:tc>
          <w:tcPr>
            <w:tcW w:type="dxa" w:w="2492"/>
          </w:tcPr>
          <w:p>
            <w:pPr>
              <w:pStyle w:val="null3"/>
            </w:pPr>
            <w:r>
              <w:rPr>
                <w:rFonts w:ascii="仿宋_GB2312" w:hAnsi="仿宋_GB2312" w:cs="仿宋_GB2312" w:eastAsia="仿宋_GB2312"/>
              </w:rPr>
              <w:t>避免出现侵权等行为，投标人所投产品应货源正规，提供不限于厂家证明或厂家授权、代理协议等证明材料，此项满分4 分： 1.投标产品来源渠道明确，证明材料中品牌型号与投标产品相对应计4 分； 2.投标产品来源渠道不明确或证明材料中的品牌型号与投标产品不能完全对应计2 分； 3.投标产品无来源证明或证明材料与投标产品完全不对应，仅提供有投标产品品牌型号清单计 1 分，未提供计0分。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技术方案采购包8.docx</w:t>
            </w:r>
          </w:p>
        </w:tc>
      </w:tr>
      <w:tr>
        <w:tc>
          <w:tcPr>
            <w:tcW w:type="dxa" w:w="831"/>
            <w:vMerge/>
          </w:tcPr>
          <w:p/>
        </w:tc>
        <w:tc>
          <w:tcPr>
            <w:tcW w:type="dxa" w:w="1661"/>
          </w:tcPr>
          <w:p>
            <w:pPr>
              <w:pStyle w:val="null3"/>
            </w:pPr>
            <w:r>
              <w:rPr>
                <w:rFonts w:ascii="仿宋_GB2312" w:hAnsi="仿宋_GB2312" w:cs="仿宋_GB2312" w:eastAsia="仿宋_GB2312"/>
              </w:rPr>
              <w:t>进度组织安排</w:t>
            </w:r>
          </w:p>
        </w:tc>
        <w:tc>
          <w:tcPr>
            <w:tcW w:type="dxa" w:w="2492"/>
          </w:tcPr>
          <w:p>
            <w:pPr>
              <w:pStyle w:val="null3"/>
            </w:pPr>
            <w:r>
              <w:rPr>
                <w:rFonts w:ascii="仿宋_GB2312" w:hAnsi="仿宋_GB2312" w:cs="仿宋_GB2312" w:eastAsia="仿宋_GB2312"/>
              </w:rPr>
              <w:t>针对本项目提供：①项目进度安排、②组织协调措施。 以上内容无缺项，专门针对本项目编制，符合本项目实际情况，内容全面详细，且条理清晰、准确、措施合理化能够保障项目顺利实施的得3分。每小项缺项或者内容非针对于本项目的扣1.5分，每小项有一处缺陷的扣0.5分，扣完为止。 缺陷是指:①内容不完整、缺少关键点；②针对性不强、内容无紧扣项目实际情况；③表述前后不一致、存在歧义；④存在抄袭或套用其他地区项目内容；⑤科学原理或常识错误等；⑥现有技术条件下不可能出现的及其他不利于项目实施的情形等。</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技术方案采购包8.docx</w:t>
            </w:r>
          </w:p>
        </w:tc>
      </w:tr>
      <w:tr>
        <w:tc>
          <w:tcPr>
            <w:tcW w:type="dxa" w:w="831"/>
            <w:vMerge/>
          </w:tcPr>
          <w:p/>
        </w:tc>
        <w:tc>
          <w:tcPr>
            <w:tcW w:type="dxa" w:w="1661"/>
          </w:tcPr>
          <w:p>
            <w:pPr>
              <w:pStyle w:val="null3"/>
            </w:pPr>
            <w:r>
              <w:rPr>
                <w:rFonts w:ascii="仿宋_GB2312" w:hAnsi="仿宋_GB2312" w:cs="仿宋_GB2312" w:eastAsia="仿宋_GB2312"/>
              </w:rPr>
              <w:t>管理制度</w:t>
            </w:r>
          </w:p>
        </w:tc>
        <w:tc>
          <w:tcPr>
            <w:tcW w:type="dxa" w:w="2492"/>
          </w:tcPr>
          <w:p>
            <w:pPr>
              <w:pStyle w:val="null3"/>
            </w:pPr>
            <w:r>
              <w:rPr>
                <w:rFonts w:ascii="仿宋_GB2312" w:hAnsi="仿宋_GB2312" w:cs="仿宋_GB2312" w:eastAsia="仿宋_GB2312"/>
              </w:rPr>
              <w:t>针对本项目提供：①经营管理制度、②产品管理制度、 ③食品留样制度、④质量保障制度及措施。 以上内容无缺项，专门针对本项目编制，符合本项目实际情况，内容全面详细，且条理清晰、准确、措施合理化能够保障项目顺利实施的得6分。每小项缺项或者内容非针对于本项目的扣1.5分，每小项有一处缺陷的扣0.5分，扣完为止。 缺陷是指:①内容不完整、缺少关键点；②针对性不强、内容无紧扣项目实际情况；③表述前后不一致、存在歧义；④存在抄袭或套用其他地区项目内容；⑤科学原理或常识错误等；⑥现有技术条件下不可能出现的及其他不利于项目实施的情形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技术方案采购包8.docx</w:t>
            </w:r>
          </w:p>
        </w:tc>
      </w:tr>
      <w:tr>
        <w:tc>
          <w:tcPr>
            <w:tcW w:type="dxa" w:w="831"/>
            <w:vMerge/>
          </w:tcPr>
          <w:p/>
        </w:tc>
        <w:tc>
          <w:tcPr>
            <w:tcW w:type="dxa" w:w="1661"/>
          </w:tcPr>
          <w:p>
            <w:pPr>
              <w:pStyle w:val="null3"/>
            </w:pPr>
            <w:r>
              <w:rPr>
                <w:rFonts w:ascii="仿宋_GB2312" w:hAnsi="仿宋_GB2312" w:cs="仿宋_GB2312" w:eastAsia="仿宋_GB2312"/>
              </w:rPr>
              <w:t>方案及措施</w:t>
            </w:r>
          </w:p>
        </w:tc>
        <w:tc>
          <w:tcPr>
            <w:tcW w:type="dxa" w:w="2492"/>
          </w:tcPr>
          <w:p>
            <w:pPr>
              <w:pStyle w:val="null3"/>
            </w:pPr>
            <w:r>
              <w:rPr>
                <w:rFonts w:ascii="仿宋_GB2312" w:hAnsi="仿宋_GB2312" w:cs="仿宋_GB2312" w:eastAsia="仿宋_GB2312"/>
              </w:rPr>
              <w:t>针对本项目提供①健康问题应急方案及措施、②食品安全事故应急方案及措施、③运输方案及措施。 内容无缺项，专门针对本项目编制，符合本项目实际情况，内容全面详细，且条理清晰、准确、措施合理化能够保障项目顺利实施的得4.5分。每小项缺项或者内容非针对于本项目的扣1.5分，每小项有一处缺陷的扣0.5分，扣完为止。 缺陷是指:①内容不完整、缺少关键点；②针对性不强、内容无紧扣项目实际情况；③表述前后不一致、存在歧义；④存在抄袭或套用其他地区项目内容；⑤科学原理或常识错误等；⑥现有技术条件下不可能出现的及其他不利于项目实施的情形等。</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技术方案采购包8.docx</w:t>
            </w:r>
          </w:p>
        </w:tc>
      </w:tr>
      <w:tr>
        <w:tc>
          <w:tcPr>
            <w:tcW w:type="dxa" w:w="831"/>
            <w:vMerge/>
          </w:tcPr>
          <w:p/>
        </w:tc>
        <w:tc>
          <w:tcPr>
            <w:tcW w:type="dxa" w:w="1661"/>
          </w:tcPr>
          <w:p>
            <w:pPr>
              <w:pStyle w:val="null3"/>
            </w:pPr>
            <w:r>
              <w:rPr>
                <w:rFonts w:ascii="仿宋_GB2312" w:hAnsi="仿宋_GB2312" w:cs="仿宋_GB2312" w:eastAsia="仿宋_GB2312"/>
              </w:rPr>
              <w:t>车辆</w:t>
            </w:r>
          </w:p>
        </w:tc>
        <w:tc>
          <w:tcPr>
            <w:tcW w:type="dxa" w:w="2492"/>
          </w:tcPr>
          <w:p>
            <w:pPr>
              <w:pStyle w:val="null3"/>
            </w:pPr>
            <w:r>
              <w:rPr>
                <w:rFonts w:ascii="仿宋_GB2312" w:hAnsi="仿宋_GB2312" w:cs="仿宋_GB2312" w:eastAsia="仿宋_GB2312"/>
              </w:rPr>
              <w:t>有符合所投采购包内产品的冷链运输车辆，供应商自有车辆提供车辆购车发票（租赁车辆提供租赁合同） 、车辆行驶证、车辆保险等证明材料，否则不计分： 1.满足上述要求基础上，配有 3 辆及以上的运输车计 5分； 2.配有 2 辆运输车计 3 分； 3.配有 1辆运输车计 1 分；4.无明确车辆或车辆不适用于所投采购包内产品运输的计0分。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技术方案采购包8.docx</w:t>
            </w:r>
          </w:p>
        </w:tc>
      </w:tr>
      <w:tr>
        <w:tc>
          <w:tcPr>
            <w:tcW w:type="dxa" w:w="831"/>
            <w:vMerge/>
          </w:tcPr>
          <w:p/>
        </w:tc>
        <w:tc>
          <w:tcPr>
            <w:tcW w:type="dxa" w:w="1661"/>
          </w:tcPr>
          <w:p>
            <w:pPr>
              <w:pStyle w:val="null3"/>
            </w:pPr>
            <w:r>
              <w:rPr>
                <w:rFonts w:ascii="仿宋_GB2312" w:hAnsi="仿宋_GB2312" w:cs="仿宋_GB2312" w:eastAsia="仿宋_GB2312"/>
              </w:rPr>
              <w:t>存储仓库</w:t>
            </w:r>
          </w:p>
        </w:tc>
        <w:tc>
          <w:tcPr>
            <w:tcW w:type="dxa" w:w="2492"/>
          </w:tcPr>
          <w:p>
            <w:pPr>
              <w:pStyle w:val="null3"/>
            </w:pPr>
            <w:r>
              <w:rPr>
                <w:rFonts w:ascii="仿宋_GB2312" w:hAnsi="仿宋_GB2312" w:cs="仿宋_GB2312" w:eastAsia="仿宋_GB2312"/>
              </w:rPr>
              <w:t>有符合所投采购包存储仓库，提供证明材料（自有仓库提供包含但不限于产权证明或所有权证明材料、仓库内外部照片等；租赁仓库提供租赁合同及出租方产权证明或所有权证明材料、仓库内外部照片）计4分，未提供或提供不全计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技术方案采购包8.docx</w:t>
            </w:r>
          </w:p>
        </w:tc>
      </w:tr>
      <w:tr>
        <w:tc>
          <w:tcPr>
            <w:tcW w:type="dxa" w:w="831"/>
            <w:vMerge/>
          </w:tcPr>
          <w:p/>
        </w:tc>
        <w:tc>
          <w:tcPr>
            <w:tcW w:type="dxa" w:w="1661"/>
          </w:tcPr>
          <w:p>
            <w:pPr>
              <w:pStyle w:val="null3"/>
            </w:pPr>
            <w:r>
              <w:rPr>
                <w:rFonts w:ascii="仿宋_GB2312" w:hAnsi="仿宋_GB2312" w:cs="仿宋_GB2312" w:eastAsia="仿宋_GB2312"/>
              </w:rPr>
              <w:t>团队人员</w:t>
            </w:r>
          </w:p>
        </w:tc>
        <w:tc>
          <w:tcPr>
            <w:tcW w:type="dxa" w:w="2492"/>
          </w:tcPr>
          <w:p>
            <w:pPr>
              <w:pStyle w:val="null3"/>
            </w:pPr>
            <w:r>
              <w:rPr>
                <w:rFonts w:ascii="仿宋_GB2312" w:hAnsi="仿宋_GB2312" w:cs="仿宋_GB2312" w:eastAsia="仿宋_GB2312"/>
              </w:rPr>
              <w:t>有团队人员表，需明确分工，团队人员须为投标单位在职员工（提供社保证明或劳动合同），并提供团队人员健康证、身份证、无犯罪记录证明，司机需提供驾驶证。 1.满足上述要求的基础上，提供的人员在 5人及以上计 5 分；2.提供人员在 3人及以上，5人以下计3分； 3..提供人员在2人及以下计0分。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技术方案采购包8.docx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售后服务内容包含：①售后服务体系情况、②售后服务响应时间与处理时间、③售后服务内容和操作流程、④售后服务保证措施。 以上内容无缺项，专门针对本项目编制，符合本项目实际情况，内容全面详细，且条理清晰、准确、措施合理化能够保障项目顺利实施的得6分。每小项缺项或者内容非针对于本项目的扣1.5分，每小项有一处缺陷的扣0.5分，扣完为止。 缺陷是指:①内容不完整、缺少关键点；②针对性不强、内容无紧扣项目实际情况；③表述前后不一致、存在歧义；④存在抄袭或套用其他地区项目内容；⑤科学原理或常识错误等；⑥现有技术条件下不可能出现的及其他不利于项目实施的情形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技术方案采购包8.docx</w:t>
            </w:r>
          </w:p>
        </w:tc>
      </w:tr>
      <w:tr>
        <w:tc>
          <w:tcPr>
            <w:tcW w:type="dxa" w:w="831"/>
            <w:vMerge/>
          </w:tcPr>
          <w:p/>
        </w:tc>
        <w:tc>
          <w:tcPr>
            <w:tcW w:type="dxa" w:w="1661"/>
          </w:tcPr>
          <w:p>
            <w:pPr>
              <w:pStyle w:val="null3"/>
            </w:pPr>
            <w:r>
              <w:rPr>
                <w:rFonts w:ascii="仿宋_GB2312" w:hAnsi="仿宋_GB2312" w:cs="仿宋_GB2312" w:eastAsia="仿宋_GB2312"/>
              </w:rPr>
              <w:t>样品</w:t>
            </w:r>
          </w:p>
        </w:tc>
        <w:tc>
          <w:tcPr>
            <w:tcW w:type="dxa" w:w="2492"/>
          </w:tcPr>
          <w:p>
            <w:pPr>
              <w:pStyle w:val="null3"/>
            </w:pPr>
            <w:r>
              <w:rPr>
                <w:rFonts w:ascii="仿宋_GB2312" w:hAnsi="仿宋_GB2312" w:cs="仿宋_GB2312" w:eastAsia="仿宋_GB2312"/>
              </w:rPr>
              <w:t>根据投标人提供样品的外观、色泽、质感、气味、新鲜度等计分： 1.样品齐全，肉质紧密、有弹性、有光泽、无异味，完全满足技术要求，提供样品的《动物防疫条件合格证》、《肉品品质检验合格证》或产品检验合格报告复印件计 12.5分； 2.样品齐全， 肉质特性、皮脂状况、颜色等基本满足技术要求，提供样品的《动物防疫条件合格证》、《肉品品质检验合格证》或产品检验合格报告复印件计 8分； 3.提供的样品不全或不完全满足样品要求或样品变质有异味计 4分； 4.未提供样品或提供的样品与投标文件中产品完全不符，计0分。</w:t>
            </w:r>
          </w:p>
        </w:tc>
        <w:tc>
          <w:tcPr>
            <w:tcW w:type="dxa" w:w="831"/>
          </w:tcPr>
          <w:p>
            <w:pPr>
              <w:pStyle w:val="null3"/>
              <w:jc w:val="right"/>
            </w:pPr>
            <w:r>
              <w:rPr>
                <w:rFonts w:ascii="仿宋_GB2312" w:hAnsi="仿宋_GB2312" w:cs="仿宋_GB2312" w:eastAsia="仿宋_GB2312"/>
              </w:rPr>
              <w:t>12.5000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技术方案采购包8.docx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投标人提供2023年7 月至投标文件提交截止前类似项目的合同复印件， 以合同签订日期为准，每提供一份合同计2 分，满分10分。未提供计0分。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类似项目业绩一览表采购包8.docx</w:t>
            </w:r>
          </w:p>
          <w:p>
            <w:pPr>
              <w:pStyle w:val="null3"/>
            </w:pPr>
            <w:r>
              <w:rPr>
                <w:rFonts w:ascii="仿宋_GB2312" w:hAnsi="仿宋_GB2312" w:cs="仿宋_GB2312" w:eastAsia="仿宋_GB2312"/>
              </w:rPr>
              <w:t>技术方案采购包8.docx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（1）投标（响应）报价低于全部通过符合性审查供应商投标（响应）报价平均值60%的，即投标（响应）报价&lt;全部通过符合性审查供应商投标（响应）报价平均值×60%。 （2）投标（响应）报价低于通过符合性审查且报价次低供应商投标（响应）报价65%的，即投标（响应）报价&lt;通过符合性审查且报价次低供应商投标（响应）报价×65%。 （3）投标（响应）报价低于最高限价60%的，即投标（响应）报价&lt;最高限价×60%。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报价明细表采购包8.docx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价格分采用低价优先法计算，即满足招标文件要求且投标价格最低的投标报价为评标基准价，其价格分为满分。其他投标人的价格分统一按照下列公式计算：投标报价得分=40×（评标基准价/投标报价） 价格分计算四舍五入，保留两位小数。</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报价明细表采购包8.docx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报价明细表采购包8.docx</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报价明细表采购包8.docx</w:t>
            </w:r>
          </w:p>
          <w:p>
            <w:pPr>
              <w:pStyle w:val="null3"/>
            </w:pPr>
            <w:r>
              <w:rPr>
                <w:rFonts w:ascii="仿宋_GB2312" w:hAnsi="仿宋_GB2312" w:cs="仿宋_GB2312" w:eastAsia="仿宋_GB2312"/>
              </w:rPr>
              <w:t>关于符合本国产品标准的声明函</w:t>
            </w:r>
          </w:p>
        </w:tc>
      </w:tr>
    </w:tbl>
    <w:p>
      <w:pPr>
        <w:pStyle w:val="null3"/>
      </w:pPr>
      <w:r>
        <w:rPr>
          <w:rFonts w:ascii="仿宋_GB2312" w:hAnsi="仿宋_GB2312" w:cs="仿宋_GB2312" w:eastAsia="仿宋_GB2312"/>
        </w:rPr>
        <w:t>采购包9：</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详细评审60.00分</w:t>
            </w:r>
          </w:p>
          <w:p>
            <w:pPr>
              <w:pStyle w:val="null3"/>
            </w:pPr>
            <w:r>
              <w:rPr>
                <w:rFonts w:ascii="仿宋_GB2312" w:hAnsi="仿宋_GB2312" w:cs="仿宋_GB2312" w:eastAsia="仿宋_GB2312"/>
              </w:rPr>
              <w:t>报价得分40.00分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产品渠道来源</w:t>
            </w:r>
          </w:p>
        </w:tc>
        <w:tc>
          <w:tcPr>
            <w:tcW w:type="dxa" w:w="2492"/>
          </w:tcPr>
          <w:p>
            <w:pPr>
              <w:pStyle w:val="null3"/>
            </w:pPr>
            <w:r>
              <w:rPr>
                <w:rFonts w:ascii="仿宋_GB2312" w:hAnsi="仿宋_GB2312" w:cs="仿宋_GB2312" w:eastAsia="仿宋_GB2312"/>
              </w:rPr>
              <w:t>避免出现侵权等行为，投标人所投产品应货源正规，提供不限于厂家证明或厂家授权、代理协议等证明材料，此项满分4 分： 1.投标产品来源渠道明确，证明材料中品牌型号与投标产品相对应计4 分； 2.投标产品来源渠道不明确或证明材料中的品牌型号与投标产品不能完全对应计2 分； 3.投标产品无来源证明或证明材料与投标产品完全不对应，仅提供有投标产品品牌型号清单计 1 分，未提供计0分。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技术方案采购包9.docx</w:t>
            </w:r>
          </w:p>
        </w:tc>
      </w:tr>
      <w:tr>
        <w:tc>
          <w:tcPr>
            <w:tcW w:type="dxa" w:w="831"/>
            <w:vMerge/>
          </w:tcPr>
          <w:p/>
        </w:tc>
        <w:tc>
          <w:tcPr>
            <w:tcW w:type="dxa" w:w="1661"/>
          </w:tcPr>
          <w:p>
            <w:pPr>
              <w:pStyle w:val="null3"/>
            </w:pPr>
            <w:r>
              <w:rPr>
                <w:rFonts w:ascii="仿宋_GB2312" w:hAnsi="仿宋_GB2312" w:cs="仿宋_GB2312" w:eastAsia="仿宋_GB2312"/>
              </w:rPr>
              <w:t>进度组织安排</w:t>
            </w:r>
          </w:p>
        </w:tc>
        <w:tc>
          <w:tcPr>
            <w:tcW w:type="dxa" w:w="2492"/>
          </w:tcPr>
          <w:p>
            <w:pPr>
              <w:pStyle w:val="null3"/>
            </w:pPr>
            <w:r>
              <w:rPr>
                <w:rFonts w:ascii="仿宋_GB2312" w:hAnsi="仿宋_GB2312" w:cs="仿宋_GB2312" w:eastAsia="仿宋_GB2312"/>
              </w:rPr>
              <w:t>针对本项目提供：①项目进度安排、②组织协调措施。 以上内容无缺项，专门针对本项目编制，符合本项目实际情况，内容全面详细，且条理清晰、准确、措施合理化能够保障项目顺利实施的得3分。每小项缺项或者内容非针对于本项目的扣1.5分，每小项有一处缺陷的扣0.5分，扣完为止。 缺陷是指:①内容不完整、缺少关键点；②针对性不强、内容无紧扣项目实际情况；③表述前后不一致、存在歧义；④存在抄袭或套用其他地区项目内容；⑤科学原理或常识错误等；⑥现有技术条件下不可能出现的及其他不利于项目实施的情形等。</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技术方案采购包9.docx</w:t>
            </w:r>
          </w:p>
        </w:tc>
      </w:tr>
      <w:tr>
        <w:tc>
          <w:tcPr>
            <w:tcW w:type="dxa" w:w="831"/>
            <w:vMerge/>
          </w:tcPr>
          <w:p/>
        </w:tc>
        <w:tc>
          <w:tcPr>
            <w:tcW w:type="dxa" w:w="1661"/>
          </w:tcPr>
          <w:p>
            <w:pPr>
              <w:pStyle w:val="null3"/>
            </w:pPr>
            <w:r>
              <w:rPr>
                <w:rFonts w:ascii="仿宋_GB2312" w:hAnsi="仿宋_GB2312" w:cs="仿宋_GB2312" w:eastAsia="仿宋_GB2312"/>
              </w:rPr>
              <w:t>管理制度</w:t>
            </w:r>
          </w:p>
        </w:tc>
        <w:tc>
          <w:tcPr>
            <w:tcW w:type="dxa" w:w="2492"/>
          </w:tcPr>
          <w:p>
            <w:pPr>
              <w:pStyle w:val="null3"/>
            </w:pPr>
            <w:r>
              <w:rPr>
                <w:rFonts w:ascii="仿宋_GB2312" w:hAnsi="仿宋_GB2312" w:cs="仿宋_GB2312" w:eastAsia="仿宋_GB2312"/>
              </w:rPr>
              <w:t>针对本项目提供：①经营管理制度、②产品管理制度、 ③食品留样制度、④质量保障制度及措施。 以上内容无缺项，专门针对本项目编制，符合本项目实际情况，内容全面详细，且条理清晰、准确、措施合理化能够保障项目顺利实施的得6分。每小项缺项或者内容非针对于本项目的扣1.5分，每小项有一处缺陷的扣0.5分，扣完为止。 缺陷是指:①内容不完整、缺少关键点；②针对性不强、内容无紧扣项目实际情况；③表述前后不一致、存在歧义；④存在抄袭或套用其他地区项目内容；⑤科学原理或常识错误等；⑥现有技术条件下不可能出现的及其他不利于项目实施的情形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技术方案采购包9.docx</w:t>
            </w:r>
          </w:p>
        </w:tc>
      </w:tr>
      <w:tr>
        <w:tc>
          <w:tcPr>
            <w:tcW w:type="dxa" w:w="831"/>
            <w:vMerge/>
          </w:tcPr>
          <w:p/>
        </w:tc>
        <w:tc>
          <w:tcPr>
            <w:tcW w:type="dxa" w:w="1661"/>
          </w:tcPr>
          <w:p>
            <w:pPr>
              <w:pStyle w:val="null3"/>
            </w:pPr>
            <w:r>
              <w:rPr>
                <w:rFonts w:ascii="仿宋_GB2312" w:hAnsi="仿宋_GB2312" w:cs="仿宋_GB2312" w:eastAsia="仿宋_GB2312"/>
              </w:rPr>
              <w:t>方案及措施</w:t>
            </w:r>
          </w:p>
        </w:tc>
        <w:tc>
          <w:tcPr>
            <w:tcW w:type="dxa" w:w="2492"/>
          </w:tcPr>
          <w:p>
            <w:pPr>
              <w:pStyle w:val="null3"/>
            </w:pPr>
            <w:r>
              <w:rPr>
                <w:rFonts w:ascii="仿宋_GB2312" w:hAnsi="仿宋_GB2312" w:cs="仿宋_GB2312" w:eastAsia="仿宋_GB2312"/>
              </w:rPr>
              <w:t>针对本项目提供①健康问题应急方案及措施、②食品安全事故应急方案及措施、③运输方案及措施。 内容无缺项，专门针对本项目编制，符合本项目实际情况，内容全面详细，且条理清晰、准确、措施合理化能够保障项目顺利实施的得4.5分。每小项缺项或者内容非针对于本项目的扣1.5分，每小项有一处缺陷的扣0.5分，扣完为止。 缺陷是指:①内容不完整、缺少关键点；②针对性不强、内容无紧扣项目实际情况；③表述前后不一致、存在歧义；④存在抄袭或套用其他地区项目内容；⑤科学原理或常识错误等；⑥现有技术条件下不可能出现的及其他不利于项目实施的情形等。</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技术方案采购包9.docx</w:t>
            </w:r>
          </w:p>
        </w:tc>
      </w:tr>
      <w:tr>
        <w:tc>
          <w:tcPr>
            <w:tcW w:type="dxa" w:w="831"/>
            <w:vMerge/>
          </w:tcPr>
          <w:p/>
        </w:tc>
        <w:tc>
          <w:tcPr>
            <w:tcW w:type="dxa" w:w="1661"/>
          </w:tcPr>
          <w:p>
            <w:pPr>
              <w:pStyle w:val="null3"/>
            </w:pPr>
            <w:r>
              <w:rPr>
                <w:rFonts w:ascii="仿宋_GB2312" w:hAnsi="仿宋_GB2312" w:cs="仿宋_GB2312" w:eastAsia="仿宋_GB2312"/>
              </w:rPr>
              <w:t>车辆</w:t>
            </w:r>
          </w:p>
        </w:tc>
        <w:tc>
          <w:tcPr>
            <w:tcW w:type="dxa" w:w="2492"/>
          </w:tcPr>
          <w:p>
            <w:pPr>
              <w:pStyle w:val="null3"/>
            </w:pPr>
            <w:r>
              <w:rPr>
                <w:rFonts w:ascii="仿宋_GB2312" w:hAnsi="仿宋_GB2312" w:cs="仿宋_GB2312" w:eastAsia="仿宋_GB2312"/>
              </w:rPr>
              <w:t>有符合所投采购包内产品的冷链运输车辆，供应商自有车辆提供车辆购车发票（租赁车辆提供租赁合同） 、车辆行驶证、车辆保险等证明材料，否则不计分： 1.满足上述要求基础上，配有 3 辆及以上的运输车计 5分； 2.配有 2 辆运输车计 3 分； 3.配有 1辆运输车计 1 分；4.无明确车辆或车辆不适用于所投采购包内产品运输的计0分。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技术方案采购包9.docx</w:t>
            </w:r>
          </w:p>
        </w:tc>
      </w:tr>
      <w:tr>
        <w:tc>
          <w:tcPr>
            <w:tcW w:type="dxa" w:w="831"/>
            <w:vMerge/>
          </w:tcPr>
          <w:p/>
        </w:tc>
        <w:tc>
          <w:tcPr>
            <w:tcW w:type="dxa" w:w="1661"/>
          </w:tcPr>
          <w:p>
            <w:pPr>
              <w:pStyle w:val="null3"/>
            </w:pPr>
            <w:r>
              <w:rPr>
                <w:rFonts w:ascii="仿宋_GB2312" w:hAnsi="仿宋_GB2312" w:cs="仿宋_GB2312" w:eastAsia="仿宋_GB2312"/>
              </w:rPr>
              <w:t>存储仓库</w:t>
            </w:r>
          </w:p>
        </w:tc>
        <w:tc>
          <w:tcPr>
            <w:tcW w:type="dxa" w:w="2492"/>
          </w:tcPr>
          <w:p>
            <w:pPr>
              <w:pStyle w:val="null3"/>
            </w:pPr>
            <w:r>
              <w:rPr>
                <w:rFonts w:ascii="仿宋_GB2312" w:hAnsi="仿宋_GB2312" w:cs="仿宋_GB2312" w:eastAsia="仿宋_GB2312"/>
              </w:rPr>
              <w:t>有符合所投采购包存储仓库，提供证明材料（自有仓库提供包含但不限于产权证明或所有权证明材料、仓库内外部照片等；租赁仓库提供租赁合同及出租方产权证明或所有权证明材料、仓库内外部照片）计4分，未提供或提供不全计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技术方案采购包9.docx</w:t>
            </w:r>
          </w:p>
        </w:tc>
      </w:tr>
      <w:tr>
        <w:tc>
          <w:tcPr>
            <w:tcW w:type="dxa" w:w="831"/>
            <w:vMerge/>
          </w:tcPr>
          <w:p/>
        </w:tc>
        <w:tc>
          <w:tcPr>
            <w:tcW w:type="dxa" w:w="1661"/>
          </w:tcPr>
          <w:p>
            <w:pPr>
              <w:pStyle w:val="null3"/>
            </w:pPr>
            <w:r>
              <w:rPr>
                <w:rFonts w:ascii="仿宋_GB2312" w:hAnsi="仿宋_GB2312" w:cs="仿宋_GB2312" w:eastAsia="仿宋_GB2312"/>
              </w:rPr>
              <w:t>团队人员</w:t>
            </w:r>
          </w:p>
        </w:tc>
        <w:tc>
          <w:tcPr>
            <w:tcW w:type="dxa" w:w="2492"/>
          </w:tcPr>
          <w:p>
            <w:pPr>
              <w:pStyle w:val="null3"/>
            </w:pPr>
            <w:r>
              <w:rPr>
                <w:rFonts w:ascii="仿宋_GB2312" w:hAnsi="仿宋_GB2312" w:cs="仿宋_GB2312" w:eastAsia="仿宋_GB2312"/>
              </w:rPr>
              <w:t>有团队人员表，需明确分工，团队人员须为投标单位在职员工（提供社保证明或劳动合同），并提供团队人员健康证、身份证、无犯罪记录证明，司机需提供驾驶证。 1.满足上述要求的基础上，提供的人员在 5人及以上计 5 分；2.提供人员在 3人及以上，5人以下计3分； 3..提供人员在2人及以下计0分。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技术方案采购包9.docx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售后服务内容包含：①售后服务体系情况、②售后服务响应时间与处理时间、③售后服务内容和操作流程、④售后服务保证措施。 以上内容无缺项，专门针对本项目编制，符合本项目实际情况，内容全面详细，且条理清晰、准确、措施合理化能够保障项目顺利实施的得6分。每小项缺项或者内容非针对于本项目的扣1.5分，每小项有一处缺陷的扣0.5分，扣完为止。 缺陷是指:①内容不完整、缺少关键点；②针对性不强、内容无紧扣项目实际情况；③表述前后不一致、存在歧义；④存在抄袭或套用其他地区项目内容；⑤科学原理或常识错误等；⑥现有技术条件下不可能出现的及其他不利于项目实施的情形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技术方案采购包9.docx</w:t>
            </w:r>
          </w:p>
        </w:tc>
      </w:tr>
      <w:tr>
        <w:tc>
          <w:tcPr>
            <w:tcW w:type="dxa" w:w="831"/>
            <w:vMerge/>
          </w:tcPr>
          <w:p/>
        </w:tc>
        <w:tc>
          <w:tcPr>
            <w:tcW w:type="dxa" w:w="1661"/>
          </w:tcPr>
          <w:p>
            <w:pPr>
              <w:pStyle w:val="null3"/>
            </w:pPr>
            <w:r>
              <w:rPr>
                <w:rFonts w:ascii="仿宋_GB2312" w:hAnsi="仿宋_GB2312" w:cs="仿宋_GB2312" w:eastAsia="仿宋_GB2312"/>
              </w:rPr>
              <w:t>样品</w:t>
            </w:r>
          </w:p>
        </w:tc>
        <w:tc>
          <w:tcPr>
            <w:tcW w:type="dxa" w:w="2492"/>
          </w:tcPr>
          <w:p>
            <w:pPr>
              <w:pStyle w:val="null3"/>
            </w:pPr>
            <w:r>
              <w:rPr>
                <w:rFonts w:ascii="仿宋_GB2312" w:hAnsi="仿宋_GB2312" w:cs="仿宋_GB2312" w:eastAsia="仿宋_GB2312"/>
              </w:rPr>
              <w:t>根据投标人提供样品的外观、色泽、质感、气味、新鲜度等计分： 1.样品齐全，肉质紧密、有弹性、有光泽、无异味，完全满足技术要求，提供样品的《动物防疫条件合格证》、《肉品品质检验合格证》或产品检验合格报告复印件计 12.5分； 2.样品齐全， 肉质特性、皮脂状况、颜色等基本满足技术要求，提供样品的《动物防疫条件合格证》、《肉品品质检验合格证》或产品检验合格报告复印件计 8分； 3.提供的样品不全或不完全满足样品要求或样品变质有异味计 4分； 4.未提供样品或提供的样品与投标文件中产品完全不符，计0分。</w:t>
            </w:r>
          </w:p>
        </w:tc>
        <w:tc>
          <w:tcPr>
            <w:tcW w:type="dxa" w:w="831"/>
          </w:tcPr>
          <w:p>
            <w:pPr>
              <w:pStyle w:val="null3"/>
              <w:jc w:val="right"/>
            </w:pPr>
            <w:r>
              <w:rPr>
                <w:rFonts w:ascii="仿宋_GB2312" w:hAnsi="仿宋_GB2312" w:cs="仿宋_GB2312" w:eastAsia="仿宋_GB2312"/>
              </w:rPr>
              <w:t>12.5000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技术方案采购包9.docx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投标人提供2023年7 月至投标文件提交截止前类似项目的合同复印件， 以合同签订日期为准，每提供一份合同计2 分，满分10分。未提供计0分。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类似项目业绩一览表采购包9.docx</w:t>
            </w:r>
          </w:p>
          <w:p>
            <w:pPr>
              <w:pStyle w:val="null3"/>
            </w:pPr>
            <w:r>
              <w:rPr>
                <w:rFonts w:ascii="仿宋_GB2312" w:hAnsi="仿宋_GB2312" w:cs="仿宋_GB2312" w:eastAsia="仿宋_GB2312"/>
              </w:rPr>
              <w:t>技术方案采购包9.docx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（1）投标（响应）报价低于全部通过符合性审查供应商投标（响应）报价平均值60%的，即投标（响应）报价&lt;全部通过符合性审查供应商投标（响应）报价平均值×60%。 （2）投标（响应）报价低于通过符合性审查且报价次低供应商投标（响应）报价65%的，即投标（响应）报价&lt;通过符合性审查且报价次低供应商投标（响应）报价×65%。 （3）投标（响应）报价低于最高限价60%的，即投标（响应）报价&lt;最高限价×60%。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报价明细表采购包9.docx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价格分采用低价优先法计算，即满足招标文件要求且投标价格最低的投标报价为评标基准价，其价格分为满分。其他投标人的价格分统一按照下列公式计算：投标报价得分=40×（评标基准价/投标报价） 价格分计算四舍五入，保留两位小数。</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报价明细表采购包9.docx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报价明细表采购包9.docx</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报价明细表采购包9.docx</w:t>
            </w:r>
          </w:p>
          <w:p>
            <w:pPr>
              <w:pStyle w:val="null3"/>
            </w:pPr>
            <w:r>
              <w:rPr>
                <w:rFonts w:ascii="仿宋_GB2312" w:hAnsi="仿宋_GB2312" w:cs="仿宋_GB2312" w:eastAsia="仿宋_GB2312"/>
              </w:rPr>
              <w:t>关于符合本国产品标准的声明函</w:t>
            </w:r>
          </w:p>
        </w:tc>
      </w:tr>
    </w:tbl>
    <w:p>
      <w:pPr>
        <w:pStyle w:val="null3"/>
      </w:pPr>
      <w:r>
        <w:rPr>
          <w:rFonts w:ascii="仿宋_GB2312" w:hAnsi="仿宋_GB2312" w:cs="仿宋_GB2312" w:eastAsia="仿宋_GB2312"/>
        </w:rPr>
        <w:t>采购包10：</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详细评审60.00分</w:t>
            </w:r>
          </w:p>
          <w:p>
            <w:pPr>
              <w:pStyle w:val="null3"/>
            </w:pPr>
            <w:r>
              <w:rPr>
                <w:rFonts w:ascii="仿宋_GB2312" w:hAnsi="仿宋_GB2312" w:cs="仿宋_GB2312" w:eastAsia="仿宋_GB2312"/>
              </w:rPr>
              <w:t>报价得分40.00分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产品渠道来源</w:t>
            </w:r>
          </w:p>
        </w:tc>
        <w:tc>
          <w:tcPr>
            <w:tcW w:type="dxa" w:w="2492"/>
          </w:tcPr>
          <w:p>
            <w:pPr>
              <w:pStyle w:val="null3"/>
            </w:pPr>
            <w:r>
              <w:rPr>
                <w:rFonts w:ascii="仿宋_GB2312" w:hAnsi="仿宋_GB2312" w:cs="仿宋_GB2312" w:eastAsia="仿宋_GB2312"/>
              </w:rPr>
              <w:t>避免出现侵权等行为，投标人所投产品应货源正规，提供不限于厂家证明或厂家授权、代理协议等证明材料，此项满分4 分： 1.投标产品来源渠道明确，证明材料中品牌型号与投标产品相对应计4 分； 2.投标产品来源渠道不明确或证明材料中的品牌型号与投标产品不能完全对应计2 分； 3.投标产品无来源证明或证明材料与投标产品完全不对应，仅提供有投标产品品牌型号清单计 1 分，未提供计0分。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技术方案采购包10.docx</w:t>
            </w:r>
          </w:p>
        </w:tc>
      </w:tr>
      <w:tr>
        <w:tc>
          <w:tcPr>
            <w:tcW w:type="dxa" w:w="831"/>
            <w:vMerge/>
          </w:tcPr>
          <w:p/>
        </w:tc>
        <w:tc>
          <w:tcPr>
            <w:tcW w:type="dxa" w:w="1661"/>
          </w:tcPr>
          <w:p>
            <w:pPr>
              <w:pStyle w:val="null3"/>
            </w:pPr>
            <w:r>
              <w:rPr>
                <w:rFonts w:ascii="仿宋_GB2312" w:hAnsi="仿宋_GB2312" w:cs="仿宋_GB2312" w:eastAsia="仿宋_GB2312"/>
              </w:rPr>
              <w:t>进度组织安排</w:t>
            </w:r>
          </w:p>
        </w:tc>
        <w:tc>
          <w:tcPr>
            <w:tcW w:type="dxa" w:w="2492"/>
          </w:tcPr>
          <w:p>
            <w:pPr>
              <w:pStyle w:val="null3"/>
            </w:pPr>
            <w:r>
              <w:rPr>
                <w:rFonts w:ascii="仿宋_GB2312" w:hAnsi="仿宋_GB2312" w:cs="仿宋_GB2312" w:eastAsia="仿宋_GB2312"/>
              </w:rPr>
              <w:t>针对本项目提供：①项目进度安排、②组织协调措施。 以上内容无缺项，专门针对本项目编制，符合本项目实际情况，内容全面详细，且条理清晰、准确、措施合理化能够保障项目顺利实施的得3分。每小项缺项或者内容非针对于本项目的扣1.5分，每小项有一处缺陷的扣0.5分，扣完为止。 缺陷是指:①内容不完整、缺少关键点；②针对性不强、内容无紧扣项目实际情况；③表述前后不一致、存在歧义；④存在抄袭或套用其他地区项目内容；⑤科学原理或常识错误等；⑥现有技术条件下不可能出现的及其他不利于项目实施的情形等。</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技术方案采购包10.docx</w:t>
            </w:r>
          </w:p>
        </w:tc>
      </w:tr>
      <w:tr>
        <w:tc>
          <w:tcPr>
            <w:tcW w:type="dxa" w:w="831"/>
            <w:vMerge/>
          </w:tcPr>
          <w:p/>
        </w:tc>
        <w:tc>
          <w:tcPr>
            <w:tcW w:type="dxa" w:w="1661"/>
          </w:tcPr>
          <w:p>
            <w:pPr>
              <w:pStyle w:val="null3"/>
            </w:pPr>
            <w:r>
              <w:rPr>
                <w:rFonts w:ascii="仿宋_GB2312" w:hAnsi="仿宋_GB2312" w:cs="仿宋_GB2312" w:eastAsia="仿宋_GB2312"/>
              </w:rPr>
              <w:t>管理制度</w:t>
            </w:r>
          </w:p>
        </w:tc>
        <w:tc>
          <w:tcPr>
            <w:tcW w:type="dxa" w:w="2492"/>
          </w:tcPr>
          <w:p>
            <w:pPr>
              <w:pStyle w:val="null3"/>
            </w:pPr>
            <w:r>
              <w:rPr>
                <w:rFonts w:ascii="仿宋_GB2312" w:hAnsi="仿宋_GB2312" w:cs="仿宋_GB2312" w:eastAsia="仿宋_GB2312"/>
              </w:rPr>
              <w:t>针对本项目提供：①经营管理制度、②产品管理制度、 ③食品留样制度、④质量保障制度及措施。 以上内容无缺项，专门针对本项目编制，符合本项目实际情况，内容全面详细，且条理清晰、准确、措施合理化能够保障项目顺利实施的得6分。每小项缺项或者内容非针对于本项目的扣1.5分，每小项有一处缺陷的扣0.5分，扣完为止。 缺陷是指:①内容不完整、缺少关键点；②针对性不强、内容无紧扣项目实际情况；③表述前后不一致、存在歧义；④存在抄袭或套用其他地区项目内容；⑤科学原理或常识错误等；⑥现有技术条件下不可能出现的及其他不利于项目实施的情形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技术方案采购包10.docx</w:t>
            </w:r>
          </w:p>
        </w:tc>
      </w:tr>
      <w:tr>
        <w:tc>
          <w:tcPr>
            <w:tcW w:type="dxa" w:w="831"/>
            <w:vMerge/>
          </w:tcPr>
          <w:p/>
        </w:tc>
        <w:tc>
          <w:tcPr>
            <w:tcW w:type="dxa" w:w="1661"/>
          </w:tcPr>
          <w:p>
            <w:pPr>
              <w:pStyle w:val="null3"/>
            </w:pPr>
            <w:r>
              <w:rPr>
                <w:rFonts w:ascii="仿宋_GB2312" w:hAnsi="仿宋_GB2312" w:cs="仿宋_GB2312" w:eastAsia="仿宋_GB2312"/>
              </w:rPr>
              <w:t>方案及措施</w:t>
            </w:r>
          </w:p>
        </w:tc>
        <w:tc>
          <w:tcPr>
            <w:tcW w:type="dxa" w:w="2492"/>
          </w:tcPr>
          <w:p>
            <w:pPr>
              <w:pStyle w:val="null3"/>
            </w:pPr>
            <w:r>
              <w:rPr>
                <w:rFonts w:ascii="仿宋_GB2312" w:hAnsi="仿宋_GB2312" w:cs="仿宋_GB2312" w:eastAsia="仿宋_GB2312"/>
              </w:rPr>
              <w:t>针对本项目提供①健康问题应急方案及措施、②食品安全事故应急方案及措施、③运输方案及措施。 内容无缺项，专门针对本项目编制，符合本项目实际情况，内容全面详细，且条理清晰、准确、措施合理化能够保障项目顺利实施的得4.5分。每小项缺项或者内容非针对于本项目的扣1.5分，每小项有一处缺陷的扣0.5分，扣完为止。 缺陷是指:①内容不完整、缺少关键点；②针对性不强、内容无紧扣项目实际情况；③表述前后不一致、存在歧义；④存在抄袭或套用其他地区项目内容；⑤科学原理或常识错误等；⑥现有技术条件下不可能出现的及其他不利于项目实施的情形等。</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技术方案采购包10.docx</w:t>
            </w:r>
          </w:p>
        </w:tc>
      </w:tr>
      <w:tr>
        <w:tc>
          <w:tcPr>
            <w:tcW w:type="dxa" w:w="831"/>
            <w:vMerge/>
          </w:tcPr>
          <w:p/>
        </w:tc>
        <w:tc>
          <w:tcPr>
            <w:tcW w:type="dxa" w:w="1661"/>
          </w:tcPr>
          <w:p>
            <w:pPr>
              <w:pStyle w:val="null3"/>
            </w:pPr>
            <w:r>
              <w:rPr>
                <w:rFonts w:ascii="仿宋_GB2312" w:hAnsi="仿宋_GB2312" w:cs="仿宋_GB2312" w:eastAsia="仿宋_GB2312"/>
              </w:rPr>
              <w:t>车辆</w:t>
            </w:r>
          </w:p>
        </w:tc>
        <w:tc>
          <w:tcPr>
            <w:tcW w:type="dxa" w:w="2492"/>
          </w:tcPr>
          <w:p>
            <w:pPr>
              <w:pStyle w:val="null3"/>
            </w:pPr>
            <w:r>
              <w:rPr>
                <w:rFonts w:ascii="仿宋_GB2312" w:hAnsi="仿宋_GB2312" w:cs="仿宋_GB2312" w:eastAsia="仿宋_GB2312"/>
              </w:rPr>
              <w:t>有符合所投采购包内产品的冷链运输车辆，供应商自有车辆提供车辆购车发票（租赁车辆提供租赁合同） 、车辆行驶证、车辆保险等证明材料，否则不计分： 1.满足上述要求基础上，配有 3 辆及以上的运输车计 5分； 2.配有 2 辆运输车计 3 分； 3.配有 1辆运输车计 1 分；4.无明确车辆或车辆不适用于所投采购包内产品运输的计0分。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技术方案采购包10.docx</w:t>
            </w:r>
          </w:p>
        </w:tc>
      </w:tr>
      <w:tr>
        <w:tc>
          <w:tcPr>
            <w:tcW w:type="dxa" w:w="831"/>
            <w:vMerge/>
          </w:tcPr>
          <w:p/>
        </w:tc>
        <w:tc>
          <w:tcPr>
            <w:tcW w:type="dxa" w:w="1661"/>
          </w:tcPr>
          <w:p>
            <w:pPr>
              <w:pStyle w:val="null3"/>
            </w:pPr>
            <w:r>
              <w:rPr>
                <w:rFonts w:ascii="仿宋_GB2312" w:hAnsi="仿宋_GB2312" w:cs="仿宋_GB2312" w:eastAsia="仿宋_GB2312"/>
              </w:rPr>
              <w:t>存储仓库</w:t>
            </w:r>
          </w:p>
        </w:tc>
        <w:tc>
          <w:tcPr>
            <w:tcW w:type="dxa" w:w="2492"/>
          </w:tcPr>
          <w:p>
            <w:pPr>
              <w:pStyle w:val="null3"/>
            </w:pPr>
            <w:r>
              <w:rPr>
                <w:rFonts w:ascii="仿宋_GB2312" w:hAnsi="仿宋_GB2312" w:cs="仿宋_GB2312" w:eastAsia="仿宋_GB2312"/>
              </w:rPr>
              <w:t>有符合所投采购包存储仓库，提供证明材料（自有仓库提供包含但不限于产权证明或所有权证明材料、仓库内外部照片等；租赁仓库提供租赁合同及出租方产权证明或所有权证明材料、仓库内外部照片）计4分，未提供或提供不全计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技术方案采购包10.docx</w:t>
            </w:r>
          </w:p>
        </w:tc>
      </w:tr>
      <w:tr>
        <w:tc>
          <w:tcPr>
            <w:tcW w:type="dxa" w:w="831"/>
            <w:vMerge/>
          </w:tcPr>
          <w:p/>
        </w:tc>
        <w:tc>
          <w:tcPr>
            <w:tcW w:type="dxa" w:w="1661"/>
          </w:tcPr>
          <w:p>
            <w:pPr>
              <w:pStyle w:val="null3"/>
            </w:pPr>
            <w:r>
              <w:rPr>
                <w:rFonts w:ascii="仿宋_GB2312" w:hAnsi="仿宋_GB2312" w:cs="仿宋_GB2312" w:eastAsia="仿宋_GB2312"/>
              </w:rPr>
              <w:t>团队人员</w:t>
            </w:r>
          </w:p>
        </w:tc>
        <w:tc>
          <w:tcPr>
            <w:tcW w:type="dxa" w:w="2492"/>
          </w:tcPr>
          <w:p>
            <w:pPr>
              <w:pStyle w:val="null3"/>
            </w:pPr>
            <w:r>
              <w:rPr>
                <w:rFonts w:ascii="仿宋_GB2312" w:hAnsi="仿宋_GB2312" w:cs="仿宋_GB2312" w:eastAsia="仿宋_GB2312"/>
              </w:rPr>
              <w:t>有团队人员表，需明确分工，团队人员须为投标单位在职员工（提供社保证明或劳动合同），并提供团队人员健康证、身份证、无犯罪记录证明，司机需提供驾驶证。 1.满足上述要求的基础上，提供的人员在 5人及以上计 5 分；2.提供人员在 3人及以上，5人以下计3分； 3..提供人员在2人及以下计0分。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技术方案采购包10.docx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售后服务内容包含：①售后服务体系情况、②售后服务响应时间与处理时间、③售后服务内容和操作流程、④售后服务保证措施。 以上内容无缺项，专门针对本项目编制，符合本项目实际情况，内容全面详细，且条理清晰、准确、措施合理化能够保障项目顺利实施的得6分。每小项缺项或者内容非针对于本项目的扣1.5分，每小项有一处缺陷的扣0.5分，扣完为止。 缺陷是指:①内容不完整、缺少关键点；②针对性不强、内容无紧扣项目实际情况；③表述前后不一致、存在歧义；④存在抄袭或套用其他地区项目内容；⑤科学原理或常识错误等；⑥现有技术条件下不可能出现的及其他不利于项目实施的情形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技术方案采购包10.docx</w:t>
            </w:r>
          </w:p>
        </w:tc>
      </w:tr>
      <w:tr>
        <w:tc>
          <w:tcPr>
            <w:tcW w:type="dxa" w:w="831"/>
            <w:vMerge/>
          </w:tcPr>
          <w:p/>
        </w:tc>
        <w:tc>
          <w:tcPr>
            <w:tcW w:type="dxa" w:w="1661"/>
          </w:tcPr>
          <w:p>
            <w:pPr>
              <w:pStyle w:val="null3"/>
            </w:pPr>
            <w:r>
              <w:rPr>
                <w:rFonts w:ascii="仿宋_GB2312" w:hAnsi="仿宋_GB2312" w:cs="仿宋_GB2312" w:eastAsia="仿宋_GB2312"/>
              </w:rPr>
              <w:t>样品</w:t>
            </w:r>
          </w:p>
        </w:tc>
        <w:tc>
          <w:tcPr>
            <w:tcW w:type="dxa" w:w="2492"/>
          </w:tcPr>
          <w:p>
            <w:pPr>
              <w:pStyle w:val="null3"/>
            </w:pPr>
            <w:r>
              <w:rPr>
                <w:rFonts w:ascii="仿宋_GB2312" w:hAnsi="仿宋_GB2312" w:cs="仿宋_GB2312" w:eastAsia="仿宋_GB2312"/>
              </w:rPr>
              <w:t>根据投标人提供样品的外观、色泽、质感、气味、新鲜度等计分： 1.样品齐全，肉质紧密、有弹性、有光泽、无异味，完全满足技术要求，提供样品的《动物防疫条件合格证》、《肉品品质检验合格证》或产品检验合格报告复印件计 12.5分； 2.样品齐全， 肉质特性、皮脂状况、颜色等基本满足技术要求，提供样品的《动物防疫条件合格证》、《肉品品质检验合格证》或产品检验合格报告复印件计 8分； 3.提供的样品不全或不完全满足样品要求或样品变质有异味计 4分； 4.未提供样品或提供的样品与投标文件中产品完全不符，计0分。</w:t>
            </w:r>
          </w:p>
        </w:tc>
        <w:tc>
          <w:tcPr>
            <w:tcW w:type="dxa" w:w="831"/>
          </w:tcPr>
          <w:p>
            <w:pPr>
              <w:pStyle w:val="null3"/>
              <w:jc w:val="right"/>
            </w:pPr>
            <w:r>
              <w:rPr>
                <w:rFonts w:ascii="仿宋_GB2312" w:hAnsi="仿宋_GB2312" w:cs="仿宋_GB2312" w:eastAsia="仿宋_GB2312"/>
              </w:rPr>
              <w:t>12.5000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技术方案采购包10.docx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投标人提供2023年7 月至投标文件提交截止前类似项目的合同复印件， 以合同签订日期为准，每提供一份合同计2 分，满分10分。未提供计0分。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类似项目业绩一览表采购包10.docx</w:t>
            </w:r>
          </w:p>
          <w:p>
            <w:pPr>
              <w:pStyle w:val="null3"/>
            </w:pPr>
            <w:r>
              <w:rPr>
                <w:rFonts w:ascii="仿宋_GB2312" w:hAnsi="仿宋_GB2312" w:cs="仿宋_GB2312" w:eastAsia="仿宋_GB2312"/>
              </w:rPr>
              <w:t>技术方案采购包10.docx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（1）投标（响应）报价低于全部通过符合性审查供应商投标（响应）报价平均值60%的，即投标（响应）报价&lt;全部通过符合性审查供应商投标（响应）报价平均值×60%。 （2）投标（响应）报价低于通过符合性审查且报价次低供应商投标（响应）报价65%的，即投标（响应）报价&lt;通过符合性审查且报价次低供应商投标（响应）报价×65%。 （3）投标（响应）报价低于最高限价60%的，即投标（响应）报价&lt;最高限价×60%。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报价明细表采购包10.docx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价格分采用低价优先法计算，即满足招标文件要求且投标价格最低的投标报价为评标基准价，其价格分为满分。其他投标人的价格分统一按照下列公式计算：投标报价得分=40×（评标基准价/投标报价） 价格分计算四舍五入，保留两位小数。</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报价明细表采购包10.docx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报价明细表采购包10.docx</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报价明细表采购包10.docx</w:t>
            </w:r>
          </w:p>
          <w:p>
            <w:pPr>
              <w:pStyle w:val="null3"/>
            </w:pPr>
            <w:r>
              <w:rPr>
                <w:rFonts w:ascii="仿宋_GB2312" w:hAnsi="仿宋_GB2312" w:cs="仿宋_GB2312" w:eastAsia="仿宋_GB2312"/>
              </w:rPr>
              <w:t>关于符合本国产品标准的声明函</w:t>
            </w:r>
          </w:p>
        </w:tc>
      </w:tr>
    </w:tbl>
    <w:p>
      <w:pPr>
        <w:pStyle w:val="null3"/>
      </w:pPr>
      <w:r>
        <w:rPr>
          <w:rFonts w:ascii="仿宋_GB2312" w:hAnsi="仿宋_GB2312" w:cs="仿宋_GB2312" w:eastAsia="仿宋_GB2312"/>
        </w:rPr>
        <w:t>采购包11：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详细评审60.00分</w:t>
            </w:r>
          </w:p>
          <w:p>
            <w:pPr>
              <w:pStyle w:val="null3"/>
            </w:pPr>
            <w:r>
              <w:rPr>
                <w:rFonts w:ascii="仿宋_GB2312" w:hAnsi="仿宋_GB2312" w:cs="仿宋_GB2312" w:eastAsia="仿宋_GB2312"/>
              </w:rPr>
              <w:t>报价得分40.00分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产品渠道来源</w:t>
            </w:r>
          </w:p>
        </w:tc>
        <w:tc>
          <w:tcPr>
            <w:tcW w:type="dxa" w:w="2492"/>
          </w:tcPr>
          <w:p>
            <w:pPr>
              <w:pStyle w:val="null3"/>
            </w:pPr>
            <w:r>
              <w:rPr>
                <w:rFonts w:ascii="仿宋_GB2312" w:hAnsi="仿宋_GB2312" w:cs="仿宋_GB2312" w:eastAsia="仿宋_GB2312"/>
              </w:rPr>
              <w:t>避免出现侵权等行为，投标人所投产品应货源正规，提供不限于厂家证明或厂家授权、代理协议等证明材料，此项满分4 分： 1.投标产品来源渠道明确，证明材料中品牌型号与投标产品相对应计4 分； 2.投标产品来源渠道不明确或证明材料中的品牌型号与投标产品不能完全对应计2 分； 3.投标产品无来源证明或证明材料与投标产品完全不对应，仅提供有投标产品品牌型号清单计 1 分，未提供计0分。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技术方案采购包11.docx</w:t>
            </w:r>
          </w:p>
        </w:tc>
      </w:tr>
      <w:tr>
        <w:tc>
          <w:tcPr>
            <w:tcW w:type="dxa" w:w="831"/>
            <w:vMerge/>
          </w:tcPr>
          <w:p/>
        </w:tc>
        <w:tc>
          <w:tcPr>
            <w:tcW w:type="dxa" w:w="1661"/>
          </w:tcPr>
          <w:p>
            <w:pPr>
              <w:pStyle w:val="null3"/>
            </w:pPr>
            <w:r>
              <w:rPr>
                <w:rFonts w:ascii="仿宋_GB2312" w:hAnsi="仿宋_GB2312" w:cs="仿宋_GB2312" w:eastAsia="仿宋_GB2312"/>
              </w:rPr>
              <w:t>进度组织安排</w:t>
            </w:r>
          </w:p>
        </w:tc>
        <w:tc>
          <w:tcPr>
            <w:tcW w:type="dxa" w:w="2492"/>
          </w:tcPr>
          <w:p>
            <w:pPr>
              <w:pStyle w:val="null3"/>
            </w:pPr>
            <w:r>
              <w:rPr>
                <w:rFonts w:ascii="仿宋_GB2312" w:hAnsi="仿宋_GB2312" w:cs="仿宋_GB2312" w:eastAsia="仿宋_GB2312"/>
              </w:rPr>
              <w:t>针对本项目提供：①项目进度安排、②组织协调措施。 以上内容无缺项，专门针对本项目编制，符合本项目实际情况，内容全面详细，且条理清晰、准确、措施合理化能够保障项目顺利实施的得3分。每小项缺项或者内容非针对于本项目的扣1.5分，每小项有一处缺陷的扣0.5分，扣完为止。 缺陷是指:①内容不完整、缺少关键点；②针对性不强、内容无紧扣项目实际情况；③表述前后不一致、存在歧义；④存在抄袭或套用其他地区项目内容；⑤科学原理或常识错误等；⑥现有技术条件下不可能出现的及其他不利于项目实施的情形等。</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技术方案采购包11.docx</w:t>
            </w:r>
          </w:p>
        </w:tc>
      </w:tr>
      <w:tr>
        <w:tc>
          <w:tcPr>
            <w:tcW w:type="dxa" w:w="831"/>
            <w:vMerge/>
          </w:tcPr>
          <w:p/>
        </w:tc>
        <w:tc>
          <w:tcPr>
            <w:tcW w:type="dxa" w:w="1661"/>
          </w:tcPr>
          <w:p>
            <w:pPr>
              <w:pStyle w:val="null3"/>
            </w:pPr>
            <w:r>
              <w:rPr>
                <w:rFonts w:ascii="仿宋_GB2312" w:hAnsi="仿宋_GB2312" w:cs="仿宋_GB2312" w:eastAsia="仿宋_GB2312"/>
              </w:rPr>
              <w:t>管理制度</w:t>
            </w:r>
          </w:p>
        </w:tc>
        <w:tc>
          <w:tcPr>
            <w:tcW w:type="dxa" w:w="2492"/>
          </w:tcPr>
          <w:p>
            <w:pPr>
              <w:pStyle w:val="null3"/>
            </w:pPr>
            <w:r>
              <w:rPr>
                <w:rFonts w:ascii="仿宋_GB2312" w:hAnsi="仿宋_GB2312" w:cs="仿宋_GB2312" w:eastAsia="仿宋_GB2312"/>
              </w:rPr>
              <w:t>针对本项目提供：①经营管理制度、②产品管理制度、 ③食品留样制度、④质量保障制度及措施。 以上内容无缺项，专门针对本项目编制，符合本项目实际情况，内容全面详细，且条理清晰、准确、措施合理化能够保障项目顺利实施的得6分。每小项缺项或者内容非针对于本项目的扣1.5分，每小项有一处缺陷的扣0.5分，扣完为止。 缺陷是指:①内容不完整、缺少关键点；②针对性不强、内容无紧扣项目实际情况；③表述前后不一致、存在歧义；④存在抄袭或套用其他地区项目内容；⑤科学原理或常识错误等；⑥现有技术条件下不可能出现的及其他不利于项目实施的情形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技术方案采购包11.docx</w:t>
            </w:r>
          </w:p>
        </w:tc>
      </w:tr>
      <w:tr>
        <w:tc>
          <w:tcPr>
            <w:tcW w:type="dxa" w:w="831"/>
            <w:vMerge/>
          </w:tcPr>
          <w:p/>
        </w:tc>
        <w:tc>
          <w:tcPr>
            <w:tcW w:type="dxa" w:w="1661"/>
          </w:tcPr>
          <w:p>
            <w:pPr>
              <w:pStyle w:val="null3"/>
            </w:pPr>
            <w:r>
              <w:rPr>
                <w:rFonts w:ascii="仿宋_GB2312" w:hAnsi="仿宋_GB2312" w:cs="仿宋_GB2312" w:eastAsia="仿宋_GB2312"/>
              </w:rPr>
              <w:t>方案及措施</w:t>
            </w:r>
          </w:p>
        </w:tc>
        <w:tc>
          <w:tcPr>
            <w:tcW w:type="dxa" w:w="2492"/>
          </w:tcPr>
          <w:p>
            <w:pPr>
              <w:pStyle w:val="null3"/>
            </w:pPr>
            <w:r>
              <w:rPr>
                <w:rFonts w:ascii="仿宋_GB2312" w:hAnsi="仿宋_GB2312" w:cs="仿宋_GB2312" w:eastAsia="仿宋_GB2312"/>
              </w:rPr>
              <w:t>针对本项目提供①健康问题应急方案及措施、②食品安全事故应急方案及措施、③运输方案及措施。 内容无缺项，专门针对本项目编制，符合本项目实际情况，内容全面详细，且条理清晰、准确、措施合理化能够保障项目顺利实施的得4.5分。每小项缺项或者内容非针对于本项目的扣1.5分，每小项有一处缺陷的扣0.5分，扣完为止。 缺陷是指:①内容不完整、缺少关键点；②针对性不强、内容无紧扣项目实际情况；③表述前后不一致、存在歧义；④存在抄袭或套用其他地区项目内容；⑤科学原理或常识错误等；⑥现有技术条件下不可能出现的及其他不利于项目实施的情形等。</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技术方案采购包11.docx</w:t>
            </w:r>
          </w:p>
        </w:tc>
      </w:tr>
      <w:tr>
        <w:tc>
          <w:tcPr>
            <w:tcW w:type="dxa" w:w="831"/>
            <w:vMerge/>
          </w:tcPr>
          <w:p/>
        </w:tc>
        <w:tc>
          <w:tcPr>
            <w:tcW w:type="dxa" w:w="1661"/>
          </w:tcPr>
          <w:p>
            <w:pPr>
              <w:pStyle w:val="null3"/>
            </w:pPr>
            <w:r>
              <w:rPr>
                <w:rFonts w:ascii="仿宋_GB2312" w:hAnsi="仿宋_GB2312" w:cs="仿宋_GB2312" w:eastAsia="仿宋_GB2312"/>
              </w:rPr>
              <w:t>车辆</w:t>
            </w:r>
          </w:p>
        </w:tc>
        <w:tc>
          <w:tcPr>
            <w:tcW w:type="dxa" w:w="2492"/>
          </w:tcPr>
          <w:p>
            <w:pPr>
              <w:pStyle w:val="null3"/>
            </w:pPr>
            <w:r>
              <w:rPr>
                <w:rFonts w:ascii="仿宋_GB2312" w:hAnsi="仿宋_GB2312" w:cs="仿宋_GB2312" w:eastAsia="仿宋_GB2312"/>
              </w:rPr>
              <w:t>有符合所投采购包内产品的冷链运输车辆，供应商自有车辆提供车辆购车发票（租赁车辆提供租赁合同） 、车辆行驶证、车辆保险等证明材料，否则不计分： 1.满足上述要求基础上，配有 3 辆及以上的运输车计 5分； 2.配有 2 辆运输车计 3 分； 3.配有 1辆运输车计 1 分；4.无明确车辆或车辆不适用于所投采购包内产品运输的计0分。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技术方案采购包11.docx</w:t>
            </w:r>
          </w:p>
        </w:tc>
      </w:tr>
      <w:tr>
        <w:tc>
          <w:tcPr>
            <w:tcW w:type="dxa" w:w="831"/>
            <w:vMerge/>
          </w:tcPr>
          <w:p/>
        </w:tc>
        <w:tc>
          <w:tcPr>
            <w:tcW w:type="dxa" w:w="1661"/>
          </w:tcPr>
          <w:p>
            <w:pPr>
              <w:pStyle w:val="null3"/>
            </w:pPr>
            <w:r>
              <w:rPr>
                <w:rFonts w:ascii="仿宋_GB2312" w:hAnsi="仿宋_GB2312" w:cs="仿宋_GB2312" w:eastAsia="仿宋_GB2312"/>
              </w:rPr>
              <w:t>存储仓库</w:t>
            </w:r>
          </w:p>
        </w:tc>
        <w:tc>
          <w:tcPr>
            <w:tcW w:type="dxa" w:w="2492"/>
          </w:tcPr>
          <w:p>
            <w:pPr>
              <w:pStyle w:val="null3"/>
            </w:pPr>
            <w:r>
              <w:rPr>
                <w:rFonts w:ascii="仿宋_GB2312" w:hAnsi="仿宋_GB2312" w:cs="仿宋_GB2312" w:eastAsia="仿宋_GB2312"/>
              </w:rPr>
              <w:t>有符合所投采购包存储仓库，提供证明材料（自有仓库提供包含但不限于产权证明或所有权证明材料、仓库内外部照片等；租赁仓库提供租赁合同及出租方产权证明或所有权证明材料、仓库内外部照片）计4分，未提供或提供不全计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技术方案采购包11.docx</w:t>
            </w:r>
          </w:p>
        </w:tc>
      </w:tr>
      <w:tr>
        <w:tc>
          <w:tcPr>
            <w:tcW w:type="dxa" w:w="831"/>
            <w:vMerge/>
          </w:tcPr>
          <w:p/>
        </w:tc>
        <w:tc>
          <w:tcPr>
            <w:tcW w:type="dxa" w:w="1661"/>
          </w:tcPr>
          <w:p>
            <w:pPr>
              <w:pStyle w:val="null3"/>
            </w:pPr>
            <w:r>
              <w:rPr>
                <w:rFonts w:ascii="仿宋_GB2312" w:hAnsi="仿宋_GB2312" w:cs="仿宋_GB2312" w:eastAsia="仿宋_GB2312"/>
              </w:rPr>
              <w:t>团队人员</w:t>
            </w:r>
          </w:p>
        </w:tc>
        <w:tc>
          <w:tcPr>
            <w:tcW w:type="dxa" w:w="2492"/>
          </w:tcPr>
          <w:p>
            <w:pPr>
              <w:pStyle w:val="null3"/>
            </w:pPr>
            <w:r>
              <w:rPr>
                <w:rFonts w:ascii="仿宋_GB2312" w:hAnsi="仿宋_GB2312" w:cs="仿宋_GB2312" w:eastAsia="仿宋_GB2312"/>
              </w:rPr>
              <w:t>有团队人员表，需明确分工，团队人员须为投标单位在职员工（提供社保证明或劳动合同），并提供团队人员健康证、身份证、无犯罪记录证明，司机需提供驾驶证。 1.满足上述要求的基础上，提供的人员在 5人及以上计 5 分；2.提供人员在 3人及以上，5人以下计3分； 3..提供人员在2人及以下计0分。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技术方案采购包11.docx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售后服务内容包含：①售后服务体系情况、②售后服务响应时间与处理时间、③售后服务内容和操作流程、④售后服务保证措施。 以上内容无缺项，专门针对本项目编制，符合本项目实际情况，内容全面详细，且条理清晰、准确、措施合理化能够保障项目顺利实施的得6分。每小项缺项或者内容非针对于本项目的扣1.5分，每小项有一处缺陷的扣0.5分，扣完为止。 缺陷是指:①内容不完整、缺少关键点；②针对性不强、内容无紧扣项目实际情况；③表述前后不一致、存在歧义；④存在抄袭或套用其他地区项目内容；⑤科学原理或常识错误等；⑥现有技术条件下不可能出现的及其他不利于项目实施的情形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技术方案采购包11.docx</w:t>
            </w:r>
          </w:p>
        </w:tc>
      </w:tr>
      <w:tr>
        <w:tc>
          <w:tcPr>
            <w:tcW w:type="dxa" w:w="831"/>
            <w:vMerge/>
          </w:tcPr>
          <w:p/>
        </w:tc>
        <w:tc>
          <w:tcPr>
            <w:tcW w:type="dxa" w:w="1661"/>
          </w:tcPr>
          <w:p>
            <w:pPr>
              <w:pStyle w:val="null3"/>
            </w:pPr>
            <w:r>
              <w:rPr>
                <w:rFonts w:ascii="仿宋_GB2312" w:hAnsi="仿宋_GB2312" w:cs="仿宋_GB2312" w:eastAsia="仿宋_GB2312"/>
              </w:rPr>
              <w:t>样品</w:t>
            </w:r>
          </w:p>
        </w:tc>
        <w:tc>
          <w:tcPr>
            <w:tcW w:type="dxa" w:w="2492"/>
          </w:tcPr>
          <w:p>
            <w:pPr>
              <w:pStyle w:val="null3"/>
            </w:pPr>
            <w:r>
              <w:rPr>
                <w:rFonts w:ascii="仿宋_GB2312" w:hAnsi="仿宋_GB2312" w:cs="仿宋_GB2312" w:eastAsia="仿宋_GB2312"/>
              </w:rPr>
              <w:t>根据投标人提供样品的外观、色泽、质感、气味、新鲜度等计分： 1.样品齐全，肉质紧密、有弹性、有光泽、无异味，完全满足技术要求，提供样品的《动物防疫条件合格证》、《肉品品质检验合格证》或产品检验合格报告复印件计 12.5分； 2.样品齐全， 肉质特性、皮脂状况、颜色等基本满足技术要求，提供样品的《动物防疫条件合格证》、《肉品品质检验合格证》或产品检验合格报告复印件计 8分； 3.提供的样品不全或不完全满足样品要求或样品变质有异味计 4分； 4.未提供样品或提供的样品与投标文件中产品完全不符，计0分。</w:t>
            </w:r>
          </w:p>
        </w:tc>
        <w:tc>
          <w:tcPr>
            <w:tcW w:type="dxa" w:w="831"/>
          </w:tcPr>
          <w:p>
            <w:pPr>
              <w:pStyle w:val="null3"/>
              <w:jc w:val="right"/>
            </w:pPr>
            <w:r>
              <w:rPr>
                <w:rFonts w:ascii="仿宋_GB2312" w:hAnsi="仿宋_GB2312" w:cs="仿宋_GB2312" w:eastAsia="仿宋_GB2312"/>
              </w:rPr>
              <w:t>12.5000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技术方案采购包11.docx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投标人提供2023年7 月至投标文件提交截止前类似项目的合同复印件， 以合同签订日期为准，每提供一份合同计2 分，满分10分。未提供计0分。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类似项目业绩一览表采购包11.docx</w:t>
            </w:r>
          </w:p>
          <w:p>
            <w:pPr>
              <w:pStyle w:val="null3"/>
            </w:pPr>
            <w:r>
              <w:rPr>
                <w:rFonts w:ascii="仿宋_GB2312" w:hAnsi="仿宋_GB2312" w:cs="仿宋_GB2312" w:eastAsia="仿宋_GB2312"/>
              </w:rPr>
              <w:t>技术方案采购包11.docx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（1）投标（响应）报价低于全部通过符合性审查供应商投标（响应）报价平均值60%的，即投标（响应）报价&lt;全部通过符合性审查供应商投标（响应）报价平均值×60%。 （2）投标（响应）报价低于通过符合性审查且报价次低供应商投标（响应）报价65%的，即投标（响应）报价&lt;通过符合性审查且报价次低供应商投标（响应）报价×65%。 （3）投标（响应）报价低于最高限价60%的，即投标（响应）报价&lt;最高限价×60%。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报价明细表采购包11.docx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价格分采用低价优先法计算，即满足招标文件要求且投标价格最低的投标报价为评标基准价，其价格分为满分。其他投标人的价格分统一按照下列公式计算：投标报价得分=40×（评标基准价/投标报价） 价格分计算四舍五入，保留两位小数。</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报价明细表采购包11.docx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报价明细表采购包11.docx</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报价明细表采购包11.docx</w:t>
            </w:r>
          </w:p>
          <w:p>
            <w:pPr>
              <w:pStyle w:val="null3"/>
            </w:pPr>
            <w:r>
              <w:rPr>
                <w:rFonts w:ascii="仿宋_GB2312" w:hAnsi="仿宋_GB2312" w:cs="仿宋_GB2312" w:eastAsia="仿宋_GB2312"/>
              </w:rPr>
              <w:t>关于符合本国产品标准的声明函</w:t>
            </w:r>
          </w:p>
        </w:tc>
      </w:tr>
    </w:tbl>
    <w:p>
      <w:pPr>
        <w:pStyle w:val="null3"/>
      </w:pPr>
      <w:r>
        <w:rPr>
          <w:rFonts w:ascii="仿宋_GB2312" w:hAnsi="仿宋_GB2312" w:cs="仿宋_GB2312" w:eastAsia="仿宋_GB2312"/>
        </w:rPr>
        <w:t>采购包12：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详细评审60.00分</w:t>
            </w:r>
          </w:p>
          <w:p>
            <w:pPr>
              <w:pStyle w:val="null3"/>
            </w:pPr>
            <w:r>
              <w:rPr>
                <w:rFonts w:ascii="仿宋_GB2312" w:hAnsi="仿宋_GB2312" w:cs="仿宋_GB2312" w:eastAsia="仿宋_GB2312"/>
              </w:rPr>
              <w:t>报价得分40.00分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产品渠道来源</w:t>
            </w:r>
          </w:p>
        </w:tc>
        <w:tc>
          <w:tcPr>
            <w:tcW w:type="dxa" w:w="2492"/>
          </w:tcPr>
          <w:p>
            <w:pPr>
              <w:pStyle w:val="null3"/>
            </w:pPr>
            <w:r>
              <w:rPr>
                <w:rFonts w:ascii="仿宋_GB2312" w:hAnsi="仿宋_GB2312" w:cs="仿宋_GB2312" w:eastAsia="仿宋_GB2312"/>
              </w:rPr>
              <w:t>避免出现侵权等行为，投标人所投产品应货源正规，提供不限于厂家证明或厂家授权、代理协议等证明材料，此项满分4 分： 1.投标产品来源渠道明确，证明材料中品牌型号与投标产品相对应计4 分； 2.投标产品来源渠道不明确或证明材料中的品牌型号与投标产品不能完全对应计2 分； 3.投标产品无来源证明或证明材料与投标产品完全不对应，仅提供有投标产品品牌型号清单计 1 分，未提供计0分。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技术方案采购包12.docx</w:t>
            </w:r>
          </w:p>
        </w:tc>
      </w:tr>
      <w:tr>
        <w:tc>
          <w:tcPr>
            <w:tcW w:type="dxa" w:w="831"/>
            <w:vMerge/>
          </w:tcPr>
          <w:p/>
        </w:tc>
        <w:tc>
          <w:tcPr>
            <w:tcW w:type="dxa" w:w="1661"/>
          </w:tcPr>
          <w:p>
            <w:pPr>
              <w:pStyle w:val="null3"/>
            </w:pPr>
            <w:r>
              <w:rPr>
                <w:rFonts w:ascii="仿宋_GB2312" w:hAnsi="仿宋_GB2312" w:cs="仿宋_GB2312" w:eastAsia="仿宋_GB2312"/>
              </w:rPr>
              <w:t>进度组织安排</w:t>
            </w:r>
          </w:p>
        </w:tc>
        <w:tc>
          <w:tcPr>
            <w:tcW w:type="dxa" w:w="2492"/>
          </w:tcPr>
          <w:p>
            <w:pPr>
              <w:pStyle w:val="null3"/>
            </w:pPr>
            <w:r>
              <w:rPr>
                <w:rFonts w:ascii="仿宋_GB2312" w:hAnsi="仿宋_GB2312" w:cs="仿宋_GB2312" w:eastAsia="仿宋_GB2312"/>
              </w:rPr>
              <w:t>针对本项目提供：①项目进度安排、②组织协调措施。 以上内容无缺项，专门针对本项目编制，符合本项目实际情况，内容全面详细，且条理清晰、准确、措施合理化能够保障项目顺利实施的得3分。每小项缺项或者内容非针对于本项目的扣1.5分，每小项有一处缺陷的扣0.5分，扣完为止。 缺陷是指:①内容不完整、缺少关键点；②针对性不强、内容无紧扣项目实际情况；③表述前后不一致、存在歧义；④存在抄袭或套用其他地区项目内容；⑤科学原理或常识错误等；⑥现有技术条件下不可能出现的及其他不利于项目实施的情形等。</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技术方案采购包12.docx</w:t>
            </w:r>
          </w:p>
        </w:tc>
      </w:tr>
      <w:tr>
        <w:tc>
          <w:tcPr>
            <w:tcW w:type="dxa" w:w="831"/>
            <w:vMerge/>
          </w:tcPr>
          <w:p/>
        </w:tc>
        <w:tc>
          <w:tcPr>
            <w:tcW w:type="dxa" w:w="1661"/>
          </w:tcPr>
          <w:p>
            <w:pPr>
              <w:pStyle w:val="null3"/>
            </w:pPr>
            <w:r>
              <w:rPr>
                <w:rFonts w:ascii="仿宋_GB2312" w:hAnsi="仿宋_GB2312" w:cs="仿宋_GB2312" w:eastAsia="仿宋_GB2312"/>
              </w:rPr>
              <w:t>管理制度</w:t>
            </w:r>
          </w:p>
        </w:tc>
        <w:tc>
          <w:tcPr>
            <w:tcW w:type="dxa" w:w="2492"/>
          </w:tcPr>
          <w:p>
            <w:pPr>
              <w:pStyle w:val="null3"/>
            </w:pPr>
            <w:r>
              <w:rPr>
                <w:rFonts w:ascii="仿宋_GB2312" w:hAnsi="仿宋_GB2312" w:cs="仿宋_GB2312" w:eastAsia="仿宋_GB2312"/>
              </w:rPr>
              <w:t>针对本项目提供：①经营管理制度、②产品管理制度、 ③食品留样制度、④质量保障制度及措施。 以上内容无缺项，专门针对本项目编制，符合本项目实际情况，内容全面详细，且条理清晰、准确、措施合理化能够保障项目顺利实施的得6分。每小项缺项或者内容非针对于本项目的扣1.5分，每小项有一处缺陷的扣0.5分，扣完为止。 缺陷是指:①内容不完整、缺少关键点；②针对性不强、内容无紧扣项目实际情况；③表述前后不一致、存在歧义；④存在抄袭或套用其他地区项目内容；⑤科学原理或常识错误等；⑥现有技术条件下不可能出现的及其他不利于项目实施的情形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技术方案采购包12.docx</w:t>
            </w:r>
          </w:p>
        </w:tc>
      </w:tr>
      <w:tr>
        <w:tc>
          <w:tcPr>
            <w:tcW w:type="dxa" w:w="831"/>
            <w:vMerge/>
          </w:tcPr>
          <w:p/>
        </w:tc>
        <w:tc>
          <w:tcPr>
            <w:tcW w:type="dxa" w:w="1661"/>
          </w:tcPr>
          <w:p>
            <w:pPr>
              <w:pStyle w:val="null3"/>
            </w:pPr>
            <w:r>
              <w:rPr>
                <w:rFonts w:ascii="仿宋_GB2312" w:hAnsi="仿宋_GB2312" w:cs="仿宋_GB2312" w:eastAsia="仿宋_GB2312"/>
              </w:rPr>
              <w:t>方案及措施</w:t>
            </w:r>
          </w:p>
        </w:tc>
        <w:tc>
          <w:tcPr>
            <w:tcW w:type="dxa" w:w="2492"/>
          </w:tcPr>
          <w:p>
            <w:pPr>
              <w:pStyle w:val="null3"/>
            </w:pPr>
            <w:r>
              <w:rPr>
                <w:rFonts w:ascii="仿宋_GB2312" w:hAnsi="仿宋_GB2312" w:cs="仿宋_GB2312" w:eastAsia="仿宋_GB2312"/>
              </w:rPr>
              <w:t>针对本项目提供①健康问题应急方案及措施、②食品安全事故应急方案及措施、③运输方案及措施。 内容无缺项，专门针对本项目编制，符合本项目实际情况，内容全面详细，且条理清晰、准确、措施合理化能够保障项目顺利实施的得4.5分。每小项缺项或者内容非针对于本项目的扣1.5分，每小项有一处缺陷的扣0.5分，扣完为止。 缺陷是指:①内容不完整、缺少关键点；②针对性不强、内容无紧扣项目实际情况；③表述前后不一致、存在歧义；④存在抄袭或套用其他地区项目内容；⑤科学原理或常识错误等；⑥现有技术条件下不可能出现的及其他不利于项目实施的情形等。</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技术方案采购包12.docx</w:t>
            </w:r>
          </w:p>
        </w:tc>
      </w:tr>
      <w:tr>
        <w:tc>
          <w:tcPr>
            <w:tcW w:type="dxa" w:w="831"/>
            <w:vMerge/>
          </w:tcPr>
          <w:p/>
        </w:tc>
        <w:tc>
          <w:tcPr>
            <w:tcW w:type="dxa" w:w="1661"/>
          </w:tcPr>
          <w:p>
            <w:pPr>
              <w:pStyle w:val="null3"/>
            </w:pPr>
            <w:r>
              <w:rPr>
                <w:rFonts w:ascii="仿宋_GB2312" w:hAnsi="仿宋_GB2312" w:cs="仿宋_GB2312" w:eastAsia="仿宋_GB2312"/>
              </w:rPr>
              <w:t>车辆</w:t>
            </w:r>
          </w:p>
        </w:tc>
        <w:tc>
          <w:tcPr>
            <w:tcW w:type="dxa" w:w="2492"/>
          </w:tcPr>
          <w:p>
            <w:pPr>
              <w:pStyle w:val="null3"/>
            </w:pPr>
            <w:r>
              <w:rPr>
                <w:rFonts w:ascii="仿宋_GB2312" w:hAnsi="仿宋_GB2312" w:cs="仿宋_GB2312" w:eastAsia="仿宋_GB2312"/>
              </w:rPr>
              <w:t>有符合所投采购包内产品的封闭式运输车辆，供应商自有车辆提供车辆购车发票（租赁车辆提供租赁合同） 、车辆行驶证、车辆保险等证明材料，否则不计分： 1.满足上述要求基础上，配有 3 辆及以上的运输车计 5分； 2.配有 2 辆运输车计 3 分； 3.配有 1辆运输车计 1 分；4.无明确车辆或车辆不适用于所投采购包内产品运输的计0分。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技术方案采购包12.docx</w:t>
            </w:r>
          </w:p>
        </w:tc>
      </w:tr>
      <w:tr>
        <w:tc>
          <w:tcPr>
            <w:tcW w:type="dxa" w:w="831"/>
            <w:vMerge/>
          </w:tcPr>
          <w:p/>
        </w:tc>
        <w:tc>
          <w:tcPr>
            <w:tcW w:type="dxa" w:w="1661"/>
          </w:tcPr>
          <w:p>
            <w:pPr>
              <w:pStyle w:val="null3"/>
            </w:pPr>
            <w:r>
              <w:rPr>
                <w:rFonts w:ascii="仿宋_GB2312" w:hAnsi="仿宋_GB2312" w:cs="仿宋_GB2312" w:eastAsia="仿宋_GB2312"/>
              </w:rPr>
              <w:t>存储仓库</w:t>
            </w:r>
          </w:p>
        </w:tc>
        <w:tc>
          <w:tcPr>
            <w:tcW w:type="dxa" w:w="2492"/>
          </w:tcPr>
          <w:p>
            <w:pPr>
              <w:pStyle w:val="null3"/>
            </w:pPr>
            <w:r>
              <w:rPr>
                <w:rFonts w:ascii="仿宋_GB2312" w:hAnsi="仿宋_GB2312" w:cs="仿宋_GB2312" w:eastAsia="仿宋_GB2312"/>
              </w:rPr>
              <w:t>有符合所投采购包存储仓库，提供证明材料（自有仓库提供包含但不限于产权证明或所有权证明材料、仓库内外部照片等；租赁仓库提供租赁合同及出租方产权证明或所有权证明材料、仓库内外部照片）计4分，未提供或提供不全计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技术方案采购包12.docx</w:t>
            </w:r>
          </w:p>
        </w:tc>
      </w:tr>
      <w:tr>
        <w:tc>
          <w:tcPr>
            <w:tcW w:type="dxa" w:w="831"/>
            <w:vMerge/>
          </w:tcPr>
          <w:p/>
        </w:tc>
        <w:tc>
          <w:tcPr>
            <w:tcW w:type="dxa" w:w="1661"/>
          </w:tcPr>
          <w:p>
            <w:pPr>
              <w:pStyle w:val="null3"/>
            </w:pPr>
            <w:r>
              <w:rPr>
                <w:rFonts w:ascii="仿宋_GB2312" w:hAnsi="仿宋_GB2312" w:cs="仿宋_GB2312" w:eastAsia="仿宋_GB2312"/>
              </w:rPr>
              <w:t>团队人员</w:t>
            </w:r>
          </w:p>
        </w:tc>
        <w:tc>
          <w:tcPr>
            <w:tcW w:type="dxa" w:w="2492"/>
          </w:tcPr>
          <w:p>
            <w:pPr>
              <w:pStyle w:val="null3"/>
            </w:pPr>
            <w:r>
              <w:rPr>
                <w:rFonts w:ascii="仿宋_GB2312" w:hAnsi="仿宋_GB2312" w:cs="仿宋_GB2312" w:eastAsia="仿宋_GB2312"/>
              </w:rPr>
              <w:t>有团队人员表，需明确分工，团队人员须为投标单位在职员工（提供社保证明或劳动合同），并提供团队人员健康证、身份证、无犯罪记录证明，司机需提供驾驶证。 1.满足上述要求的基础上，提供的人员在 5人及以上计 5 分；2.提供人员在 3人及以上，5人以下计3分； 3..提供人员在2人及以下计0分。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技术方案采购包12.docx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售后服务内容包含：①售后服务体系情况、②售后服务响应时间与处理时间、③售后服务内容和操作流程、④售后服务保证措施。 以上内容无缺项，专门针对本项目编制，符合本项目实际情况，内容全面详细，且条理清晰、准确、措施合理化能够保障项目顺利实施的得6分。每小项缺项或者内容非针对于本项目的扣1.5分，每小项有一处缺陷的扣0.5分，扣完为止。 缺陷是指:①内容不完整、缺少关键点；②针对性不强、内容无紧扣项目实际情况；③表述前后不一致、存在歧义；④存在抄袭或套用其他地区项目内容；⑤科学原理或常识错误等；⑥现有技术条件下不可能出现的及其他不利于项目实施的情形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技术方案采购包12.docx</w:t>
            </w:r>
          </w:p>
        </w:tc>
      </w:tr>
      <w:tr>
        <w:tc>
          <w:tcPr>
            <w:tcW w:type="dxa" w:w="831"/>
            <w:vMerge/>
          </w:tcPr>
          <w:p/>
        </w:tc>
        <w:tc>
          <w:tcPr>
            <w:tcW w:type="dxa" w:w="1661"/>
          </w:tcPr>
          <w:p>
            <w:pPr>
              <w:pStyle w:val="null3"/>
            </w:pPr>
            <w:r>
              <w:rPr>
                <w:rFonts w:ascii="仿宋_GB2312" w:hAnsi="仿宋_GB2312" w:cs="仿宋_GB2312" w:eastAsia="仿宋_GB2312"/>
              </w:rPr>
              <w:t>样品</w:t>
            </w:r>
          </w:p>
        </w:tc>
        <w:tc>
          <w:tcPr>
            <w:tcW w:type="dxa" w:w="2492"/>
          </w:tcPr>
          <w:p>
            <w:pPr>
              <w:pStyle w:val="null3"/>
            </w:pPr>
            <w:r>
              <w:rPr>
                <w:rFonts w:ascii="仿宋_GB2312" w:hAnsi="仿宋_GB2312" w:cs="仿宋_GB2312" w:eastAsia="仿宋_GB2312"/>
              </w:rPr>
              <w:t>根据投标人提供样品的外观、色泽、气味、质量等计分：1.样品齐全，外观无破损、表面光洁干净、无异味、色泽及质量完全满足技术要求，提供有样品的防疫合格证复印件计 12.5 分； 2.样品齐全，外观无破损、表面基本光洁干净、有明显异味、质量基本满足技术要求，提供有样品的防疫合格证复印件计8分； 3.提供的样品不全或不完全满足样品要求或样品变质有异味计4 分； 4.未提供样品或提供的样品与投标文件中产品完全不符，计0分。</w:t>
            </w:r>
          </w:p>
        </w:tc>
        <w:tc>
          <w:tcPr>
            <w:tcW w:type="dxa" w:w="831"/>
          </w:tcPr>
          <w:p>
            <w:pPr>
              <w:pStyle w:val="null3"/>
              <w:jc w:val="right"/>
            </w:pPr>
            <w:r>
              <w:rPr>
                <w:rFonts w:ascii="仿宋_GB2312" w:hAnsi="仿宋_GB2312" w:cs="仿宋_GB2312" w:eastAsia="仿宋_GB2312"/>
              </w:rPr>
              <w:t>12.5000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技术方案采购包12.docx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投标人提供2023 年7月至投标文件提交截止前类似项目的合同复印件， 以合同签订日期为准，每提供一份合同计2 分，满分10分。未提供计0分。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类似项目业绩一览表采购包12.docx</w:t>
            </w:r>
          </w:p>
          <w:p>
            <w:pPr>
              <w:pStyle w:val="null3"/>
            </w:pPr>
            <w:r>
              <w:rPr>
                <w:rFonts w:ascii="仿宋_GB2312" w:hAnsi="仿宋_GB2312" w:cs="仿宋_GB2312" w:eastAsia="仿宋_GB2312"/>
              </w:rPr>
              <w:t>技术方案采购包12.docx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（1）投标（响应）报价低于全部通过符合性审查供应商投标（响应）报价平均值60%的，即投标（响应）报价&lt;全部通过符合性审查供应商投标（响应）报价平均值×60%。 （2）投标（响应）报价低于通过符合性审查且报价次低供应商投标（响应）报价65%的，即投标（响应）报价&lt;通过符合性审查且报价次低供应商投标（响应）报价×65%。 （3）投标（响应）报价低于最高限价60%的，即投标（响应）报价&lt;最高限价×60%。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报价明细表采购包12.docx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招标文件要求且投标价格最低的投标报价为评标基准价，其价格分为满分。其他投标人的价格分统一按照下列公式计算：投标报价得分=40×（评标基准价/投标报价）价格分计算四舍五入，保留两位小数。</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报价明细表采购包12.docx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报价明细表采购包12.docx</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报价明细表采购包12.docx</w:t>
            </w:r>
          </w:p>
          <w:p>
            <w:pPr>
              <w:pStyle w:val="null3"/>
            </w:pPr>
            <w:r>
              <w:rPr>
                <w:rFonts w:ascii="仿宋_GB2312" w:hAnsi="仿宋_GB2312" w:cs="仿宋_GB2312" w:eastAsia="仿宋_GB2312"/>
              </w:rPr>
              <w:t>关于符合本国产品标准的声明函</w:t>
            </w:r>
          </w:p>
        </w:tc>
      </w:tr>
    </w:tbl>
    <w:p>
      <w:pPr>
        <w:pStyle w:val="null3"/>
      </w:pPr>
      <w:r>
        <w:rPr>
          <w:rFonts w:ascii="仿宋_GB2312" w:hAnsi="仿宋_GB2312" w:cs="仿宋_GB2312" w:eastAsia="仿宋_GB2312"/>
        </w:rPr>
        <w:t>采购包13：</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详细评审60.00分</w:t>
            </w:r>
          </w:p>
          <w:p>
            <w:pPr>
              <w:pStyle w:val="null3"/>
            </w:pPr>
            <w:r>
              <w:rPr>
                <w:rFonts w:ascii="仿宋_GB2312" w:hAnsi="仿宋_GB2312" w:cs="仿宋_GB2312" w:eastAsia="仿宋_GB2312"/>
              </w:rPr>
              <w:t>报价得分40.00分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产品渠道来源</w:t>
            </w:r>
          </w:p>
        </w:tc>
        <w:tc>
          <w:tcPr>
            <w:tcW w:type="dxa" w:w="2492"/>
          </w:tcPr>
          <w:p>
            <w:pPr>
              <w:pStyle w:val="null3"/>
            </w:pPr>
            <w:r>
              <w:rPr>
                <w:rFonts w:ascii="仿宋_GB2312" w:hAnsi="仿宋_GB2312" w:cs="仿宋_GB2312" w:eastAsia="仿宋_GB2312"/>
              </w:rPr>
              <w:t>避免出现侵权等行为，投标人所投产品应货源正规，提供不限于厂家证明或厂家授权、代理协议等证明材料，此项满分4 分： 1.投标产品来源渠道明确，证明材料中品牌型号与投标产品相对应计4 分； 2.投标产品来源渠道不明确或证明材料中的品牌型号与投标产品不能完全对应计2 分； 3.投标产品无来源证明或证明材料与投标产品完全不对应，仅提供有投标产品品牌型号清单计 1 分，未提供计0分。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技术方案采购包13.docx</w:t>
            </w:r>
          </w:p>
        </w:tc>
      </w:tr>
      <w:tr>
        <w:tc>
          <w:tcPr>
            <w:tcW w:type="dxa" w:w="831"/>
            <w:vMerge/>
          </w:tcPr>
          <w:p/>
        </w:tc>
        <w:tc>
          <w:tcPr>
            <w:tcW w:type="dxa" w:w="1661"/>
          </w:tcPr>
          <w:p>
            <w:pPr>
              <w:pStyle w:val="null3"/>
            </w:pPr>
            <w:r>
              <w:rPr>
                <w:rFonts w:ascii="仿宋_GB2312" w:hAnsi="仿宋_GB2312" w:cs="仿宋_GB2312" w:eastAsia="仿宋_GB2312"/>
              </w:rPr>
              <w:t>进度组织安排</w:t>
            </w:r>
          </w:p>
        </w:tc>
        <w:tc>
          <w:tcPr>
            <w:tcW w:type="dxa" w:w="2492"/>
          </w:tcPr>
          <w:p>
            <w:pPr>
              <w:pStyle w:val="null3"/>
            </w:pPr>
            <w:r>
              <w:rPr>
                <w:rFonts w:ascii="仿宋_GB2312" w:hAnsi="仿宋_GB2312" w:cs="仿宋_GB2312" w:eastAsia="仿宋_GB2312"/>
              </w:rPr>
              <w:t>针对本项目提供：①项目进度安排、②组织协调措施。 以上内容无缺项，专门针对本项目编制，符合本项目实际情况，内容全面详细，且条理清晰、准确、措施合理化能够保障项目顺利实施的得3分。每小项缺项或者内容非针对于本项目的扣1.5分，每小项有一处缺陷的扣0.5分，扣完为止。 缺陷是指:①内容不完整、缺少关键点；②针对性不强、内容无紧扣项目实际情况；③表述前后不一致、存在歧义；④存在抄袭或套用其他地区项目内容；⑤科学原理或常识错误等；⑥现有技术条件下不可能出现的及其他不利于项目实施的情形等。</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技术方案采购包13.docx</w:t>
            </w:r>
          </w:p>
        </w:tc>
      </w:tr>
      <w:tr>
        <w:tc>
          <w:tcPr>
            <w:tcW w:type="dxa" w:w="831"/>
            <w:vMerge/>
          </w:tcPr>
          <w:p/>
        </w:tc>
        <w:tc>
          <w:tcPr>
            <w:tcW w:type="dxa" w:w="1661"/>
          </w:tcPr>
          <w:p>
            <w:pPr>
              <w:pStyle w:val="null3"/>
            </w:pPr>
            <w:r>
              <w:rPr>
                <w:rFonts w:ascii="仿宋_GB2312" w:hAnsi="仿宋_GB2312" w:cs="仿宋_GB2312" w:eastAsia="仿宋_GB2312"/>
              </w:rPr>
              <w:t>管理制度</w:t>
            </w:r>
          </w:p>
        </w:tc>
        <w:tc>
          <w:tcPr>
            <w:tcW w:type="dxa" w:w="2492"/>
          </w:tcPr>
          <w:p>
            <w:pPr>
              <w:pStyle w:val="null3"/>
            </w:pPr>
            <w:r>
              <w:rPr>
                <w:rFonts w:ascii="仿宋_GB2312" w:hAnsi="仿宋_GB2312" w:cs="仿宋_GB2312" w:eastAsia="仿宋_GB2312"/>
              </w:rPr>
              <w:t>针对本项目提供：①经营管理制度、②产品管理制度、 ③食品留样制度、④质量保障制度及措施。 以上内容无缺项，专门针对本项目编制，符合本项目实际情况，内容全面详细，且条理清晰、准确、措施合理化能够保障项目顺利实施的得6分。每小项缺项或者内容非针对于本项目的扣1.5分，每小项有一处缺陷的扣0.5分，扣完为止。 缺陷是指:①内容不完整、缺少关键点；②针对性不强、内容无紧扣项目实际情况；③表述前后不一致、存在歧义；④存在抄袭或套用其他地区项目内容；⑤科学原理或常识错误等；⑥现有技术条件下不可能出现的及其他不利于项目实施的情形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技术方案采购包13.docx</w:t>
            </w:r>
          </w:p>
        </w:tc>
      </w:tr>
      <w:tr>
        <w:tc>
          <w:tcPr>
            <w:tcW w:type="dxa" w:w="831"/>
            <w:vMerge/>
          </w:tcPr>
          <w:p/>
        </w:tc>
        <w:tc>
          <w:tcPr>
            <w:tcW w:type="dxa" w:w="1661"/>
          </w:tcPr>
          <w:p>
            <w:pPr>
              <w:pStyle w:val="null3"/>
            </w:pPr>
            <w:r>
              <w:rPr>
                <w:rFonts w:ascii="仿宋_GB2312" w:hAnsi="仿宋_GB2312" w:cs="仿宋_GB2312" w:eastAsia="仿宋_GB2312"/>
              </w:rPr>
              <w:t>方案及措施</w:t>
            </w:r>
          </w:p>
        </w:tc>
        <w:tc>
          <w:tcPr>
            <w:tcW w:type="dxa" w:w="2492"/>
          </w:tcPr>
          <w:p>
            <w:pPr>
              <w:pStyle w:val="null3"/>
            </w:pPr>
            <w:r>
              <w:rPr>
                <w:rFonts w:ascii="仿宋_GB2312" w:hAnsi="仿宋_GB2312" w:cs="仿宋_GB2312" w:eastAsia="仿宋_GB2312"/>
              </w:rPr>
              <w:t>针对本项目提供①健康问题应急方案及措施、②食品安全事故应急方案及措施、③运输方案及措施。 内容无缺项，专门针对本项目编制，符合本项目实际情况，内容全面详细，且条理清晰、准确、措施合理化能够保障项目顺利实施的得4.5分。每小项缺项或者内容非针对于本项目的扣1.5分，每小项有一处缺陷的扣0.5分，扣完为止。 缺陷是指:①内容不完整、缺少关键点；②针对性不强、内容无紧扣项目实际情况；③表述前后不一致、存在歧义；④存在抄袭或套用其他地区项目内容；⑤科学原理或常识错误等；⑥现有技术条件下不可能出现的及其他不利于项目实施的情形等。</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技术方案采购包13.docx</w:t>
            </w:r>
          </w:p>
        </w:tc>
      </w:tr>
      <w:tr>
        <w:tc>
          <w:tcPr>
            <w:tcW w:type="dxa" w:w="831"/>
            <w:vMerge/>
          </w:tcPr>
          <w:p/>
        </w:tc>
        <w:tc>
          <w:tcPr>
            <w:tcW w:type="dxa" w:w="1661"/>
          </w:tcPr>
          <w:p>
            <w:pPr>
              <w:pStyle w:val="null3"/>
            </w:pPr>
            <w:r>
              <w:rPr>
                <w:rFonts w:ascii="仿宋_GB2312" w:hAnsi="仿宋_GB2312" w:cs="仿宋_GB2312" w:eastAsia="仿宋_GB2312"/>
              </w:rPr>
              <w:t>车辆</w:t>
            </w:r>
          </w:p>
        </w:tc>
        <w:tc>
          <w:tcPr>
            <w:tcW w:type="dxa" w:w="2492"/>
          </w:tcPr>
          <w:p>
            <w:pPr>
              <w:pStyle w:val="null3"/>
            </w:pPr>
            <w:r>
              <w:rPr>
                <w:rFonts w:ascii="仿宋_GB2312" w:hAnsi="仿宋_GB2312" w:cs="仿宋_GB2312" w:eastAsia="仿宋_GB2312"/>
              </w:rPr>
              <w:t>有符合所投采购包内产品的封闭式运输车辆，供应商自有车辆提供车辆购车发票（租赁车辆提供租赁合同） 、车辆行驶证、车辆保险等证明材料，否则不计分： 1.满足上述要求基础上，配有 3 辆及以上的运输车计 5分； 2.配有 2 辆运输车计 3 分； 3.配有 1辆运输车计 1 分；4.无明确车辆或车辆不适用于所投采购包内产品运输的计0分。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技术方案采购包13.docx</w:t>
            </w:r>
          </w:p>
        </w:tc>
      </w:tr>
      <w:tr>
        <w:tc>
          <w:tcPr>
            <w:tcW w:type="dxa" w:w="831"/>
            <w:vMerge/>
          </w:tcPr>
          <w:p/>
        </w:tc>
        <w:tc>
          <w:tcPr>
            <w:tcW w:type="dxa" w:w="1661"/>
          </w:tcPr>
          <w:p>
            <w:pPr>
              <w:pStyle w:val="null3"/>
            </w:pPr>
            <w:r>
              <w:rPr>
                <w:rFonts w:ascii="仿宋_GB2312" w:hAnsi="仿宋_GB2312" w:cs="仿宋_GB2312" w:eastAsia="仿宋_GB2312"/>
              </w:rPr>
              <w:t>存储仓库</w:t>
            </w:r>
          </w:p>
        </w:tc>
        <w:tc>
          <w:tcPr>
            <w:tcW w:type="dxa" w:w="2492"/>
          </w:tcPr>
          <w:p>
            <w:pPr>
              <w:pStyle w:val="null3"/>
            </w:pPr>
            <w:r>
              <w:rPr>
                <w:rFonts w:ascii="仿宋_GB2312" w:hAnsi="仿宋_GB2312" w:cs="仿宋_GB2312" w:eastAsia="仿宋_GB2312"/>
              </w:rPr>
              <w:t>有符合所投采购包存储仓库，提供证明材料（自有仓库提供包含但不限于产权证明或所有权证明材料、仓库内外部照片等；租赁仓库提供租赁合同及出租方产权证明或所有权证明材料、仓库内外部照片）计4分，未提供或提供不全计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技术方案采购包13.docx</w:t>
            </w:r>
          </w:p>
        </w:tc>
      </w:tr>
      <w:tr>
        <w:tc>
          <w:tcPr>
            <w:tcW w:type="dxa" w:w="831"/>
            <w:vMerge/>
          </w:tcPr>
          <w:p/>
        </w:tc>
        <w:tc>
          <w:tcPr>
            <w:tcW w:type="dxa" w:w="1661"/>
          </w:tcPr>
          <w:p>
            <w:pPr>
              <w:pStyle w:val="null3"/>
            </w:pPr>
            <w:r>
              <w:rPr>
                <w:rFonts w:ascii="仿宋_GB2312" w:hAnsi="仿宋_GB2312" w:cs="仿宋_GB2312" w:eastAsia="仿宋_GB2312"/>
              </w:rPr>
              <w:t>团队人员</w:t>
            </w:r>
          </w:p>
        </w:tc>
        <w:tc>
          <w:tcPr>
            <w:tcW w:type="dxa" w:w="2492"/>
          </w:tcPr>
          <w:p>
            <w:pPr>
              <w:pStyle w:val="null3"/>
            </w:pPr>
            <w:r>
              <w:rPr>
                <w:rFonts w:ascii="仿宋_GB2312" w:hAnsi="仿宋_GB2312" w:cs="仿宋_GB2312" w:eastAsia="仿宋_GB2312"/>
              </w:rPr>
              <w:t>有团队人员表，需明确分工，团队人员须为投标单位在职员工（提供社保证明或劳动合同），并提供团队人员健康证、身份证、无犯罪记录证明，司机需提供驾驶证。 1.满足上述要求的基础上，提供的人员在 5人及以上计 5 分；2.提供人员在 3人及以上，5人以下计3分； 3..提供人员在2人及以下计0分。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技术方案采购包13.docx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售后服务内容包含：①售后服务体系情况、②售后服务响应时间与处理时间、③售后服务内容和操作流程、④售后服务保证措施。 以上内容无缺项，专门针对本项目编制，符合本项目实际情况，内容全面详细，且条理清晰、准确、措施合理化能够保障项目顺利实施的得6分。每小项缺项或者内容非针对于本项目的扣1.5分，每小项有一处缺陷的扣0.5分，扣完为止。 缺陷是指:①内容不完整、缺少关键点；②针对性不强、内容无紧扣项目实际情况；③表述前后不一致、存在歧义；④存在抄袭或套用其他地区项目内容；⑤科学原理或常识错误等；⑥现有技术条件下不可能出现的及其他不利于项目实施的情形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技术方案采购包13.docx</w:t>
            </w:r>
          </w:p>
        </w:tc>
      </w:tr>
      <w:tr>
        <w:tc>
          <w:tcPr>
            <w:tcW w:type="dxa" w:w="831"/>
            <w:vMerge/>
          </w:tcPr>
          <w:p/>
        </w:tc>
        <w:tc>
          <w:tcPr>
            <w:tcW w:type="dxa" w:w="1661"/>
          </w:tcPr>
          <w:p>
            <w:pPr>
              <w:pStyle w:val="null3"/>
            </w:pPr>
            <w:r>
              <w:rPr>
                <w:rFonts w:ascii="仿宋_GB2312" w:hAnsi="仿宋_GB2312" w:cs="仿宋_GB2312" w:eastAsia="仿宋_GB2312"/>
              </w:rPr>
              <w:t>样品</w:t>
            </w:r>
          </w:p>
        </w:tc>
        <w:tc>
          <w:tcPr>
            <w:tcW w:type="dxa" w:w="2492"/>
          </w:tcPr>
          <w:p>
            <w:pPr>
              <w:pStyle w:val="null3"/>
            </w:pPr>
            <w:r>
              <w:rPr>
                <w:rFonts w:ascii="仿宋_GB2312" w:hAnsi="仿宋_GB2312" w:cs="仿宋_GB2312" w:eastAsia="仿宋_GB2312"/>
              </w:rPr>
              <w:t>根据投标人提供样品的外观、色泽、气味、质量等计分：1.样品齐全，外观无破损、表面光洁干净、无异味、色泽及质量完全满足技术要求，提供有样品的防疫合格证复印件计 12.5 分； 2.样品齐全，外观无破损、表面基本光洁干净、有明显异味、质量基本满足技术要求，提供有样品的防疫合格证复印件计8分； 3.提供的样品不全或不完全满足样品要求或样品变质有异味计4 分； 4.未提供样品或提供的样品与投标文件中产品完全不符，计0分。</w:t>
            </w:r>
          </w:p>
        </w:tc>
        <w:tc>
          <w:tcPr>
            <w:tcW w:type="dxa" w:w="831"/>
          </w:tcPr>
          <w:p>
            <w:pPr>
              <w:pStyle w:val="null3"/>
              <w:jc w:val="right"/>
            </w:pPr>
            <w:r>
              <w:rPr>
                <w:rFonts w:ascii="仿宋_GB2312" w:hAnsi="仿宋_GB2312" w:cs="仿宋_GB2312" w:eastAsia="仿宋_GB2312"/>
              </w:rPr>
              <w:t>12.5000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技术方案采购包13.docx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投标人提供2023 年7月至投标文件提交截止前类似项目的合同复印件， 以合同签订日期为准，每提供一份合同计2 分，满分10分。未提供计0分。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类似项目业绩一览表采购包13.docx</w:t>
            </w:r>
          </w:p>
          <w:p>
            <w:pPr>
              <w:pStyle w:val="null3"/>
            </w:pPr>
            <w:r>
              <w:rPr>
                <w:rFonts w:ascii="仿宋_GB2312" w:hAnsi="仿宋_GB2312" w:cs="仿宋_GB2312" w:eastAsia="仿宋_GB2312"/>
              </w:rPr>
              <w:t>技术方案采购包13.docx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（1）投标（响应）报价低于全部通过符合性审查供应商投标（响应）报价平均值60%的，即投标（响应）报价&lt;全部通过符合性审查供应商投标（响应）报价平均值×60%。 （2）投标（响应）报价低于通过符合性审查且报价次低供应商投标（响应）报价65%的，即投标（响应）报价&lt;通过符合性审查且报价次低供应商投标（响应）报价×65%。 （3）投标（响应）报价低于最高限价60%的，即投标（响应）报价&lt;最高限价×60%。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报价明细表采购包13.docx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招标文件要求且投标价格最低的投标报价为评标基准价，其价格分为满分。其他投标人的价格分统一按照下列公式计算：投标报价得分=40×（评标基准价/投标报价）价格分计算四舍五入，保留两位小数。</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报价明细表采购包13.docx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报价明细表采购包13.docx</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报价明细表采购包13.docx</w:t>
            </w:r>
          </w:p>
          <w:p>
            <w:pPr>
              <w:pStyle w:val="null3"/>
            </w:pPr>
            <w:r>
              <w:rPr>
                <w:rFonts w:ascii="仿宋_GB2312" w:hAnsi="仿宋_GB2312" w:cs="仿宋_GB2312" w:eastAsia="仿宋_GB2312"/>
              </w:rPr>
              <w:t>关于符合本国产品标准的声明函</w:t>
            </w:r>
          </w:p>
        </w:tc>
      </w:tr>
    </w:tbl>
    <w:p>
      <w:pPr>
        <w:pStyle w:val="null3"/>
      </w:pPr>
      <w:r>
        <w:rPr>
          <w:rFonts w:ascii="仿宋_GB2312" w:hAnsi="仿宋_GB2312" w:cs="仿宋_GB2312" w:eastAsia="仿宋_GB2312"/>
        </w:rPr>
        <w:t>采购包14：</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详细评审60.00分</w:t>
            </w:r>
          </w:p>
          <w:p>
            <w:pPr>
              <w:pStyle w:val="null3"/>
            </w:pPr>
            <w:r>
              <w:rPr>
                <w:rFonts w:ascii="仿宋_GB2312" w:hAnsi="仿宋_GB2312" w:cs="仿宋_GB2312" w:eastAsia="仿宋_GB2312"/>
              </w:rPr>
              <w:t>报价得分40.00分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产品渠道来源</w:t>
            </w:r>
          </w:p>
        </w:tc>
        <w:tc>
          <w:tcPr>
            <w:tcW w:type="dxa" w:w="2492"/>
          </w:tcPr>
          <w:p>
            <w:pPr>
              <w:pStyle w:val="null3"/>
            </w:pPr>
            <w:r>
              <w:rPr>
                <w:rFonts w:ascii="仿宋_GB2312" w:hAnsi="仿宋_GB2312" w:cs="仿宋_GB2312" w:eastAsia="仿宋_GB2312"/>
              </w:rPr>
              <w:t>避免出现侵权等行为，投标人所投产品应货源正规，提供不限于厂家证明或厂家授权、代理协议等证明材料，此项满分4 分： 1.投标产品来源渠道明确，证明材料中品牌型号与投标产品相对应计4 分； 2.投标产品来源渠道不明确或证明材料中的品牌型号与投标产品不能完全对应计2 分； 3.投标产品无来源证明或证明材料与投标产品完全不对应，仅提供有投标产品品牌型号清单计 1 分，未提供计0分。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技术方案采购包14.docx</w:t>
            </w:r>
          </w:p>
        </w:tc>
      </w:tr>
      <w:tr>
        <w:tc>
          <w:tcPr>
            <w:tcW w:type="dxa" w:w="831"/>
            <w:vMerge/>
          </w:tcPr>
          <w:p/>
        </w:tc>
        <w:tc>
          <w:tcPr>
            <w:tcW w:type="dxa" w:w="1661"/>
          </w:tcPr>
          <w:p>
            <w:pPr>
              <w:pStyle w:val="null3"/>
            </w:pPr>
            <w:r>
              <w:rPr>
                <w:rFonts w:ascii="仿宋_GB2312" w:hAnsi="仿宋_GB2312" w:cs="仿宋_GB2312" w:eastAsia="仿宋_GB2312"/>
              </w:rPr>
              <w:t>进度组织安排</w:t>
            </w:r>
          </w:p>
        </w:tc>
        <w:tc>
          <w:tcPr>
            <w:tcW w:type="dxa" w:w="2492"/>
          </w:tcPr>
          <w:p>
            <w:pPr>
              <w:pStyle w:val="null3"/>
            </w:pPr>
            <w:r>
              <w:rPr>
                <w:rFonts w:ascii="仿宋_GB2312" w:hAnsi="仿宋_GB2312" w:cs="仿宋_GB2312" w:eastAsia="仿宋_GB2312"/>
              </w:rPr>
              <w:t>针对本项目提供：①项目进度安排、②组织协调措施。 以上内容无缺项，专门针对本项目编制，符合本项目实际情况，内容全面详细，且条理清晰、准确、措施合理化能够保障项目顺利实施的得3分。每小项缺项或者内容非针对于本项目的扣1.5分，每小项有一处缺陷的扣0.5分，扣完为止。 缺陷是指:①内容不完整、缺少关键点；②针对性不强、内容无紧扣项目实际情况；③表述前后不一致、存在歧义；④存在抄袭或套用其他地区项目内容；⑤科学原理或常识错误等；⑥现有技术条件下不可能出现的及其他不利于项目实施的情形等。</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技术方案采购包14.docx</w:t>
            </w:r>
          </w:p>
        </w:tc>
      </w:tr>
      <w:tr>
        <w:tc>
          <w:tcPr>
            <w:tcW w:type="dxa" w:w="831"/>
            <w:vMerge/>
          </w:tcPr>
          <w:p/>
        </w:tc>
        <w:tc>
          <w:tcPr>
            <w:tcW w:type="dxa" w:w="1661"/>
          </w:tcPr>
          <w:p>
            <w:pPr>
              <w:pStyle w:val="null3"/>
            </w:pPr>
            <w:r>
              <w:rPr>
                <w:rFonts w:ascii="仿宋_GB2312" w:hAnsi="仿宋_GB2312" w:cs="仿宋_GB2312" w:eastAsia="仿宋_GB2312"/>
              </w:rPr>
              <w:t>管理制度</w:t>
            </w:r>
          </w:p>
        </w:tc>
        <w:tc>
          <w:tcPr>
            <w:tcW w:type="dxa" w:w="2492"/>
          </w:tcPr>
          <w:p>
            <w:pPr>
              <w:pStyle w:val="null3"/>
            </w:pPr>
            <w:r>
              <w:rPr>
                <w:rFonts w:ascii="仿宋_GB2312" w:hAnsi="仿宋_GB2312" w:cs="仿宋_GB2312" w:eastAsia="仿宋_GB2312"/>
              </w:rPr>
              <w:t>针对本项目提供：①经营管理制度、②产品管理制度、 ③食品留样制度、④质量保障制度及措施。 以上内容无缺项，专门针对本项目编制，符合本项目实际情况，内容全面详细，且条理清晰、准确、措施合理化能够保障项目顺利实施的得6分。每小项缺项或者内容非针对于本项目的扣1.5分，每小项有一处缺陷的扣0.5分，扣完为止。 缺陷是指:①内容不完整、缺少关键点；②针对性不强、内容无紧扣项目实际情况；③表述前后不一致、存在歧义；④存在抄袭或套用其他地区项目内容；⑤科学原理或常识错误等；⑥现有技术条件下不可能出现的及其他不利于项目实施的情形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技术方案采购包14.docx</w:t>
            </w:r>
          </w:p>
        </w:tc>
      </w:tr>
      <w:tr>
        <w:tc>
          <w:tcPr>
            <w:tcW w:type="dxa" w:w="831"/>
            <w:vMerge/>
          </w:tcPr>
          <w:p/>
        </w:tc>
        <w:tc>
          <w:tcPr>
            <w:tcW w:type="dxa" w:w="1661"/>
          </w:tcPr>
          <w:p>
            <w:pPr>
              <w:pStyle w:val="null3"/>
            </w:pPr>
            <w:r>
              <w:rPr>
                <w:rFonts w:ascii="仿宋_GB2312" w:hAnsi="仿宋_GB2312" w:cs="仿宋_GB2312" w:eastAsia="仿宋_GB2312"/>
              </w:rPr>
              <w:t>方案及措施</w:t>
            </w:r>
          </w:p>
        </w:tc>
        <w:tc>
          <w:tcPr>
            <w:tcW w:type="dxa" w:w="2492"/>
          </w:tcPr>
          <w:p>
            <w:pPr>
              <w:pStyle w:val="null3"/>
            </w:pPr>
            <w:r>
              <w:rPr>
                <w:rFonts w:ascii="仿宋_GB2312" w:hAnsi="仿宋_GB2312" w:cs="仿宋_GB2312" w:eastAsia="仿宋_GB2312"/>
              </w:rPr>
              <w:t>针对本项目提供①健康问题应急方案及措施、②食品安全事故应急方案及措施、③运输方案及措施。 内容无缺项，专门针对本项目编制，符合本项目实际情况，内容全面详细，且条理清晰、准确、措施合理化能够保障项目顺利实施的得4.5分。每小项缺项或者内容非针对于本项目的扣1.5分，每小项有一处缺陷的扣0.5分，扣完为止。 缺陷是指:①内容不完整、缺少关键点；②针对性不强、内容无紧扣项目实际情况；③表述前后不一致、存在歧义；④存在抄袭或套用其他地区项目内容；⑤科学原理或常识错误等；⑥现有技术条件下不可能出现的及其他不利于项目实施的情形等。</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技术方案采购包14.docx</w:t>
            </w:r>
          </w:p>
        </w:tc>
      </w:tr>
      <w:tr>
        <w:tc>
          <w:tcPr>
            <w:tcW w:type="dxa" w:w="831"/>
            <w:vMerge/>
          </w:tcPr>
          <w:p/>
        </w:tc>
        <w:tc>
          <w:tcPr>
            <w:tcW w:type="dxa" w:w="1661"/>
          </w:tcPr>
          <w:p>
            <w:pPr>
              <w:pStyle w:val="null3"/>
            </w:pPr>
            <w:r>
              <w:rPr>
                <w:rFonts w:ascii="仿宋_GB2312" w:hAnsi="仿宋_GB2312" w:cs="仿宋_GB2312" w:eastAsia="仿宋_GB2312"/>
              </w:rPr>
              <w:t>车辆</w:t>
            </w:r>
          </w:p>
        </w:tc>
        <w:tc>
          <w:tcPr>
            <w:tcW w:type="dxa" w:w="2492"/>
          </w:tcPr>
          <w:p>
            <w:pPr>
              <w:pStyle w:val="null3"/>
            </w:pPr>
            <w:r>
              <w:rPr>
                <w:rFonts w:ascii="仿宋_GB2312" w:hAnsi="仿宋_GB2312" w:cs="仿宋_GB2312" w:eastAsia="仿宋_GB2312"/>
              </w:rPr>
              <w:t>有符合所投采购包内产品的封闭式运输车辆，供应商自有车辆提供车辆购车发票（租赁车辆提供租赁合同） 、车辆行驶证、车辆保险等证明材料，否则不计分： 1.满足上述要求基础上，配有 3 辆及以上的运输车计 5分； 2.配有 2 辆运输车计 3 分； 3.配有 1辆运输车计 1 分；4.无明确车辆或车辆不适用于所投采购包内产品运输的计0分。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技术方案采购包14.docx</w:t>
            </w:r>
          </w:p>
        </w:tc>
      </w:tr>
      <w:tr>
        <w:tc>
          <w:tcPr>
            <w:tcW w:type="dxa" w:w="831"/>
            <w:vMerge/>
          </w:tcPr>
          <w:p/>
        </w:tc>
        <w:tc>
          <w:tcPr>
            <w:tcW w:type="dxa" w:w="1661"/>
          </w:tcPr>
          <w:p>
            <w:pPr>
              <w:pStyle w:val="null3"/>
            </w:pPr>
            <w:r>
              <w:rPr>
                <w:rFonts w:ascii="仿宋_GB2312" w:hAnsi="仿宋_GB2312" w:cs="仿宋_GB2312" w:eastAsia="仿宋_GB2312"/>
              </w:rPr>
              <w:t>存储仓库</w:t>
            </w:r>
          </w:p>
        </w:tc>
        <w:tc>
          <w:tcPr>
            <w:tcW w:type="dxa" w:w="2492"/>
          </w:tcPr>
          <w:p>
            <w:pPr>
              <w:pStyle w:val="null3"/>
            </w:pPr>
            <w:r>
              <w:rPr>
                <w:rFonts w:ascii="仿宋_GB2312" w:hAnsi="仿宋_GB2312" w:cs="仿宋_GB2312" w:eastAsia="仿宋_GB2312"/>
              </w:rPr>
              <w:t>有符合所投采购包存储仓库，提供证明材料（自有仓库提供包含但不限于产权证明或所有权证明材料、仓库内外部照片等；租赁仓库提供租赁合同及出租方产权证明或所有权证明材料、仓库内外部照片）计4分，未提供或提供不全计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技术方案采购包14.docx</w:t>
            </w:r>
          </w:p>
        </w:tc>
      </w:tr>
      <w:tr>
        <w:tc>
          <w:tcPr>
            <w:tcW w:type="dxa" w:w="831"/>
            <w:vMerge/>
          </w:tcPr>
          <w:p/>
        </w:tc>
        <w:tc>
          <w:tcPr>
            <w:tcW w:type="dxa" w:w="1661"/>
          </w:tcPr>
          <w:p>
            <w:pPr>
              <w:pStyle w:val="null3"/>
            </w:pPr>
            <w:r>
              <w:rPr>
                <w:rFonts w:ascii="仿宋_GB2312" w:hAnsi="仿宋_GB2312" w:cs="仿宋_GB2312" w:eastAsia="仿宋_GB2312"/>
              </w:rPr>
              <w:t>团队人员</w:t>
            </w:r>
          </w:p>
        </w:tc>
        <w:tc>
          <w:tcPr>
            <w:tcW w:type="dxa" w:w="2492"/>
          </w:tcPr>
          <w:p>
            <w:pPr>
              <w:pStyle w:val="null3"/>
            </w:pPr>
            <w:r>
              <w:rPr>
                <w:rFonts w:ascii="仿宋_GB2312" w:hAnsi="仿宋_GB2312" w:cs="仿宋_GB2312" w:eastAsia="仿宋_GB2312"/>
              </w:rPr>
              <w:t>有团队人员表，需明确分工，团队人员须为投标单位在职员工（提供社保证明或劳动合同），并提供团队人员健康证、身份证、无犯罪记录证明，司机需提供驾驶证。 1.满足上述要求的基础上，提供的人员在 5人及以上计 5 分；2.提供人员在 3人及以上，5人以下计3分； 3..提供人员在2人及以下计0分。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技术方案采购包14.docx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售后服务内容包含：①售后服务体系情况、②售后服务响应时间与处理时间、③售后服务内容和操作流程、④售后服务保证措施。 以上内容无缺项，专门针对本项目编制，符合本项目实际情况，内容全面详细，且条理清晰、准确、措施合理化能够保障项目顺利实施的得6分。每小项缺项或者内容非针对于本项目的扣1.5分，每小项有一处缺陷的扣0.5分，扣完为止。 缺陷是指:①内容不完整、缺少关键点；②针对性不强、内容无紧扣项目实际情况；③表述前后不一致、存在歧义；④存在抄袭或套用其他地区项目内容；⑤科学原理或常识错误等；⑥现有技术条件下不可能出现的及其他不利于项目实施的情形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技术方案采购包14.docx</w:t>
            </w:r>
          </w:p>
        </w:tc>
      </w:tr>
      <w:tr>
        <w:tc>
          <w:tcPr>
            <w:tcW w:type="dxa" w:w="831"/>
            <w:vMerge/>
          </w:tcPr>
          <w:p/>
        </w:tc>
        <w:tc>
          <w:tcPr>
            <w:tcW w:type="dxa" w:w="1661"/>
          </w:tcPr>
          <w:p>
            <w:pPr>
              <w:pStyle w:val="null3"/>
            </w:pPr>
            <w:r>
              <w:rPr>
                <w:rFonts w:ascii="仿宋_GB2312" w:hAnsi="仿宋_GB2312" w:cs="仿宋_GB2312" w:eastAsia="仿宋_GB2312"/>
              </w:rPr>
              <w:t>样品</w:t>
            </w:r>
          </w:p>
        </w:tc>
        <w:tc>
          <w:tcPr>
            <w:tcW w:type="dxa" w:w="2492"/>
          </w:tcPr>
          <w:p>
            <w:pPr>
              <w:pStyle w:val="null3"/>
            </w:pPr>
            <w:r>
              <w:rPr>
                <w:rFonts w:ascii="仿宋_GB2312" w:hAnsi="仿宋_GB2312" w:cs="仿宋_GB2312" w:eastAsia="仿宋_GB2312"/>
              </w:rPr>
              <w:t>根据投标人提供样品的外观、色泽、气味、质量等计分：1.样品齐全，外观无破损、表面光洁干净、无异味、色泽及质量完全满足技术要求，提供有样品的防疫合格证复印件计 12.5 分； 2.样品齐全，外观无破损、表面基本光洁干净、有明显异味、质量基本满足技术要求，提供有样品的防疫合格证复印件计8分； 3.提供的样品不全或不完全满足样品要求或样品变质有异味计4 分； 4.未提供样品或提供的样品与投标文件中产品完全不符，计0分。</w:t>
            </w:r>
          </w:p>
        </w:tc>
        <w:tc>
          <w:tcPr>
            <w:tcW w:type="dxa" w:w="831"/>
          </w:tcPr>
          <w:p>
            <w:pPr>
              <w:pStyle w:val="null3"/>
              <w:jc w:val="right"/>
            </w:pPr>
            <w:r>
              <w:rPr>
                <w:rFonts w:ascii="仿宋_GB2312" w:hAnsi="仿宋_GB2312" w:cs="仿宋_GB2312" w:eastAsia="仿宋_GB2312"/>
              </w:rPr>
              <w:t>12.5000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技术方案采购包14.docx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投标人提供2023 年7月至投标文件提交截止前类似项目的合同复印件， 以合同签订日期为准，每提供一份合同计2 分，满分10分。未提供计0分。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类似项目业绩一览表采购包14.docx</w:t>
            </w:r>
          </w:p>
          <w:p>
            <w:pPr>
              <w:pStyle w:val="null3"/>
            </w:pPr>
            <w:r>
              <w:rPr>
                <w:rFonts w:ascii="仿宋_GB2312" w:hAnsi="仿宋_GB2312" w:cs="仿宋_GB2312" w:eastAsia="仿宋_GB2312"/>
              </w:rPr>
              <w:t>技术方案采购包14.docx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（1）投标（响应）报价低于全部通过符合性审查供应商投标（响应）报价平均值60%的，即投标（响应）报价&lt;全部通过符合性审查供应商投标（响应）报价平均值×60%。 （2）投标（响应）报价低于通过符合性审查且报价次低供应商投标（响应）报价65%的，即投标（响应）报价&lt;通过符合性审查且报价次低供应商投标（响应）报价×65%。 （3）投标（响应）报价低于最高限价60%的，即投标（响应）报价&lt;最高限价×60%。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报价明细表采购包14.docx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招标文件要求且投标价格最低的投标报价为评标基准价，其价格分为满分。其他投标人的价格分统一按照下列公式计算：投标报价得分=40×（评标基准价/投标报价）价格分计算四舍五入，保留两位小数。</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报价明细表采购包14.docx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报价明细表采购包14.docx</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报价明细表采购包14.docx</w:t>
            </w:r>
          </w:p>
        </w:tc>
      </w:tr>
    </w:tbl>
    <w:p>
      <w:pPr>
        <w:pStyle w:val="null3"/>
      </w:pPr>
      <w:r>
        <w:rPr>
          <w:rFonts w:ascii="仿宋_GB2312" w:hAnsi="仿宋_GB2312" w:cs="仿宋_GB2312" w:eastAsia="仿宋_GB2312"/>
        </w:rPr>
        <w:t>采购包15：</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详细评审60.00分</w:t>
            </w:r>
          </w:p>
          <w:p>
            <w:pPr>
              <w:pStyle w:val="null3"/>
            </w:pPr>
            <w:r>
              <w:rPr>
                <w:rFonts w:ascii="仿宋_GB2312" w:hAnsi="仿宋_GB2312" w:cs="仿宋_GB2312" w:eastAsia="仿宋_GB2312"/>
              </w:rPr>
              <w:t>报价得分40.00分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产品渠道来源</w:t>
            </w:r>
          </w:p>
        </w:tc>
        <w:tc>
          <w:tcPr>
            <w:tcW w:type="dxa" w:w="2492"/>
          </w:tcPr>
          <w:p>
            <w:pPr>
              <w:pStyle w:val="null3"/>
            </w:pPr>
            <w:r>
              <w:rPr>
                <w:rFonts w:ascii="仿宋_GB2312" w:hAnsi="仿宋_GB2312" w:cs="仿宋_GB2312" w:eastAsia="仿宋_GB2312"/>
              </w:rPr>
              <w:t>避免出现侵权等行为，投标人所投产品应货源正规，提供不限于厂家证明或厂家授权、代理协议等证明材料，此项满分4 分： 1.投标产品来源渠道明确，证明材料中品牌型号与投标产品相对应计4 分； 2.投标产品来源渠道不明确或证明材料中的品牌型号与投标产品不能完全对应计2 分； 3.投标产品无来源证明或证明材料与投标产品完全不对应，仅提供有投标产品品牌型号清单计 1 分，未提供计0分。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技术方案采购包15.docx</w:t>
            </w:r>
          </w:p>
        </w:tc>
      </w:tr>
      <w:tr>
        <w:tc>
          <w:tcPr>
            <w:tcW w:type="dxa" w:w="831"/>
            <w:vMerge/>
          </w:tcPr>
          <w:p/>
        </w:tc>
        <w:tc>
          <w:tcPr>
            <w:tcW w:type="dxa" w:w="1661"/>
          </w:tcPr>
          <w:p>
            <w:pPr>
              <w:pStyle w:val="null3"/>
            </w:pPr>
            <w:r>
              <w:rPr>
                <w:rFonts w:ascii="仿宋_GB2312" w:hAnsi="仿宋_GB2312" w:cs="仿宋_GB2312" w:eastAsia="仿宋_GB2312"/>
              </w:rPr>
              <w:t>进度组织安排</w:t>
            </w:r>
          </w:p>
        </w:tc>
        <w:tc>
          <w:tcPr>
            <w:tcW w:type="dxa" w:w="2492"/>
          </w:tcPr>
          <w:p>
            <w:pPr>
              <w:pStyle w:val="null3"/>
            </w:pPr>
            <w:r>
              <w:rPr>
                <w:rFonts w:ascii="仿宋_GB2312" w:hAnsi="仿宋_GB2312" w:cs="仿宋_GB2312" w:eastAsia="仿宋_GB2312"/>
              </w:rPr>
              <w:t>针对本项目提供：①项目进度安排、②组织协调措施。 以上内容无缺项，专门针对本项目编制，符合本项目实际情况，内容全面详细，且条理清晰、准确、措施合理化能够保障项目顺利实施的得3分。每小项缺项或者内容非针对于本项目的扣1.5分，每小项有一处缺陷的扣0.5分，扣完为止。 缺陷是指:①内容不完整、缺少关键点；②针对性不强、内容无紧扣项目实际情况；③表述前后不一致、存在歧义；④存在抄袭或套用其他地区项目内容；⑤科学原理或常识错误等；⑥现有技术条件下不可能出现的及其他不利于项目实施的情形等。</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技术方案采购包15.docx</w:t>
            </w:r>
          </w:p>
        </w:tc>
      </w:tr>
      <w:tr>
        <w:tc>
          <w:tcPr>
            <w:tcW w:type="dxa" w:w="831"/>
            <w:vMerge/>
          </w:tcPr>
          <w:p/>
        </w:tc>
        <w:tc>
          <w:tcPr>
            <w:tcW w:type="dxa" w:w="1661"/>
          </w:tcPr>
          <w:p>
            <w:pPr>
              <w:pStyle w:val="null3"/>
            </w:pPr>
            <w:r>
              <w:rPr>
                <w:rFonts w:ascii="仿宋_GB2312" w:hAnsi="仿宋_GB2312" w:cs="仿宋_GB2312" w:eastAsia="仿宋_GB2312"/>
              </w:rPr>
              <w:t>管理制度</w:t>
            </w:r>
          </w:p>
        </w:tc>
        <w:tc>
          <w:tcPr>
            <w:tcW w:type="dxa" w:w="2492"/>
          </w:tcPr>
          <w:p>
            <w:pPr>
              <w:pStyle w:val="null3"/>
            </w:pPr>
            <w:r>
              <w:rPr>
                <w:rFonts w:ascii="仿宋_GB2312" w:hAnsi="仿宋_GB2312" w:cs="仿宋_GB2312" w:eastAsia="仿宋_GB2312"/>
              </w:rPr>
              <w:t>针对本项目提供：①经营管理制度、②产品管理制度、 ③食品留样制度、④质量保障制度及措施。 以上内容无缺项，专门针对本项目编制，符合本项目实际情况，内容全面详细，且条理清晰、准确、措施合理化能够保障项目顺利实施的得6分。每小项缺项或者内容非针对于本项目的扣1.5分，每小项有一处缺陷的扣0.5分，扣完为止。 缺陷是指:①内容不完整、缺少关键点；②针对性不强、内容无紧扣项目实际情况；③表述前后不一致、存在歧义；④存在抄袭或套用其他地区项目内容；⑤科学原理或常识错误等；⑥现有技术条件下不可能出现的及其他不利于项目实施的情形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技术方案采购包15.docx</w:t>
            </w:r>
          </w:p>
        </w:tc>
      </w:tr>
      <w:tr>
        <w:tc>
          <w:tcPr>
            <w:tcW w:type="dxa" w:w="831"/>
            <w:vMerge/>
          </w:tcPr>
          <w:p/>
        </w:tc>
        <w:tc>
          <w:tcPr>
            <w:tcW w:type="dxa" w:w="1661"/>
          </w:tcPr>
          <w:p>
            <w:pPr>
              <w:pStyle w:val="null3"/>
            </w:pPr>
            <w:r>
              <w:rPr>
                <w:rFonts w:ascii="仿宋_GB2312" w:hAnsi="仿宋_GB2312" w:cs="仿宋_GB2312" w:eastAsia="仿宋_GB2312"/>
              </w:rPr>
              <w:t>方案及措施</w:t>
            </w:r>
          </w:p>
        </w:tc>
        <w:tc>
          <w:tcPr>
            <w:tcW w:type="dxa" w:w="2492"/>
          </w:tcPr>
          <w:p>
            <w:pPr>
              <w:pStyle w:val="null3"/>
            </w:pPr>
            <w:r>
              <w:rPr>
                <w:rFonts w:ascii="仿宋_GB2312" w:hAnsi="仿宋_GB2312" w:cs="仿宋_GB2312" w:eastAsia="仿宋_GB2312"/>
              </w:rPr>
              <w:t>针对本项目提供①健康问题应急方案及措施、②食品安全事故应急方案及措施、③运输方案及措施。 内容无缺项，专门针对本项目编制，符合本项目实际情况，内容全面详细，且条理清晰、准确、措施合理化能够保障项目顺利实施的得4.5分。每小项缺项或者内容非针对于本项目的扣1.5分，每小项有一处缺陷的扣0.5分，扣完为止。 缺陷是指:①内容不完整、缺少关键点；②针对性不强、内容无紧扣项目实际情况；③表述前后不一致、存在歧义；④存在抄袭或套用其他地区项目内容；⑤科学原理或常识错误等；⑥现有技术条件下不可能出现的及其他不利于项目实施的情形等。</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技术方案采购包15.docx</w:t>
            </w:r>
          </w:p>
        </w:tc>
      </w:tr>
      <w:tr>
        <w:tc>
          <w:tcPr>
            <w:tcW w:type="dxa" w:w="831"/>
            <w:vMerge/>
          </w:tcPr>
          <w:p/>
        </w:tc>
        <w:tc>
          <w:tcPr>
            <w:tcW w:type="dxa" w:w="1661"/>
          </w:tcPr>
          <w:p>
            <w:pPr>
              <w:pStyle w:val="null3"/>
            </w:pPr>
            <w:r>
              <w:rPr>
                <w:rFonts w:ascii="仿宋_GB2312" w:hAnsi="仿宋_GB2312" w:cs="仿宋_GB2312" w:eastAsia="仿宋_GB2312"/>
              </w:rPr>
              <w:t>车辆</w:t>
            </w:r>
          </w:p>
        </w:tc>
        <w:tc>
          <w:tcPr>
            <w:tcW w:type="dxa" w:w="2492"/>
          </w:tcPr>
          <w:p>
            <w:pPr>
              <w:pStyle w:val="null3"/>
            </w:pPr>
            <w:r>
              <w:rPr>
                <w:rFonts w:ascii="仿宋_GB2312" w:hAnsi="仿宋_GB2312" w:cs="仿宋_GB2312" w:eastAsia="仿宋_GB2312"/>
              </w:rPr>
              <w:t>有符合所投采购包内产品的封闭式运输车辆，供应商自有车辆提供车辆购车发票（租赁车辆提供租赁合同） 、车辆行驶证、车辆保险等证明材料，否则不计分： 1.满足上述要求基础上，配有 3 辆及以上的运输车计 5分； 2.配有 2 辆运输车计 3 分； 3.配有 1辆运输车计 1 分；4.无明确车辆或车辆不适用于所投采购包内产品运输的计0分。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技术方案采购包15.docx</w:t>
            </w:r>
          </w:p>
        </w:tc>
      </w:tr>
      <w:tr>
        <w:tc>
          <w:tcPr>
            <w:tcW w:type="dxa" w:w="831"/>
            <w:vMerge/>
          </w:tcPr>
          <w:p/>
        </w:tc>
        <w:tc>
          <w:tcPr>
            <w:tcW w:type="dxa" w:w="1661"/>
          </w:tcPr>
          <w:p>
            <w:pPr>
              <w:pStyle w:val="null3"/>
            </w:pPr>
            <w:r>
              <w:rPr>
                <w:rFonts w:ascii="仿宋_GB2312" w:hAnsi="仿宋_GB2312" w:cs="仿宋_GB2312" w:eastAsia="仿宋_GB2312"/>
              </w:rPr>
              <w:t>存储仓库</w:t>
            </w:r>
          </w:p>
        </w:tc>
        <w:tc>
          <w:tcPr>
            <w:tcW w:type="dxa" w:w="2492"/>
          </w:tcPr>
          <w:p>
            <w:pPr>
              <w:pStyle w:val="null3"/>
            </w:pPr>
            <w:r>
              <w:rPr>
                <w:rFonts w:ascii="仿宋_GB2312" w:hAnsi="仿宋_GB2312" w:cs="仿宋_GB2312" w:eastAsia="仿宋_GB2312"/>
              </w:rPr>
              <w:t>有符合所投采购包存储仓库，提供证明材料（自有仓库提供包含但不限于产权证明或所有权证明材料、仓库内外部照片等；租赁仓库提供租赁合同及出租方产权证明或所有权证明材料、仓库内外部照片）计4分，未提供或提供不全计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技术方案采购包15.docx</w:t>
            </w:r>
          </w:p>
        </w:tc>
      </w:tr>
      <w:tr>
        <w:tc>
          <w:tcPr>
            <w:tcW w:type="dxa" w:w="831"/>
            <w:vMerge/>
          </w:tcPr>
          <w:p/>
        </w:tc>
        <w:tc>
          <w:tcPr>
            <w:tcW w:type="dxa" w:w="1661"/>
          </w:tcPr>
          <w:p>
            <w:pPr>
              <w:pStyle w:val="null3"/>
            </w:pPr>
            <w:r>
              <w:rPr>
                <w:rFonts w:ascii="仿宋_GB2312" w:hAnsi="仿宋_GB2312" w:cs="仿宋_GB2312" w:eastAsia="仿宋_GB2312"/>
              </w:rPr>
              <w:t>团队人员</w:t>
            </w:r>
          </w:p>
        </w:tc>
        <w:tc>
          <w:tcPr>
            <w:tcW w:type="dxa" w:w="2492"/>
          </w:tcPr>
          <w:p>
            <w:pPr>
              <w:pStyle w:val="null3"/>
            </w:pPr>
            <w:r>
              <w:rPr>
                <w:rFonts w:ascii="仿宋_GB2312" w:hAnsi="仿宋_GB2312" w:cs="仿宋_GB2312" w:eastAsia="仿宋_GB2312"/>
              </w:rPr>
              <w:t>有团队人员表，需明确分工，团队人员须为投标单位在职员工（提供社保证明或劳动合同），并提供团队人员健康证、身份证、无犯罪记录证明，司机需提供驾驶证。 1.满足上述要求的基础上，提供的人员在 5人及以上计 5 分；2.提供人员在 3人及以上，5人以下计3分； 3..提供人员在2人及以下计0分。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技术方案采购包15.docx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售后服务内容包含：①售后服务体系情况、②售后服务响应时间与处理时间、③售后服务内容和操作流程、④售后服务保证措施。 以上内容无缺项，专门针对本项目编制，符合本项目实际情况，内容全面详细，且条理清晰、准确、措施合理化能够保障项目顺利实施的得6分。每小项缺项或者内容非针对于本项目的扣1.5分，每小项有一处缺陷的扣0.5分，扣完为止。 缺陷是指:①内容不完整、缺少关键点；②针对性不强、内容无紧扣项目实际情况；③表述前后不一致、存在歧义；④存在抄袭或套用其他地区项目内容；⑤科学原理或常识错误等；⑥现有技术条件下不可能出现的及其他不利于项目实施的情形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技术方案采购包15.docx</w:t>
            </w:r>
          </w:p>
        </w:tc>
      </w:tr>
      <w:tr>
        <w:tc>
          <w:tcPr>
            <w:tcW w:type="dxa" w:w="831"/>
            <w:vMerge/>
          </w:tcPr>
          <w:p/>
        </w:tc>
        <w:tc>
          <w:tcPr>
            <w:tcW w:type="dxa" w:w="1661"/>
          </w:tcPr>
          <w:p>
            <w:pPr>
              <w:pStyle w:val="null3"/>
            </w:pPr>
            <w:r>
              <w:rPr>
                <w:rFonts w:ascii="仿宋_GB2312" w:hAnsi="仿宋_GB2312" w:cs="仿宋_GB2312" w:eastAsia="仿宋_GB2312"/>
              </w:rPr>
              <w:t>样品</w:t>
            </w:r>
          </w:p>
        </w:tc>
        <w:tc>
          <w:tcPr>
            <w:tcW w:type="dxa" w:w="2492"/>
          </w:tcPr>
          <w:p>
            <w:pPr>
              <w:pStyle w:val="null3"/>
            </w:pPr>
            <w:r>
              <w:rPr>
                <w:rFonts w:ascii="仿宋_GB2312" w:hAnsi="仿宋_GB2312" w:cs="仿宋_GB2312" w:eastAsia="仿宋_GB2312"/>
              </w:rPr>
              <w:t>根据投标人提供样品的包装、外观、保质期、 口感、产品信息、质量等计分： 1.牛奶规格满足技术要求，包装无破损变形，奶盒印有明显的保质期、生产日期、厂家等信息，产品质量、 口感顺滑，商标及指标等与投标文件信息一致，完全满足技术要求无瑕疵计12.5分； 2.牛奶规格满足技术要求，包装无明显破损变形，保质期、生产日期、厂家等信息不易辨别，产品质量及口感相对粗糙，商标及指标等与投标文件信息一致，基本满足技术要求计8分； 3.提供的样品不全或不完全满足样品要求或样品变质有异味或无具体的保质期、生产日期、厂家等信息计4分； 4.未提供样品或提供的样品与投标文件中产品不符，计0分。</w:t>
            </w:r>
          </w:p>
        </w:tc>
        <w:tc>
          <w:tcPr>
            <w:tcW w:type="dxa" w:w="831"/>
          </w:tcPr>
          <w:p>
            <w:pPr>
              <w:pStyle w:val="null3"/>
              <w:jc w:val="right"/>
            </w:pPr>
            <w:r>
              <w:rPr>
                <w:rFonts w:ascii="仿宋_GB2312" w:hAnsi="仿宋_GB2312" w:cs="仿宋_GB2312" w:eastAsia="仿宋_GB2312"/>
              </w:rPr>
              <w:t>12.5000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技术方案采购包15.docx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投标人提供2023年7月至投标文件提交截止前类似项目的合同复印件， 以合同签订日期为准，每提供一份合同计2分，满分10 分。未提供计0分。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类似项目业绩一览表采购包15.docx</w:t>
            </w:r>
          </w:p>
          <w:p>
            <w:pPr>
              <w:pStyle w:val="null3"/>
            </w:pPr>
            <w:r>
              <w:rPr>
                <w:rFonts w:ascii="仿宋_GB2312" w:hAnsi="仿宋_GB2312" w:cs="仿宋_GB2312" w:eastAsia="仿宋_GB2312"/>
              </w:rPr>
              <w:t>技术方案采购包15.docx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（1）投标（响应）报价低于全部通过符合性审查供应商投标（响应）报价平均值60%的，即投标（响应）报价&lt;全部通过符合性审查供应商投标（响应）报价平均值×60%。 （2）投标（响应）报价低于通过符合性审查且报价次低供应商投标（响应）报价65%的，即投标（响应）报价&lt;通过符合性审查且报价次低供应商投标（响应）报价×65%。 （3）投标（响应）报价低于最高限价60%的，即投标（响应）报价&lt;最高限价×60%。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报价明细表采购包15.docx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招标文件要求且投标价格最低的投标报价为评标基准价，其价格分为满分。其他投标人的价格分统一按照下列公式计算：投标报价得分=40×（评标基准价/投标报价）价格分计算四舍五入，保留两位小数。</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报价明细表采购包15.docx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报价明细表采购包15.docx</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报价明细表采购包15.docx</w:t>
            </w:r>
          </w:p>
          <w:p>
            <w:pPr>
              <w:pStyle w:val="null3"/>
            </w:pPr>
            <w:r>
              <w:rPr>
                <w:rFonts w:ascii="仿宋_GB2312" w:hAnsi="仿宋_GB2312" w:cs="仿宋_GB2312" w:eastAsia="仿宋_GB2312"/>
              </w:rPr>
              <w:t>关于符合本国产品标准的声明函</w:t>
            </w:r>
          </w:p>
        </w:tc>
      </w:tr>
    </w:tbl>
    <w:p>
      <w:pPr>
        <w:pStyle w:val="null3"/>
      </w:pPr>
      <w:r>
        <w:rPr>
          <w:rFonts w:ascii="仿宋_GB2312" w:hAnsi="仿宋_GB2312" w:cs="仿宋_GB2312" w:eastAsia="仿宋_GB2312"/>
        </w:rPr>
        <w:t>采购包16：</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详细评审60.00分</w:t>
            </w:r>
          </w:p>
          <w:p>
            <w:pPr>
              <w:pStyle w:val="null3"/>
            </w:pPr>
            <w:r>
              <w:rPr>
                <w:rFonts w:ascii="仿宋_GB2312" w:hAnsi="仿宋_GB2312" w:cs="仿宋_GB2312" w:eastAsia="仿宋_GB2312"/>
              </w:rPr>
              <w:t>报价得分40.00分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产品渠道来源</w:t>
            </w:r>
          </w:p>
        </w:tc>
        <w:tc>
          <w:tcPr>
            <w:tcW w:type="dxa" w:w="2492"/>
          </w:tcPr>
          <w:p>
            <w:pPr>
              <w:pStyle w:val="null3"/>
            </w:pPr>
            <w:r>
              <w:rPr>
                <w:rFonts w:ascii="仿宋_GB2312" w:hAnsi="仿宋_GB2312" w:cs="仿宋_GB2312" w:eastAsia="仿宋_GB2312"/>
              </w:rPr>
              <w:t>避免出现侵权等行为，投标人所投产品应货源正规，提供不限于厂家证明或厂家授权、代理协议等证明材料，此项满分4 分： 1.投标产品来源渠道明确，证明材料中品牌型号与投标产品相对应计4 分； 2.投标产品来源渠道不明确或证明材料中的品牌型号与投标产品不能完全对应计2 分； 3.投标产品无来源证明或证明材料与投标产品完全不对应，仅提供有投标产品品牌型号清单计 1 分，未提供计0分。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技术方案采购包16.docx</w:t>
            </w:r>
          </w:p>
        </w:tc>
      </w:tr>
      <w:tr>
        <w:tc>
          <w:tcPr>
            <w:tcW w:type="dxa" w:w="831"/>
            <w:vMerge/>
          </w:tcPr>
          <w:p/>
        </w:tc>
        <w:tc>
          <w:tcPr>
            <w:tcW w:type="dxa" w:w="1661"/>
          </w:tcPr>
          <w:p>
            <w:pPr>
              <w:pStyle w:val="null3"/>
            </w:pPr>
            <w:r>
              <w:rPr>
                <w:rFonts w:ascii="仿宋_GB2312" w:hAnsi="仿宋_GB2312" w:cs="仿宋_GB2312" w:eastAsia="仿宋_GB2312"/>
              </w:rPr>
              <w:t>进度组织安排</w:t>
            </w:r>
          </w:p>
        </w:tc>
        <w:tc>
          <w:tcPr>
            <w:tcW w:type="dxa" w:w="2492"/>
          </w:tcPr>
          <w:p>
            <w:pPr>
              <w:pStyle w:val="null3"/>
            </w:pPr>
            <w:r>
              <w:rPr>
                <w:rFonts w:ascii="仿宋_GB2312" w:hAnsi="仿宋_GB2312" w:cs="仿宋_GB2312" w:eastAsia="仿宋_GB2312"/>
              </w:rPr>
              <w:t>针对本项目提供：①项目进度安排、②组织协调措施。 以上内容无缺项，专门针对本项目编制，符合本项目实际情况，内容全面详细，且条理清晰、准确、措施合理化能够保障项目顺利实施的得3分。每小项缺项或者内容非针对于本项目的扣1.5分，每小项有一处缺陷的扣0.5分，扣完为止。 缺陷是指:①内容不完整、缺少关键点；②针对性不强、内容无紧扣项目实际情况；③表述前后不一致、存在歧义；④存在抄袭或套用其他地区项目内容；⑤科学原理或常识错误等；⑥现有技术条件下不可能出现的及其他不利于项目实施的情形等。</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技术方案采购包16.docx</w:t>
            </w:r>
          </w:p>
        </w:tc>
      </w:tr>
      <w:tr>
        <w:tc>
          <w:tcPr>
            <w:tcW w:type="dxa" w:w="831"/>
            <w:vMerge/>
          </w:tcPr>
          <w:p/>
        </w:tc>
        <w:tc>
          <w:tcPr>
            <w:tcW w:type="dxa" w:w="1661"/>
          </w:tcPr>
          <w:p>
            <w:pPr>
              <w:pStyle w:val="null3"/>
            </w:pPr>
            <w:r>
              <w:rPr>
                <w:rFonts w:ascii="仿宋_GB2312" w:hAnsi="仿宋_GB2312" w:cs="仿宋_GB2312" w:eastAsia="仿宋_GB2312"/>
              </w:rPr>
              <w:t>管理制度</w:t>
            </w:r>
          </w:p>
        </w:tc>
        <w:tc>
          <w:tcPr>
            <w:tcW w:type="dxa" w:w="2492"/>
          </w:tcPr>
          <w:p>
            <w:pPr>
              <w:pStyle w:val="null3"/>
            </w:pPr>
            <w:r>
              <w:rPr>
                <w:rFonts w:ascii="仿宋_GB2312" w:hAnsi="仿宋_GB2312" w:cs="仿宋_GB2312" w:eastAsia="仿宋_GB2312"/>
              </w:rPr>
              <w:t>针对本项目提供：①经营管理制度、②产品管理制度、 ③食品留样制度、④质量保障制度及措施。 以上内容无缺项，专门针对本项目编制，符合本项目实际情况，内容全面详细，且条理清晰、准确、措施合理化能够保障项目顺利实施的得6分。每小项缺项或者内容非针对于本项目的扣1.5分，每小项有一处缺陷的扣0.5分，扣完为止。 缺陷是指:①内容不完整、缺少关键点；②针对性不强、内容无紧扣项目实际情况；③表述前后不一致、存在歧义；④存在抄袭或套用其他地区项目内容；⑤科学原理或常识错误等；⑥现有技术条件下不可能出现的及其他不利于项目实施的情形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技术方案采购包16.docx</w:t>
            </w:r>
          </w:p>
        </w:tc>
      </w:tr>
      <w:tr>
        <w:tc>
          <w:tcPr>
            <w:tcW w:type="dxa" w:w="831"/>
            <w:vMerge/>
          </w:tcPr>
          <w:p/>
        </w:tc>
        <w:tc>
          <w:tcPr>
            <w:tcW w:type="dxa" w:w="1661"/>
          </w:tcPr>
          <w:p>
            <w:pPr>
              <w:pStyle w:val="null3"/>
            </w:pPr>
            <w:r>
              <w:rPr>
                <w:rFonts w:ascii="仿宋_GB2312" w:hAnsi="仿宋_GB2312" w:cs="仿宋_GB2312" w:eastAsia="仿宋_GB2312"/>
              </w:rPr>
              <w:t>方案及措施</w:t>
            </w:r>
          </w:p>
        </w:tc>
        <w:tc>
          <w:tcPr>
            <w:tcW w:type="dxa" w:w="2492"/>
          </w:tcPr>
          <w:p>
            <w:pPr>
              <w:pStyle w:val="null3"/>
            </w:pPr>
            <w:r>
              <w:rPr>
                <w:rFonts w:ascii="仿宋_GB2312" w:hAnsi="仿宋_GB2312" w:cs="仿宋_GB2312" w:eastAsia="仿宋_GB2312"/>
              </w:rPr>
              <w:t>针对本项目提供①健康问题应急方案及措施、②食品安全事故应急方案及措施、③运输方案及措施。 内容无缺项，专门针对本项目编制，符合本项目实际情况，内容全面详细，且条理清晰、准确、措施合理化能够保障项目顺利实施的得4.5分。每小项缺项或者内容非针对于本项目的扣1.5分，每小项有一处缺陷的扣0.5分，扣完为止。 缺陷是指:①内容不完整、缺少关键点；②针对性不强、内容无紧扣项目实际情况；③表述前后不一致、存在歧义；④存在抄袭或套用其他地区项目内容；⑤科学原理或常识错误等；⑥现有技术条件下不可能出现的及其他不利于项目实施的情形等。</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技术方案采购包16.docx</w:t>
            </w:r>
          </w:p>
        </w:tc>
      </w:tr>
      <w:tr>
        <w:tc>
          <w:tcPr>
            <w:tcW w:type="dxa" w:w="831"/>
            <w:vMerge/>
          </w:tcPr>
          <w:p/>
        </w:tc>
        <w:tc>
          <w:tcPr>
            <w:tcW w:type="dxa" w:w="1661"/>
          </w:tcPr>
          <w:p>
            <w:pPr>
              <w:pStyle w:val="null3"/>
            </w:pPr>
            <w:r>
              <w:rPr>
                <w:rFonts w:ascii="仿宋_GB2312" w:hAnsi="仿宋_GB2312" w:cs="仿宋_GB2312" w:eastAsia="仿宋_GB2312"/>
              </w:rPr>
              <w:t>车辆</w:t>
            </w:r>
          </w:p>
        </w:tc>
        <w:tc>
          <w:tcPr>
            <w:tcW w:type="dxa" w:w="2492"/>
          </w:tcPr>
          <w:p>
            <w:pPr>
              <w:pStyle w:val="null3"/>
            </w:pPr>
            <w:r>
              <w:rPr>
                <w:rFonts w:ascii="仿宋_GB2312" w:hAnsi="仿宋_GB2312" w:cs="仿宋_GB2312" w:eastAsia="仿宋_GB2312"/>
              </w:rPr>
              <w:t>有符合所投采购包内产品的封闭式运输车辆，供应商自有车辆提供车辆购车发票（租赁车辆提供租赁合同） 、车辆行驶证、车辆保险等证明材料，否则不计分： 1.满足上述要求基础上，配有 3 辆及以上的运输车计 5分； 2.配有 2 辆运输车计 3 分； 3.配有 1辆运输车计 1 分；4.无明确车辆或车辆不适用于所投采购包内产品运输的计0分。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技术方案采购包16.docx</w:t>
            </w:r>
          </w:p>
        </w:tc>
      </w:tr>
      <w:tr>
        <w:tc>
          <w:tcPr>
            <w:tcW w:type="dxa" w:w="831"/>
            <w:vMerge/>
          </w:tcPr>
          <w:p/>
        </w:tc>
        <w:tc>
          <w:tcPr>
            <w:tcW w:type="dxa" w:w="1661"/>
          </w:tcPr>
          <w:p>
            <w:pPr>
              <w:pStyle w:val="null3"/>
            </w:pPr>
            <w:r>
              <w:rPr>
                <w:rFonts w:ascii="仿宋_GB2312" w:hAnsi="仿宋_GB2312" w:cs="仿宋_GB2312" w:eastAsia="仿宋_GB2312"/>
              </w:rPr>
              <w:t>存储仓库</w:t>
            </w:r>
          </w:p>
        </w:tc>
        <w:tc>
          <w:tcPr>
            <w:tcW w:type="dxa" w:w="2492"/>
          </w:tcPr>
          <w:p>
            <w:pPr>
              <w:pStyle w:val="null3"/>
            </w:pPr>
            <w:r>
              <w:rPr>
                <w:rFonts w:ascii="仿宋_GB2312" w:hAnsi="仿宋_GB2312" w:cs="仿宋_GB2312" w:eastAsia="仿宋_GB2312"/>
              </w:rPr>
              <w:t>有符合所投采购包存储仓库，提供证明材料（自有仓库提供包含但不限于产权证明或所有权证明材料、仓库内外部照片等；租赁仓库提供租赁合同及出租方产权证明或所有权证明材料、仓库内外部照片）计4分，未提供或提供不全计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技术方案采购包16.docx</w:t>
            </w:r>
          </w:p>
        </w:tc>
      </w:tr>
      <w:tr>
        <w:tc>
          <w:tcPr>
            <w:tcW w:type="dxa" w:w="831"/>
            <w:vMerge/>
          </w:tcPr>
          <w:p/>
        </w:tc>
        <w:tc>
          <w:tcPr>
            <w:tcW w:type="dxa" w:w="1661"/>
          </w:tcPr>
          <w:p>
            <w:pPr>
              <w:pStyle w:val="null3"/>
            </w:pPr>
            <w:r>
              <w:rPr>
                <w:rFonts w:ascii="仿宋_GB2312" w:hAnsi="仿宋_GB2312" w:cs="仿宋_GB2312" w:eastAsia="仿宋_GB2312"/>
              </w:rPr>
              <w:t>团队人员</w:t>
            </w:r>
          </w:p>
        </w:tc>
        <w:tc>
          <w:tcPr>
            <w:tcW w:type="dxa" w:w="2492"/>
          </w:tcPr>
          <w:p>
            <w:pPr>
              <w:pStyle w:val="null3"/>
            </w:pPr>
            <w:r>
              <w:rPr>
                <w:rFonts w:ascii="仿宋_GB2312" w:hAnsi="仿宋_GB2312" w:cs="仿宋_GB2312" w:eastAsia="仿宋_GB2312"/>
              </w:rPr>
              <w:t>有团队人员表，需明确分工，团队人员须为投标单位在职员工（提供社保证明或劳动合同），并提供团队人员健康证、身份证、无犯罪记录证明，司机需提供驾驶证。 1.满足上述要求的基础上，提供的人员在 5人及以上计 5 分；2.提供人员在 3人及以上，5人以下计3分； 3..提供人员在2人及以下计0分。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技术方案采购包16.docx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售后服务内容包含：①售后服务体系情况、②售后服务响应时间与处理时间、③售后服务内容和操作流程、④售后服务保证措施。 以上内容无缺项，专门针对本项目编制，符合本项目实际情况，内容全面详细，且条理清晰、准确、措施合理化能够保障项目顺利实施的得6分。每小项缺项或者内容非针对于本项目的扣1.5分，每小项有一处缺陷的扣0.5分，扣完为止。 缺陷是指:①内容不完整、缺少关键点；②针对性不强、内容无紧扣项目实际情况；③表述前后不一致、存在歧义；④存在抄袭或套用其他地区项目内容；⑤科学原理或常识错误等；⑥现有技术条件下不可能出现的及其他不利于项目实施的情形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技术方案采购包16.docx</w:t>
            </w:r>
          </w:p>
        </w:tc>
      </w:tr>
      <w:tr>
        <w:tc>
          <w:tcPr>
            <w:tcW w:type="dxa" w:w="831"/>
            <w:vMerge/>
          </w:tcPr>
          <w:p/>
        </w:tc>
        <w:tc>
          <w:tcPr>
            <w:tcW w:type="dxa" w:w="1661"/>
          </w:tcPr>
          <w:p>
            <w:pPr>
              <w:pStyle w:val="null3"/>
            </w:pPr>
            <w:r>
              <w:rPr>
                <w:rFonts w:ascii="仿宋_GB2312" w:hAnsi="仿宋_GB2312" w:cs="仿宋_GB2312" w:eastAsia="仿宋_GB2312"/>
              </w:rPr>
              <w:t>样品</w:t>
            </w:r>
          </w:p>
        </w:tc>
        <w:tc>
          <w:tcPr>
            <w:tcW w:type="dxa" w:w="2492"/>
          </w:tcPr>
          <w:p>
            <w:pPr>
              <w:pStyle w:val="null3"/>
            </w:pPr>
            <w:r>
              <w:rPr>
                <w:rFonts w:ascii="仿宋_GB2312" w:hAnsi="仿宋_GB2312" w:cs="仿宋_GB2312" w:eastAsia="仿宋_GB2312"/>
              </w:rPr>
              <w:t>根据投标人提供样品的包装、外观、保质期、 口感、产品信息、质量等计分： 1.牛奶规格满足技术要求，包装无破损变形，奶盒印有明显的保质期、生产日期、厂家等信息，产品质量、 口感顺滑，商标及指标等与投标文件信息一致，完全满足技术要求无瑕疵计12.5分； 2.牛奶规格满足技术要求，包装无明显破损变形，保质期、生产日期、厂家等信息不易辨别，产品质量及口感相对粗糙，商标及指标等与投标文件信息一致，基本满足技术要求计8分； 3.提供的样品不全或不完全满足样品要求或样品变质有异味或无具体的保质期、生产日期、厂家等信息计4分； 4.未提供样品或提供的样品与投标文件中产品不符，计0分。</w:t>
            </w:r>
          </w:p>
        </w:tc>
        <w:tc>
          <w:tcPr>
            <w:tcW w:type="dxa" w:w="831"/>
          </w:tcPr>
          <w:p>
            <w:pPr>
              <w:pStyle w:val="null3"/>
              <w:jc w:val="right"/>
            </w:pPr>
            <w:r>
              <w:rPr>
                <w:rFonts w:ascii="仿宋_GB2312" w:hAnsi="仿宋_GB2312" w:cs="仿宋_GB2312" w:eastAsia="仿宋_GB2312"/>
              </w:rPr>
              <w:t>12.5000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技术方案采购包16.docx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投标人提供2023年7月至投标文件提交截止前类似项目的合同复印件， 以合同签订日期为准，每提供一份合同计2分，满分10 分。未提供计0分。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类似项目业绩一览表采购包16.docx</w:t>
            </w:r>
          </w:p>
          <w:p>
            <w:pPr>
              <w:pStyle w:val="null3"/>
            </w:pPr>
            <w:r>
              <w:rPr>
                <w:rFonts w:ascii="仿宋_GB2312" w:hAnsi="仿宋_GB2312" w:cs="仿宋_GB2312" w:eastAsia="仿宋_GB2312"/>
              </w:rPr>
              <w:t>技术方案采购包16.docx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（1）投标（响应）报价低于全部通过符合性审查供应商投标（响应）报价平均值60%的，即投标（响应）报价&lt;全部通过符合性审查供应商投标（响应）报价平均值×60%。 （2）投标（响应）报价低于通过符合性审查且报价次低供应商投标（响应）报价65%的，即投标（响应）报价&lt;通过符合性审查且报价次低供应商投标（响应）报价×65%。 （3）投标（响应）报价低于最高限价60%的，即投标（响应）报价&lt;最高限价×60%。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报价明细表采购包16.docx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招标文件要求且投标价格最低的投标报价为评标基准价，其价格分为满分。其他投标人的价格分统一按照下列公式计算：投标报价得分=40×（评标基准价/投标报价）价格分计算四舍五入，保留两位小数。</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报价明细表采购包16.docx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报价明细表采购包16.docx</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报价明细表采购包16.docx</w:t>
            </w:r>
          </w:p>
          <w:p>
            <w:pPr>
              <w:pStyle w:val="null3"/>
            </w:pPr>
            <w:r>
              <w:rPr>
                <w:rFonts w:ascii="仿宋_GB2312" w:hAnsi="仿宋_GB2312" w:cs="仿宋_GB2312" w:eastAsia="仿宋_GB2312"/>
              </w:rPr>
              <w:t>关于符合本国产品标准的声明函</w:t>
            </w:r>
          </w:p>
        </w:tc>
      </w:tr>
    </w:tbl>
    <w:p>
      <w:pPr>
        <w:pStyle w:val="null3"/>
      </w:pPr>
      <w:r>
        <w:rPr>
          <w:rFonts w:ascii="仿宋_GB2312" w:hAnsi="仿宋_GB2312" w:cs="仿宋_GB2312" w:eastAsia="仿宋_GB2312"/>
        </w:rPr>
        <w:t>采购包17：</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详细评审60.00分</w:t>
            </w:r>
          </w:p>
          <w:p>
            <w:pPr>
              <w:pStyle w:val="null3"/>
            </w:pPr>
            <w:r>
              <w:rPr>
                <w:rFonts w:ascii="仿宋_GB2312" w:hAnsi="仿宋_GB2312" w:cs="仿宋_GB2312" w:eastAsia="仿宋_GB2312"/>
              </w:rPr>
              <w:t>报价得分40.00分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产品渠道来源</w:t>
            </w:r>
          </w:p>
        </w:tc>
        <w:tc>
          <w:tcPr>
            <w:tcW w:type="dxa" w:w="2492"/>
          </w:tcPr>
          <w:p>
            <w:pPr>
              <w:pStyle w:val="null3"/>
            </w:pPr>
            <w:r>
              <w:rPr>
                <w:rFonts w:ascii="仿宋_GB2312" w:hAnsi="仿宋_GB2312" w:cs="仿宋_GB2312" w:eastAsia="仿宋_GB2312"/>
              </w:rPr>
              <w:t>避免出现侵权等行为，投标人所投产品应货源正规，提供不限于厂家证明或厂家授权、代理协议等证明材料，此项满分4 分： 1.投标产品来源渠道明确，证明材料中品牌型号与投标产品相对应计4 分； 2.投标产品来源渠道不明确或证明材料中的品牌型号与投标产品不能完全对应计2 分； 3.投标产品无来源证明或证明材料与投标产品完全不对应，仅提供有投标产品品牌型号清单计 1 分，未提供计0分。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技术方案采购包17.docx</w:t>
            </w:r>
          </w:p>
        </w:tc>
      </w:tr>
      <w:tr>
        <w:tc>
          <w:tcPr>
            <w:tcW w:type="dxa" w:w="831"/>
            <w:vMerge/>
          </w:tcPr>
          <w:p/>
        </w:tc>
        <w:tc>
          <w:tcPr>
            <w:tcW w:type="dxa" w:w="1661"/>
          </w:tcPr>
          <w:p>
            <w:pPr>
              <w:pStyle w:val="null3"/>
            </w:pPr>
            <w:r>
              <w:rPr>
                <w:rFonts w:ascii="仿宋_GB2312" w:hAnsi="仿宋_GB2312" w:cs="仿宋_GB2312" w:eastAsia="仿宋_GB2312"/>
              </w:rPr>
              <w:t>进度组织安排</w:t>
            </w:r>
          </w:p>
        </w:tc>
        <w:tc>
          <w:tcPr>
            <w:tcW w:type="dxa" w:w="2492"/>
          </w:tcPr>
          <w:p>
            <w:pPr>
              <w:pStyle w:val="null3"/>
            </w:pPr>
            <w:r>
              <w:rPr>
                <w:rFonts w:ascii="仿宋_GB2312" w:hAnsi="仿宋_GB2312" w:cs="仿宋_GB2312" w:eastAsia="仿宋_GB2312"/>
              </w:rPr>
              <w:t>针对本项目提供：①项目进度安排、②组织协调措施。 以上内容无缺项，专门针对本项目编制，符合本项目实际情况，内容全面详细，且条理清晰、准确、措施合理化能够保障项目顺利实施的得3分。每小项缺项或者内容非针对于本项目的扣1.5分，每小项有一处缺陷的扣0.5分，扣完为止。 缺陷是指:①内容不完整、缺少关键点；②针对性不强、内容无紧扣项目实际情况；③表述前后不一致、存在歧义；④存在抄袭或套用其他地区项目内容；⑤科学原理或常识错误等；⑥现有技术条件下不可能出现的及其他不利于项目实施的情形等。</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技术方案采购包17.docx</w:t>
            </w:r>
          </w:p>
        </w:tc>
      </w:tr>
      <w:tr>
        <w:tc>
          <w:tcPr>
            <w:tcW w:type="dxa" w:w="831"/>
            <w:vMerge/>
          </w:tcPr>
          <w:p/>
        </w:tc>
        <w:tc>
          <w:tcPr>
            <w:tcW w:type="dxa" w:w="1661"/>
          </w:tcPr>
          <w:p>
            <w:pPr>
              <w:pStyle w:val="null3"/>
            </w:pPr>
            <w:r>
              <w:rPr>
                <w:rFonts w:ascii="仿宋_GB2312" w:hAnsi="仿宋_GB2312" w:cs="仿宋_GB2312" w:eastAsia="仿宋_GB2312"/>
              </w:rPr>
              <w:t>管理制度</w:t>
            </w:r>
          </w:p>
        </w:tc>
        <w:tc>
          <w:tcPr>
            <w:tcW w:type="dxa" w:w="2492"/>
          </w:tcPr>
          <w:p>
            <w:pPr>
              <w:pStyle w:val="null3"/>
            </w:pPr>
            <w:r>
              <w:rPr>
                <w:rFonts w:ascii="仿宋_GB2312" w:hAnsi="仿宋_GB2312" w:cs="仿宋_GB2312" w:eastAsia="仿宋_GB2312"/>
              </w:rPr>
              <w:t>针对本项目提供：①经营管理制度、②产品管理制度、 ③食品留样制度、④质量保障制度及措施。 以上内容无缺项，专门针对本项目编制，符合本项目实际情况，内容全面详细，且条理清晰、准确、措施合理化能够保障项目顺利实施的得6分。每小项缺项或者内容非针对于本项目的扣1.5分，每小项有一处缺陷的扣0.5分，扣完为止。 缺陷是指:①内容不完整、缺少关键点；②针对性不强、内容无紧扣项目实际情况；③表述前后不一致、存在歧义；④存在抄袭或套用其他地区项目内容；⑤科学原理或常识错误等；⑥现有技术条件下不可能出现的及其他不利于项目实施的情形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技术方案采购包17.docx</w:t>
            </w:r>
          </w:p>
        </w:tc>
      </w:tr>
      <w:tr>
        <w:tc>
          <w:tcPr>
            <w:tcW w:type="dxa" w:w="831"/>
            <w:vMerge/>
          </w:tcPr>
          <w:p/>
        </w:tc>
        <w:tc>
          <w:tcPr>
            <w:tcW w:type="dxa" w:w="1661"/>
          </w:tcPr>
          <w:p>
            <w:pPr>
              <w:pStyle w:val="null3"/>
            </w:pPr>
            <w:r>
              <w:rPr>
                <w:rFonts w:ascii="仿宋_GB2312" w:hAnsi="仿宋_GB2312" w:cs="仿宋_GB2312" w:eastAsia="仿宋_GB2312"/>
              </w:rPr>
              <w:t>方案及措施</w:t>
            </w:r>
          </w:p>
        </w:tc>
        <w:tc>
          <w:tcPr>
            <w:tcW w:type="dxa" w:w="2492"/>
          </w:tcPr>
          <w:p>
            <w:pPr>
              <w:pStyle w:val="null3"/>
            </w:pPr>
            <w:r>
              <w:rPr>
                <w:rFonts w:ascii="仿宋_GB2312" w:hAnsi="仿宋_GB2312" w:cs="仿宋_GB2312" w:eastAsia="仿宋_GB2312"/>
              </w:rPr>
              <w:t>针对本项目提供①健康问题应急方案及措施、②食品安全事故应急方案及措施、③运输方案及措施。 内容无缺项，专门针对本项目编制，符合本项目实际情况，内容全面详细，且条理清晰、准确、措施合理化能够保障项目顺利实施的得4.5分。每小项缺项或者内容非针对于本项目的扣1.5分，每小项有一处缺陷的扣0.5分，扣完为止。 缺陷是指:①内容不完整、缺少关键点；②针对性不强、内容无紧扣项目实际情况；③表述前后不一致、存在歧义；④存在抄袭或套用其他地区项目内容；⑤科学原理或常识错误等；⑥现有技术条件下不可能出现的及其他不利于项目实施的情形等。</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技术方案采购包17.docx</w:t>
            </w:r>
          </w:p>
        </w:tc>
      </w:tr>
      <w:tr>
        <w:tc>
          <w:tcPr>
            <w:tcW w:type="dxa" w:w="831"/>
            <w:vMerge/>
          </w:tcPr>
          <w:p/>
        </w:tc>
        <w:tc>
          <w:tcPr>
            <w:tcW w:type="dxa" w:w="1661"/>
          </w:tcPr>
          <w:p>
            <w:pPr>
              <w:pStyle w:val="null3"/>
            </w:pPr>
            <w:r>
              <w:rPr>
                <w:rFonts w:ascii="仿宋_GB2312" w:hAnsi="仿宋_GB2312" w:cs="仿宋_GB2312" w:eastAsia="仿宋_GB2312"/>
              </w:rPr>
              <w:t>车辆</w:t>
            </w:r>
          </w:p>
        </w:tc>
        <w:tc>
          <w:tcPr>
            <w:tcW w:type="dxa" w:w="2492"/>
          </w:tcPr>
          <w:p>
            <w:pPr>
              <w:pStyle w:val="null3"/>
            </w:pPr>
            <w:r>
              <w:rPr>
                <w:rFonts w:ascii="仿宋_GB2312" w:hAnsi="仿宋_GB2312" w:cs="仿宋_GB2312" w:eastAsia="仿宋_GB2312"/>
              </w:rPr>
              <w:t>有符合所投采购包内产品的封闭式运输车辆，供应商自有车辆提供车辆购车发票（租赁车辆提供租赁合同） 、车辆行驶证、车辆保险等证明材料，否则不计分： 1.满足上述要求基础上，配有 3 辆及以上的运输车计 5分； 2.配有 2 辆运输车计 3 分； 3.配有 1辆运输车计 1 分；4.无明确车辆或车辆不适用于所投采购包内产品运输的计0分。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技术方案采购包17.docx</w:t>
            </w:r>
          </w:p>
        </w:tc>
      </w:tr>
      <w:tr>
        <w:tc>
          <w:tcPr>
            <w:tcW w:type="dxa" w:w="831"/>
            <w:vMerge/>
          </w:tcPr>
          <w:p/>
        </w:tc>
        <w:tc>
          <w:tcPr>
            <w:tcW w:type="dxa" w:w="1661"/>
          </w:tcPr>
          <w:p>
            <w:pPr>
              <w:pStyle w:val="null3"/>
            </w:pPr>
            <w:r>
              <w:rPr>
                <w:rFonts w:ascii="仿宋_GB2312" w:hAnsi="仿宋_GB2312" w:cs="仿宋_GB2312" w:eastAsia="仿宋_GB2312"/>
              </w:rPr>
              <w:t>存储仓库</w:t>
            </w:r>
          </w:p>
        </w:tc>
        <w:tc>
          <w:tcPr>
            <w:tcW w:type="dxa" w:w="2492"/>
          </w:tcPr>
          <w:p>
            <w:pPr>
              <w:pStyle w:val="null3"/>
            </w:pPr>
            <w:r>
              <w:rPr>
                <w:rFonts w:ascii="仿宋_GB2312" w:hAnsi="仿宋_GB2312" w:cs="仿宋_GB2312" w:eastAsia="仿宋_GB2312"/>
              </w:rPr>
              <w:t>有符合所投采购包存储仓库，提供证明材料（自有仓库提供包含但不限于产权证明或所有权证明材料、仓库内外部照片等；租赁仓库提供租赁合同及出租方产权证明或所有权证明材料、仓库内外部照片）计4分，未提供或提供不全计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技术方案采购包17.docx</w:t>
            </w:r>
          </w:p>
        </w:tc>
      </w:tr>
      <w:tr>
        <w:tc>
          <w:tcPr>
            <w:tcW w:type="dxa" w:w="831"/>
            <w:vMerge/>
          </w:tcPr>
          <w:p/>
        </w:tc>
        <w:tc>
          <w:tcPr>
            <w:tcW w:type="dxa" w:w="1661"/>
          </w:tcPr>
          <w:p>
            <w:pPr>
              <w:pStyle w:val="null3"/>
            </w:pPr>
            <w:r>
              <w:rPr>
                <w:rFonts w:ascii="仿宋_GB2312" w:hAnsi="仿宋_GB2312" w:cs="仿宋_GB2312" w:eastAsia="仿宋_GB2312"/>
              </w:rPr>
              <w:t>团队人员</w:t>
            </w:r>
          </w:p>
        </w:tc>
        <w:tc>
          <w:tcPr>
            <w:tcW w:type="dxa" w:w="2492"/>
          </w:tcPr>
          <w:p>
            <w:pPr>
              <w:pStyle w:val="null3"/>
            </w:pPr>
            <w:r>
              <w:rPr>
                <w:rFonts w:ascii="仿宋_GB2312" w:hAnsi="仿宋_GB2312" w:cs="仿宋_GB2312" w:eastAsia="仿宋_GB2312"/>
              </w:rPr>
              <w:t>有团队人员表，需明确分工，团队人员须为投标单位在职员工（提供社保证明或劳动合同），并提供团队人员健康证、身份证、无犯罪记录证明，司机需提供驾驶证。 1.满足上述要求的基础上，提供的人员在 5人及以上计 5 分；2.提供人员在 3人及以上，5人以下计3分； 3..提供人员在2人及以下计0分。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技术方案采购包17.docx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售后服务内容包含：①售后服务体系情况、②售后服务响应时间与处理时间、③售后服务内容和操作流程、④售后服务保证措施。 以上内容无缺项，专门针对本项目编制，符合本项目实际情况，内容全面详细，且条理清晰、准确、措施合理化能够保障项目顺利实施的得6分。每小项缺项或者内容非针对于本项目的扣1.5分，每小项有一处缺陷的扣0.5分，扣完为止。 缺陷是指:①内容不完整、缺少关键点；②针对性不强、内容无紧扣项目实际情况；③表述前后不一致、存在歧义；④存在抄袭或套用其他地区项目内容；⑤科学原理或常识错误等；⑥现有技术条件下不可能出现的及其他不利于项目实施的情形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技术方案采购包17.docx</w:t>
            </w:r>
          </w:p>
        </w:tc>
      </w:tr>
      <w:tr>
        <w:tc>
          <w:tcPr>
            <w:tcW w:type="dxa" w:w="831"/>
            <w:vMerge/>
          </w:tcPr>
          <w:p/>
        </w:tc>
        <w:tc>
          <w:tcPr>
            <w:tcW w:type="dxa" w:w="1661"/>
          </w:tcPr>
          <w:p>
            <w:pPr>
              <w:pStyle w:val="null3"/>
            </w:pPr>
            <w:r>
              <w:rPr>
                <w:rFonts w:ascii="仿宋_GB2312" w:hAnsi="仿宋_GB2312" w:cs="仿宋_GB2312" w:eastAsia="仿宋_GB2312"/>
              </w:rPr>
              <w:t>样品</w:t>
            </w:r>
          </w:p>
        </w:tc>
        <w:tc>
          <w:tcPr>
            <w:tcW w:type="dxa" w:w="2492"/>
          </w:tcPr>
          <w:p>
            <w:pPr>
              <w:pStyle w:val="null3"/>
            </w:pPr>
            <w:r>
              <w:rPr>
                <w:rFonts w:ascii="仿宋_GB2312" w:hAnsi="仿宋_GB2312" w:cs="仿宋_GB2312" w:eastAsia="仿宋_GB2312"/>
              </w:rPr>
              <w:t>根据投标人提供样品的包装、外观、保质期、 口感、产品信息、质量等计分： 1.牛奶规格满足技术要求，包装无破损变形，奶盒印有明显的保质期、生产日期、厂家等信息，产品质量、 口感顺滑，商标及指标等与投标文件信息一致，完全满足技术要求无瑕疵计12.5分； 2.牛奶规格满足技术要求，包装无明显破损变形，保质期、生产日期、厂家等信息不易辨别，产品质量及口感相对粗糙，商标及指标等与投标文件信息一致，基本满足技术要求计8分； 3.提供的样品不全或不完全满足样品要求或样品变质有异味或无具体的保质期、生产日期、厂家等信息计4分； 4.未提供样品或提供的样品与投标文件中产品不符，计0分。</w:t>
            </w:r>
          </w:p>
        </w:tc>
        <w:tc>
          <w:tcPr>
            <w:tcW w:type="dxa" w:w="831"/>
          </w:tcPr>
          <w:p>
            <w:pPr>
              <w:pStyle w:val="null3"/>
              <w:jc w:val="right"/>
            </w:pPr>
            <w:r>
              <w:rPr>
                <w:rFonts w:ascii="仿宋_GB2312" w:hAnsi="仿宋_GB2312" w:cs="仿宋_GB2312" w:eastAsia="仿宋_GB2312"/>
              </w:rPr>
              <w:t>12.5000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技术方案采购包17.docx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投标人提供2023年7月至投标文件提交截止前类似项目的合同复印件， 以合同签订日期为准，每提供一份合同计2分，满分10 分。未提供计0分。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类似项目业绩一览表采购包17.docx</w:t>
            </w:r>
          </w:p>
          <w:p>
            <w:pPr>
              <w:pStyle w:val="null3"/>
            </w:pPr>
            <w:r>
              <w:rPr>
                <w:rFonts w:ascii="仿宋_GB2312" w:hAnsi="仿宋_GB2312" w:cs="仿宋_GB2312" w:eastAsia="仿宋_GB2312"/>
              </w:rPr>
              <w:t>技术方案采购包17.docx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（1）投标（响应）报价低于全部通过符合性审查供应商投标（响应）报价平均值60%的，即投标（响应）报价&lt;全部通过符合性审查供应商投标（响应）报价平均值×60%。 （2）投标（响应）报价低于通过符合性审查且报价次低供应商投标（响应）报价65%的，即投标（响应）报价&lt;通过符合性审查且报价次低供应商投标（响应）报价×65%。 （3）投标（响应）报价低于最高限价60%的，即投标（响应）报价&lt;最高限价×60%。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报价明细表采购包17.docx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招标文件要求且投标价格最低的投标报价为评标基准价，其价格分为满分。其他投标人的价格分统一按照下列公式计算：投标报价得分=40×（评标基准价/投标报价）价格分计算四舍五入，保留两位小数。</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报价明细表采购包17.docx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报价明细表采购包17.docx</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报价明细表采购包17.docx</w:t>
            </w:r>
          </w:p>
          <w:p>
            <w:pPr>
              <w:pStyle w:val="null3"/>
            </w:pPr>
            <w:r>
              <w:rPr>
                <w:rFonts w:ascii="仿宋_GB2312" w:hAnsi="仿宋_GB2312" w:cs="仿宋_GB2312" w:eastAsia="仿宋_GB2312"/>
              </w:rPr>
              <w:t>关于符合本国产品标准的声明函</w:t>
            </w:r>
          </w:p>
        </w:tc>
      </w:tr>
    </w:tbl>
    <w:p>
      <w:pPr>
        <w:pStyle w:val="null3"/>
      </w:pPr>
      <w:r>
        <w:rPr>
          <w:rFonts w:ascii="仿宋_GB2312" w:hAnsi="仿宋_GB2312" w:cs="仿宋_GB2312" w:eastAsia="仿宋_GB2312"/>
        </w:rPr>
        <w:t>采购包18：</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详细评审60.00分</w:t>
            </w:r>
          </w:p>
          <w:p>
            <w:pPr>
              <w:pStyle w:val="null3"/>
            </w:pPr>
            <w:r>
              <w:rPr>
                <w:rFonts w:ascii="仿宋_GB2312" w:hAnsi="仿宋_GB2312" w:cs="仿宋_GB2312" w:eastAsia="仿宋_GB2312"/>
              </w:rPr>
              <w:t>报价得分40.00分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产品渠道来源</w:t>
            </w:r>
          </w:p>
        </w:tc>
        <w:tc>
          <w:tcPr>
            <w:tcW w:type="dxa" w:w="2492"/>
          </w:tcPr>
          <w:p>
            <w:pPr>
              <w:pStyle w:val="null3"/>
            </w:pPr>
            <w:r>
              <w:rPr>
                <w:rFonts w:ascii="仿宋_GB2312" w:hAnsi="仿宋_GB2312" w:cs="仿宋_GB2312" w:eastAsia="仿宋_GB2312"/>
              </w:rPr>
              <w:t>避免出现侵权等行为，投标人所投产品应货源正规，提供不限于厂家证明或厂家授权、代理协议等证明材料，此项满分4 分： 1.投标产品来源渠道明确，证明材料中品牌型号与投标产品相对应计4 分； 2.投标产品来源渠道不明确或证明材料中的品牌型号与投标产品不能完全对应计2 分； 3.投标产品无来源证明或证明材料与投标产品完全不对应，仅提供有投标产品品牌型号清单计 1 分，未提供计0分。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技术方案采购包18.docx</w:t>
            </w:r>
          </w:p>
        </w:tc>
      </w:tr>
      <w:tr>
        <w:tc>
          <w:tcPr>
            <w:tcW w:type="dxa" w:w="831"/>
            <w:vMerge/>
          </w:tcPr>
          <w:p/>
        </w:tc>
        <w:tc>
          <w:tcPr>
            <w:tcW w:type="dxa" w:w="1661"/>
          </w:tcPr>
          <w:p>
            <w:pPr>
              <w:pStyle w:val="null3"/>
            </w:pPr>
            <w:r>
              <w:rPr>
                <w:rFonts w:ascii="仿宋_GB2312" w:hAnsi="仿宋_GB2312" w:cs="仿宋_GB2312" w:eastAsia="仿宋_GB2312"/>
              </w:rPr>
              <w:t>进度组织安排</w:t>
            </w:r>
          </w:p>
        </w:tc>
        <w:tc>
          <w:tcPr>
            <w:tcW w:type="dxa" w:w="2492"/>
          </w:tcPr>
          <w:p>
            <w:pPr>
              <w:pStyle w:val="null3"/>
            </w:pPr>
            <w:r>
              <w:rPr>
                <w:rFonts w:ascii="仿宋_GB2312" w:hAnsi="仿宋_GB2312" w:cs="仿宋_GB2312" w:eastAsia="仿宋_GB2312"/>
              </w:rPr>
              <w:t>针对本项目提供：①项目进度安排、②组织协调措施。 以上内容无缺项，专门针对本项目编制，符合本项目实际情况，内容全面详细，且条理清晰、准确、措施合理化能够保障项目顺利实施的得3分。每小项缺项或者内容非针对于本项目的扣1.5分，每小项有一处缺陷的扣0.5分，扣完为止。 缺陷是指:①内容不完整、缺少关键点；②针对性不强、内容无紧扣项目实际情况；③表述前后不一致、存在歧义；④存在抄袭或套用其他地区项目内容；⑤科学原理或常识错误等；⑥现有技术条件下不可能出现的及其他不利于项目实施的情形等。</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技术方案采购包18.docx</w:t>
            </w:r>
          </w:p>
        </w:tc>
      </w:tr>
      <w:tr>
        <w:tc>
          <w:tcPr>
            <w:tcW w:type="dxa" w:w="831"/>
            <w:vMerge/>
          </w:tcPr>
          <w:p/>
        </w:tc>
        <w:tc>
          <w:tcPr>
            <w:tcW w:type="dxa" w:w="1661"/>
          </w:tcPr>
          <w:p>
            <w:pPr>
              <w:pStyle w:val="null3"/>
            </w:pPr>
            <w:r>
              <w:rPr>
                <w:rFonts w:ascii="仿宋_GB2312" w:hAnsi="仿宋_GB2312" w:cs="仿宋_GB2312" w:eastAsia="仿宋_GB2312"/>
              </w:rPr>
              <w:t>管理制度</w:t>
            </w:r>
          </w:p>
        </w:tc>
        <w:tc>
          <w:tcPr>
            <w:tcW w:type="dxa" w:w="2492"/>
          </w:tcPr>
          <w:p>
            <w:pPr>
              <w:pStyle w:val="null3"/>
            </w:pPr>
            <w:r>
              <w:rPr>
                <w:rFonts w:ascii="仿宋_GB2312" w:hAnsi="仿宋_GB2312" w:cs="仿宋_GB2312" w:eastAsia="仿宋_GB2312"/>
              </w:rPr>
              <w:t>针对本项目提供：①经营管理制度、②产品管理制度、 ③食品留样制度、④质量保障制度及措施。 以上内容无缺项，专门针对本项目编制，符合本项目实际情况，内容全面详细，且条理清晰、准确、措施合理化能够保障项目顺利实施的得6分。每小项缺项或者内容非针对于本项目的扣1.5分，每小项有一处缺陷的扣0.5分，扣完为止。 缺陷是指:①内容不完整、缺少关键点；②针对性不强、内容无紧扣项目实际情况；③表述前后不一致、存在歧义；④存在抄袭或套用其他地区项目内容；⑤科学原理或常识错误等；⑥现有技术条件下不可能出现的及其他不利于项目实施的情形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技术方案采购包18.docx</w:t>
            </w:r>
          </w:p>
        </w:tc>
      </w:tr>
      <w:tr>
        <w:tc>
          <w:tcPr>
            <w:tcW w:type="dxa" w:w="831"/>
            <w:vMerge/>
          </w:tcPr>
          <w:p/>
        </w:tc>
        <w:tc>
          <w:tcPr>
            <w:tcW w:type="dxa" w:w="1661"/>
          </w:tcPr>
          <w:p>
            <w:pPr>
              <w:pStyle w:val="null3"/>
            </w:pPr>
            <w:r>
              <w:rPr>
                <w:rFonts w:ascii="仿宋_GB2312" w:hAnsi="仿宋_GB2312" w:cs="仿宋_GB2312" w:eastAsia="仿宋_GB2312"/>
              </w:rPr>
              <w:t>方案及措施</w:t>
            </w:r>
          </w:p>
        </w:tc>
        <w:tc>
          <w:tcPr>
            <w:tcW w:type="dxa" w:w="2492"/>
          </w:tcPr>
          <w:p>
            <w:pPr>
              <w:pStyle w:val="null3"/>
            </w:pPr>
            <w:r>
              <w:rPr>
                <w:rFonts w:ascii="仿宋_GB2312" w:hAnsi="仿宋_GB2312" w:cs="仿宋_GB2312" w:eastAsia="仿宋_GB2312"/>
              </w:rPr>
              <w:t>针对本项目提供①健康问题应急方案及措施、②食品安全事故应急方案及措施、③运输方案及措施。 内容无缺项，专门针对本项目编制，符合本项目实际情况，内容全面详细，且条理清晰、准确、措施合理化能够保障项目顺利实施的得4.5分。每小项缺项或者内容非针对于本项目的扣1.5分，每小项有一处缺陷的扣0.5分，扣完为止。 缺陷是指:①内容不完整、缺少关键点；②针对性不强、内容无紧扣项目实际情况；③表述前后不一致、存在歧义；④存在抄袭或套用其他地区项目内容；⑤科学原理或常识错误等；⑥现有技术条件下不可能出现的及其他不利于项目实施的情形等。</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技术方案采购包18.docx</w:t>
            </w:r>
          </w:p>
        </w:tc>
      </w:tr>
      <w:tr>
        <w:tc>
          <w:tcPr>
            <w:tcW w:type="dxa" w:w="831"/>
            <w:vMerge/>
          </w:tcPr>
          <w:p/>
        </w:tc>
        <w:tc>
          <w:tcPr>
            <w:tcW w:type="dxa" w:w="1661"/>
          </w:tcPr>
          <w:p>
            <w:pPr>
              <w:pStyle w:val="null3"/>
            </w:pPr>
            <w:r>
              <w:rPr>
                <w:rFonts w:ascii="仿宋_GB2312" w:hAnsi="仿宋_GB2312" w:cs="仿宋_GB2312" w:eastAsia="仿宋_GB2312"/>
              </w:rPr>
              <w:t>车辆</w:t>
            </w:r>
          </w:p>
        </w:tc>
        <w:tc>
          <w:tcPr>
            <w:tcW w:type="dxa" w:w="2492"/>
          </w:tcPr>
          <w:p>
            <w:pPr>
              <w:pStyle w:val="null3"/>
            </w:pPr>
            <w:r>
              <w:rPr>
                <w:rFonts w:ascii="仿宋_GB2312" w:hAnsi="仿宋_GB2312" w:cs="仿宋_GB2312" w:eastAsia="仿宋_GB2312"/>
              </w:rPr>
              <w:t>有符合所投采购包内产品的封闭式运输车辆，供应商自有车辆提供车辆购车发票（租赁车辆提供租赁合同） 、车辆行驶证、车辆保险等证明材料，否则不计分： 1.满足上述要求基础上，配有 3 辆及以上的运输车计 5分； 2.配有 2 辆运输车计 3 分； 3.配有 1辆运输车计 1 分；4.无明确车辆或车辆不适用于所投采购包内产品运输的计0分。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技术方案采购包18.docx</w:t>
            </w:r>
          </w:p>
        </w:tc>
      </w:tr>
      <w:tr>
        <w:tc>
          <w:tcPr>
            <w:tcW w:type="dxa" w:w="831"/>
            <w:vMerge/>
          </w:tcPr>
          <w:p/>
        </w:tc>
        <w:tc>
          <w:tcPr>
            <w:tcW w:type="dxa" w:w="1661"/>
          </w:tcPr>
          <w:p>
            <w:pPr>
              <w:pStyle w:val="null3"/>
            </w:pPr>
            <w:r>
              <w:rPr>
                <w:rFonts w:ascii="仿宋_GB2312" w:hAnsi="仿宋_GB2312" w:cs="仿宋_GB2312" w:eastAsia="仿宋_GB2312"/>
              </w:rPr>
              <w:t>存储仓库</w:t>
            </w:r>
          </w:p>
        </w:tc>
        <w:tc>
          <w:tcPr>
            <w:tcW w:type="dxa" w:w="2492"/>
          </w:tcPr>
          <w:p>
            <w:pPr>
              <w:pStyle w:val="null3"/>
            </w:pPr>
            <w:r>
              <w:rPr>
                <w:rFonts w:ascii="仿宋_GB2312" w:hAnsi="仿宋_GB2312" w:cs="仿宋_GB2312" w:eastAsia="仿宋_GB2312"/>
              </w:rPr>
              <w:t>有符合所投采购包存储仓库，提供证明材料（自有仓库提供包含但不限于产权证明或所有权证明材料、仓库内外部照片等；租赁仓库提供租赁合同及出租方产权证明或所有权证明材料、仓库内外部照片）计4分，未提供或提供不全计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技术方案采购包18.docx</w:t>
            </w:r>
          </w:p>
        </w:tc>
      </w:tr>
      <w:tr>
        <w:tc>
          <w:tcPr>
            <w:tcW w:type="dxa" w:w="831"/>
            <w:vMerge/>
          </w:tcPr>
          <w:p/>
        </w:tc>
        <w:tc>
          <w:tcPr>
            <w:tcW w:type="dxa" w:w="1661"/>
          </w:tcPr>
          <w:p>
            <w:pPr>
              <w:pStyle w:val="null3"/>
            </w:pPr>
            <w:r>
              <w:rPr>
                <w:rFonts w:ascii="仿宋_GB2312" w:hAnsi="仿宋_GB2312" w:cs="仿宋_GB2312" w:eastAsia="仿宋_GB2312"/>
              </w:rPr>
              <w:t>团队人员</w:t>
            </w:r>
          </w:p>
        </w:tc>
        <w:tc>
          <w:tcPr>
            <w:tcW w:type="dxa" w:w="2492"/>
          </w:tcPr>
          <w:p>
            <w:pPr>
              <w:pStyle w:val="null3"/>
            </w:pPr>
            <w:r>
              <w:rPr>
                <w:rFonts w:ascii="仿宋_GB2312" w:hAnsi="仿宋_GB2312" w:cs="仿宋_GB2312" w:eastAsia="仿宋_GB2312"/>
              </w:rPr>
              <w:t>有团队人员表，需明确分工，团队人员须为投标单位在职员工（提供社保证明或劳动合同），并提供团队人员健康证、身份证、无犯罪记录证明，司机需提供驾驶证。 1.满足上述要求的基础上，提供的人员在 5人及以上计 5 分；2.提供人员在 3人及以上，5人以下计3分； 3..提供人员在2人及以下计0分。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技术方案采购包18.docx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售后服务内容包含：①售后服务体系情况、②售后服务响应时间与处理时间、③售后服务内容和操作流程、④售后服务保证措施。 以上内容无缺项，专门针对本项目编制，符合本项目实际情况，内容全面详细，且条理清晰、准确、措施合理化能够保障项目顺利实施的得6分。每小项缺项或者内容非针对于本项目的扣1.5分，每小项有一处缺陷的扣0.5分，扣完为止。 缺陷是指:①内容不完整、缺少关键点；②针对性不强、内容无紧扣项目实际情况；③表述前后不一致、存在歧义；④存在抄袭或套用其他地区项目内容；⑤科学原理或常识错误等；⑥现有技术条件下不可能出现的及其他不利于项目实施的情形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技术方案采购包18.docx</w:t>
            </w:r>
          </w:p>
        </w:tc>
      </w:tr>
      <w:tr>
        <w:tc>
          <w:tcPr>
            <w:tcW w:type="dxa" w:w="831"/>
            <w:vMerge/>
          </w:tcPr>
          <w:p/>
        </w:tc>
        <w:tc>
          <w:tcPr>
            <w:tcW w:type="dxa" w:w="1661"/>
          </w:tcPr>
          <w:p>
            <w:pPr>
              <w:pStyle w:val="null3"/>
            </w:pPr>
            <w:r>
              <w:rPr>
                <w:rFonts w:ascii="仿宋_GB2312" w:hAnsi="仿宋_GB2312" w:cs="仿宋_GB2312" w:eastAsia="仿宋_GB2312"/>
              </w:rPr>
              <w:t>样品</w:t>
            </w:r>
          </w:p>
        </w:tc>
        <w:tc>
          <w:tcPr>
            <w:tcW w:type="dxa" w:w="2492"/>
          </w:tcPr>
          <w:p>
            <w:pPr>
              <w:pStyle w:val="null3"/>
            </w:pPr>
            <w:r>
              <w:rPr>
                <w:rFonts w:ascii="仿宋_GB2312" w:hAnsi="仿宋_GB2312" w:cs="仿宋_GB2312" w:eastAsia="仿宋_GB2312"/>
              </w:rPr>
              <w:t>根据投标人提供样品的包装、外观、保质期、 口感、产品信息、质量等计分： 1.牛奶规格满足技术要求，包装无破损变形，奶盒印有明显的保质期、生产日期、厂家等信息，产品质量、 口感顺滑，商标及指标等与投标文件信息一致，完全满足技术要求无瑕疵计12.5分； 2.牛奶规格满足技术要求，包装无明显破损变形，保质期、生产日期、厂家等信息不易辨别，产品质量及口感相对粗糙，商标及指标等与投标文件信息一致，基本满足技术要求计8分； 3.提供的样品不全或不完全满足样品要求或样品变质有异味或无具体的保质期、生产日期、厂家等信息计4分； 4.未提供样品或提供的样品与投标文件中产品不符，计0分。</w:t>
            </w:r>
          </w:p>
        </w:tc>
        <w:tc>
          <w:tcPr>
            <w:tcW w:type="dxa" w:w="831"/>
          </w:tcPr>
          <w:p>
            <w:pPr>
              <w:pStyle w:val="null3"/>
              <w:jc w:val="right"/>
            </w:pPr>
            <w:r>
              <w:rPr>
                <w:rFonts w:ascii="仿宋_GB2312" w:hAnsi="仿宋_GB2312" w:cs="仿宋_GB2312" w:eastAsia="仿宋_GB2312"/>
              </w:rPr>
              <w:t>12.5000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技术方案采购包18.docx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投标人提供2023年7月至投标文件提交截止前类似项目的合同复印件， 以合同签订日期为准，每提供一份合同计2分，满分10 分。未提供计0分。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类似项目业绩一览表采购包18.docx</w:t>
            </w:r>
          </w:p>
          <w:p>
            <w:pPr>
              <w:pStyle w:val="null3"/>
            </w:pPr>
            <w:r>
              <w:rPr>
                <w:rFonts w:ascii="仿宋_GB2312" w:hAnsi="仿宋_GB2312" w:cs="仿宋_GB2312" w:eastAsia="仿宋_GB2312"/>
              </w:rPr>
              <w:t>技术方案采购包18.docx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（1）投标（响应）报价低于全部通过符合性审查供应商投标（响应）报价平均值60%的，即投标（响应）报价&lt;全部通过符合性审查供应商投标（响应）报价平均值×60%。 （2）投标（响应）报价低于通过符合性审查且报价次低供应商投标（响应）报价65%的，即投标（响应）报价&lt;通过符合性审查且报价次低供应商投标（响应）报价×65%。 （3）投标（响应）报价低于最高限价60%的，即投标（响应）报价&lt;最高限价×60%。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报价明细表采购包18.docx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招标文件要求且投标价格最低的投标报价为评标基准价，其价格分为满分。其他投标人的价格分统一按照下列公式计算：投标报价得分=40×（评标基准价/投标报价）价格分计算四舍五入，保留两位小数。</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报价明细表采购包18.docx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报价明细表采购包18.docx</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报价明细表采购包18.docx</w:t>
            </w:r>
          </w:p>
          <w:p>
            <w:pPr>
              <w:pStyle w:val="null3"/>
            </w:pPr>
            <w:r>
              <w:rPr>
                <w:rFonts w:ascii="仿宋_GB2312" w:hAnsi="仿宋_GB2312" w:cs="仿宋_GB2312" w:eastAsia="仿宋_GB2312"/>
              </w:rPr>
              <w:t>关于符合本国产品标准的声明函</w:t>
            </w:r>
          </w:p>
        </w:tc>
      </w:tr>
    </w:tbl>
    <w:p>
      <w:pPr>
        <w:pStyle w:val="null3"/>
      </w:pPr>
      <w:r>
        <w:rPr>
          <w:rFonts w:ascii="仿宋_GB2312" w:hAnsi="仿宋_GB2312" w:cs="仿宋_GB2312" w:eastAsia="仿宋_GB2312"/>
        </w:rPr>
        <w:t>采购包19：</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详细评审60.00分</w:t>
            </w:r>
          </w:p>
          <w:p>
            <w:pPr>
              <w:pStyle w:val="null3"/>
            </w:pPr>
            <w:r>
              <w:rPr>
                <w:rFonts w:ascii="仿宋_GB2312" w:hAnsi="仿宋_GB2312" w:cs="仿宋_GB2312" w:eastAsia="仿宋_GB2312"/>
              </w:rPr>
              <w:t>报价得分40.00分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产品渠道来源</w:t>
            </w:r>
          </w:p>
        </w:tc>
        <w:tc>
          <w:tcPr>
            <w:tcW w:type="dxa" w:w="2492"/>
          </w:tcPr>
          <w:p>
            <w:pPr>
              <w:pStyle w:val="null3"/>
            </w:pPr>
            <w:r>
              <w:rPr>
                <w:rFonts w:ascii="仿宋_GB2312" w:hAnsi="仿宋_GB2312" w:cs="仿宋_GB2312" w:eastAsia="仿宋_GB2312"/>
              </w:rPr>
              <w:t>避免出现侵权等行为，投标人所投产品应货源正规，提供不限于厂家证明或厂家授权、代理协议等证明材料，此项满分4 分： 1.投标产品来源渠道明确，证明材料中品牌型号与投标产品相对应计4 分； 2.投标产品来源渠道不明确或证明材料中的品牌型号与投标产品不能完全对应计2 分； 3.投标产品无来源证明或证明材料与投标产品完全不对应，仅提供有投标产品品牌型号清单计 1 分，未提供计0分。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技术方案采购包19.docx</w:t>
            </w:r>
          </w:p>
        </w:tc>
      </w:tr>
      <w:tr>
        <w:tc>
          <w:tcPr>
            <w:tcW w:type="dxa" w:w="831"/>
            <w:vMerge/>
          </w:tcPr>
          <w:p/>
        </w:tc>
        <w:tc>
          <w:tcPr>
            <w:tcW w:type="dxa" w:w="1661"/>
          </w:tcPr>
          <w:p>
            <w:pPr>
              <w:pStyle w:val="null3"/>
            </w:pPr>
            <w:r>
              <w:rPr>
                <w:rFonts w:ascii="仿宋_GB2312" w:hAnsi="仿宋_GB2312" w:cs="仿宋_GB2312" w:eastAsia="仿宋_GB2312"/>
              </w:rPr>
              <w:t>进度组织安排</w:t>
            </w:r>
          </w:p>
        </w:tc>
        <w:tc>
          <w:tcPr>
            <w:tcW w:type="dxa" w:w="2492"/>
          </w:tcPr>
          <w:p>
            <w:pPr>
              <w:pStyle w:val="null3"/>
            </w:pPr>
            <w:r>
              <w:rPr>
                <w:rFonts w:ascii="仿宋_GB2312" w:hAnsi="仿宋_GB2312" w:cs="仿宋_GB2312" w:eastAsia="仿宋_GB2312"/>
              </w:rPr>
              <w:t>针对本项目提供：①项目进度安排、②组织协调措施。 以上内容无缺项，专门针对本项目编制，符合本项目实际情况，内容全面详细，且条理清晰、准确、措施合理化能够保障项目顺利实施的得3分。每小项缺项或者内容非针对于本项目的扣1.5分，每小项有一处缺陷的扣0.5分，扣完为止。 缺陷是指:①内容不完整、缺少关键点；②针对性不强、内容无紧扣项目实际情况；③表述前后不一致、存在歧义；④存在抄袭或套用其他地区项目内容；⑤科学原理或常识错误等；⑥现有技术条件下不可能出现的及其他不利于项目实施的情形等。</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技术方案采购包19.docx</w:t>
            </w:r>
          </w:p>
        </w:tc>
      </w:tr>
      <w:tr>
        <w:tc>
          <w:tcPr>
            <w:tcW w:type="dxa" w:w="831"/>
            <w:vMerge/>
          </w:tcPr>
          <w:p/>
        </w:tc>
        <w:tc>
          <w:tcPr>
            <w:tcW w:type="dxa" w:w="1661"/>
          </w:tcPr>
          <w:p>
            <w:pPr>
              <w:pStyle w:val="null3"/>
            </w:pPr>
            <w:r>
              <w:rPr>
                <w:rFonts w:ascii="仿宋_GB2312" w:hAnsi="仿宋_GB2312" w:cs="仿宋_GB2312" w:eastAsia="仿宋_GB2312"/>
              </w:rPr>
              <w:t>管理制度</w:t>
            </w:r>
          </w:p>
        </w:tc>
        <w:tc>
          <w:tcPr>
            <w:tcW w:type="dxa" w:w="2492"/>
          </w:tcPr>
          <w:p>
            <w:pPr>
              <w:pStyle w:val="null3"/>
            </w:pPr>
            <w:r>
              <w:rPr>
                <w:rFonts w:ascii="仿宋_GB2312" w:hAnsi="仿宋_GB2312" w:cs="仿宋_GB2312" w:eastAsia="仿宋_GB2312"/>
              </w:rPr>
              <w:t>针对本项目提供：①经营管理制度、②产品管理制度、 ③食品留样制度、④质量保障制度及措施。 以上内容无缺项，专门针对本项目编制，符合本项目实际情况，内容全面详细，且条理清晰、准确、措施合理化能够保障项目顺利实施的得6分。每小项缺项或者内容非针对于本项目的扣1.5分，每小项有一处缺陷的扣0.5分，扣完为止。 缺陷是指:①内容不完整、缺少关键点；②针对性不强、内容无紧扣项目实际情况；③表述前后不一致、存在歧义；④存在抄袭或套用其他地区项目内容；⑤科学原理或常识错误等；⑥现有技术条件下不可能出现的及其他不利于项目实施的情形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技术方案采购包19.docx</w:t>
            </w:r>
          </w:p>
        </w:tc>
      </w:tr>
      <w:tr>
        <w:tc>
          <w:tcPr>
            <w:tcW w:type="dxa" w:w="831"/>
            <w:vMerge/>
          </w:tcPr>
          <w:p/>
        </w:tc>
        <w:tc>
          <w:tcPr>
            <w:tcW w:type="dxa" w:w="1661"/>
          </w:tcPr>
          <w:p>
            <w:pPr>
              <w:pStyle w:val="null3"/>
            </w:pPr>
            <w:r>
              <w:rPr>
                <w:rFonts w:ascii="仿宋_GB2312" w:hAnsi="仿宋_GB2312" w:cs="仿宋_GB2312" w:eastAsia="仿宋_GB2312"/>
              </w:rPr>
              <w:t>方案及措施</w:t>
            </w:r>
          </w:p>
        </w:tc>
        <w:tc>
          <w:tcPr>
            <w:tcW w:type="dxa" w:w="2492"/>
          </w:tcPr>
          <w:p>
            <w:pPr>
              <w:pStyle w:val="null3"/>
            </w:pPr>
            <w:r>
              <w:rPr>
                <w:rFonts w:ascii="仿宋_GB2312" w:hAnsi="仿宋_GB2312" w:cs="仿宋_GB2312" w:eastAsia="仿宋_GB2312"/>
              </w:rPr>
              <w:t>针对本项目提供①健康问题应急方案及措施、②食品安全事故应急方案及措施、③运输方案及措施。 内容无缺项，专门针对本项目编制，符合本项目实际情况，内容全面详细，且条理清晰、准确、措施合理化能够保障项目顺利实施的得4.5分。每小项缺项或者内容非针对于本项目的扣1.5分，每小项有一处缺陷的扣0.5分，扣完为止。 缺陷是指:①内容不完整、缺少关键点；②针对性不强、内容无紧扣项目实际情况；③表述前后不一致、存在歧义；④存在抄袭或套用其他地区项目内容；⑤科学原理或常识错误等；⑥现有技术条件下不可能出现的及其他不利于项目实施的情形等。</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技术方案采购包19.docx</w:t>
            </w:r>
          </w:p>
        </w:tc>
      </w:tr>
      <w:tr>
        <w:tc>
          <w:tcPr>
            <w:tcW w:type="dxa" w:w="831"/>
            <w:vMerge/>
          </w:tcPr>
          <w:p/>
        </w:tc>
        <w:tc>
          <w:tcPr>
            <w:tcW w:type="dxa" w:w="1661"/>
          </w:tcPr>
          <w:p>
            <w:pPr>
              <w:pStyle w:val="null3"/>
            </w:pPr>
            <w:r>
              <w:rPr>
                <w:rFonts w:ascii="仿宋_GB2312" w:hAnsi="仿宋_GB2312" w:cs="仿宋_GB2312" w:eastAsia="仿宋_GB2312"/>
              </w:rPr>
              <w:t>车辆</w:t>
            </w:r>
          </w:p>
        </w:tc>
        <w:tc>
          <w:tcPr>
            <w:tcW w:type="dxa" w:w="2492"/>
          </w:tcPr>
          <w:p>
            <w:pPr>
              <w:pStyle w:val="null3"/>
            </w:pPr>
            <w:r>
              <w:rPr>
                <w:rFonts w:ascii="仿宋_GB2312" w:hAnsi="仿宋_GB2312" w:cs="仿宋_GB2312" w:eastAsia="仿宋_GB2312"/>
              </w:rPr>
              <w:t>有符合所投采购包内产品的封闭式运输车辆，供应商自有车辆提供车辆购车发票（租赁车辆提供租赁合同） 、车辆行驶证、车辆保险等证明材料，否则不计分： 1.满足上述要求基础上，配有 3 辆及以上的运输车计 5分； 2.配有 2 辆运输车计 3 分； 3.配有 1辆运输车计 1 分；4.无明确车辆或车辆不适用于所投采购包内产品运输的计0分。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技术方案采购包19.docx</w:t>
            </w:r>
          </w:p>
        </w:tc>
      </w:tr>
      <w:tr>
        <w:tc>
          <w:tcPr>
            <w:tcW w:type="dxa" w:w="831"/>
            <w:vMerge/>
          </w:tcPr>
          <w:p/>
        </w:tc>
        <w:tc>
          <w:tcPr>
            <w:tcW w:type="dxa" w:w="1661"/>
          </w:tcPr>
          <w:p>
            <w:pPr>
              <w:pStyle w:val="null3"/>
            </w:pPr>
            <w:r>
              <w:rPr>
                <w:rFonts w:ascii="仿宋_GB2312" w:hAnsi="仿宋_GB2312" w:cs="仿宋_GB2312" w:eastAsia="仿宋_GB2312"/>
              </w:rPr>
              <w:t>存储仓库</w:t>
            </w:r>
          </w:p>
        </w:tc>
        <w:tc>
          <w:tcPr>
            <w:tcW w:type="dxa" w:w="2492"/>
          </w:tcPr>
          <w:p>
            <w:pPr>
              <w:pStyle w:val="null3"/>
            </w:pPr>
            <w:r>
              <w:rPr>
                <w:rFonts w:ascii="仿宋_GB2312" w:hAnsi="仿宋_GB2312" w:cs="仿宋_GB2312" w:eastAsia="仿宋_GB2312"/>
              </w:rPr>
              <w:t>有符合所投采购包存储仓库，提供证明材料（自有仓库提供包含但不限于产权证明或所有权证明材料、仓库内外部照片等；租赁仓库提供租赁合同及出租方产权证明或所有权证明材料、仓库内外部照片）计4分，未提供或提供不全计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技术方案采购包19.docx</w:t>
            </w:r>
          </w:p>
        </w:tc>
      </w:tr>
      <w:tr>
        <w:tc>
          <w:tcPr>
            <w:tcW w:type="dxa" w:w="831"/>
            <w:vMerge/>
          </w:tcPr>
          <w:p/>
        </w:tc>
        <w:tc>
          <w:tcPr>
            <w:tcW w:type="dxa" w:w="1661"/>
          </w:tcPr>
          <w:p>
            <w:pPr>
              <w:pStyle w:val="null3"/>
            </w:pPr>
            <w:r>
              <w:rPr>
                <w:rFonts w:ascii="仿宋_GB2312" w:hAnsi="仿宋_GB2312" w:cs="仿宋_GB2312" w:eastAsia="仿宋_GB2312"/>
              </w:rPr>
              <w:t>团队人员</w:t>
            </w:r>
          </w:p>
        </w:tc>
        <w:tc>
          <w:tcPr>
            <w:tcW w:type="dxa" w:w="2492"/>
          </w:tcPr>
          <w:p>
            <w:pPr>
              <w:pStyle w:val="null3"/>
            </w:pPr>
            <w:r>
              <w:rPr>
                <w:rFonts w:ascii="仿宋_GB2312" w:hAnsi="仿宋_GB2312" w:cs="仿宋_GB2312" w:eastAsia="仿宋_GB2312"/>
              </w:rPr>
              <w:t>有团队人员表，需明确分工，团队人员须为投标单位在职员工（提供社保证明或劳动合同），并提供团队人员健康证、身份证、无犯罪记录证明，司机需提供驾驶证。 1.满足上述要求的基础上，提供的人员在 5人及以上计 5 分；2.提供人员在 3人及以上，5人以下计3分； 3..提供人员在2人及以下计0分。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技术方案采购包19.docx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售后服务内容包含：①售后服务体系情况、②售后服务响应时间与处理时间、③售后服务内容和操作流程、④售后服务保证措施。 以上内容无缺项，专门针对本项目编制，符合本项目实际情况，内容全面详细，且条理清晰、准确、措施合理化能够保障项目顺利实施的得6分。每小项缺项或者内容非针对于本项目的扣1.5分，每小项有一处缺陷的扣0.5分，扣完为止。 缺陷是指:①内容不完整、缺少关键点；②针对性不强、内容无紧扣项目实际情况；③表述前后不一致、存在歧义；④存在抄袭或套用其他地区项目内容；⑤科学原理或常识错误等；⑥现有技术条件下不可能出现的及其他不利于项目实施的情形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技术方案采购包19.docx</w:t>
            </w:r>
          </w:p>
        </w:tc>
      </w:tr>
      <w:tr>
        <w:tc>
          <w:tcPr>
            <w:tcW w:type="dxa" w:w="831"/>
            <w:vMerge/>
          </w:tcPr>
          <w:p/>
        </w:tc>
        <w:tc>
          <w:tcPr>
            <w:tcW w:type="dxa" w:w="1661"/>
          </w:tcPr>
          <w:p>
            <w:pPr>
              <w:pStyle w:val="null3"/>
            </w:pPr>
            <w:r>
              <w:rPr>
                <w:rFonts w:ascii="仿宋_GB2312" w:hAnsi="仿宋_GB2312" w:cs="仿宋_GB2312" w:eastAsia="仿宋_GB2312"/>
              </w:rPr>
              <w:t>样品</w:t>
            </w:r>
          </w:p>
        </w:tc>
        <w:tc>
          <w:tcPr>
            <w:tcW w:type="dxa" w:w="2492"/>
          </w:tcPr>
          <w:p>
            <w:pPr>
              <w:pStyle w:val="null3"/>
            </w:pPr>
            <w:r>
              <w:rPr>
                <w:rFonts w:ascii="仿宋_GB2312" w:hAnsi="仿宋_GB2312" w:cs="仿宋_GB2312" w:eastAsia="仿宋_GB2312"/>
              </w:rPr>
              <w:t>根据投标人提供样品的包装、外观、保质期、 口感、产品信息、质量等计分： 1.牛奶规格满足技术要求，包装无破损变形，奶盒印有明显的保质期、生产日期、厂家等信息，产品质量、 口感顺滑，商标及指标等与投标文件信息一致，完全满足技术要求无瑕疵计12.5分； 2.牛奶规格满足技术要求，包装无明显破损变形，保质期、生产日期、厂家等信息不易辨别，产品质量及口感相对粗糙，商标及指标等与投标文件信息一致，基本满足技术要求计8分； 3.提供的样品不全或不完全满足样品要求或样品变质有异味或无具体的保质期、生产日期、厂家等信息计4分； 4.未提供样品或提供的样品与投标文件中产品不符，计0分。</w:t>
            </w:r>
          </w:p>
        </w:tc>
        <w:tc>
          <w:tcPr>
            <w:tcW w:type="dxa" w:w="831"/>
          </w:tcPr>
          <w:p>
            <w:pPr>
              <w:pStyle w:val="null3"/>
              <w:jc w:val="right"/>
            </w:pPr>
            <w:r>
              <w:rPr>
                <w:rFonts w:ascii="仿宋_GB2312" w:hAnsi="仿宋_GB2312" w:cs="仿宋_GB2312" w:eastAsia="仿宋_GB2312"/>
              </w:rPr>
              <w:t>12.5000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技术方案采购包19.docx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投标人提供2023年7月至投标文件提交截止前类似项目的合同复印件， 以合同签订日期为准，每提供一份合同计2分，满分10 分。未提供计0分。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类似项目业绩一览表采购包19.docx</w:t>
            </w:r>
          </w:p>
          <w:p>
            <w:pPr>
              <w:pStyle w:val="null3"/>
            </w:pPr>
            <w:r>
              <w:rPr>
                <w:rFonts w:ascii="仿宋_GB2312" w:hAnsi="仿宋_GB2312" w:cs="仿宋_GB2312" w:eastAsia="仿宋_GB2312"/>
              </w:rPr>
              <w:t>技术方案采购包19.docx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（1）投标（响应）报价低于全部通过符合性审查供应商投标（响应）报价平均值60%的，即投标（响应）报价&lt;全部通过符合性审查供应商投标（响应）报价平均值×60%。 （2）投标（响应）报价低于通过符合性审查且报价次低供应商投标（响应）报价65%的，即投标（响应）报价&lt;通过符合性审查且报价次低供应商投标（响应）报价×65%。 （3）投标（响应）报价低于最高限价60%的，即投标（响应）报价&lt;最高限价×60%。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报价明细表采购包19.docx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招标文件要求且投标价格最低的投标报价为评标基准价，其价格分为满分。其他投标人的价格分统一按照下列公式计算：投标报价得分=40×（评标基准价/投标报价）价格分计算四舍五入，保留两位小数。</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报价明细表采购包19.docx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报价明细表采购包19.docx</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报价明细表采购包19.docx</w:t>
            </w:r>
          </w:p>
          <w:p>
            <w:pPr>
              <w:pStyle w:val="null3"/>
            </w:pPr>
            <w:r>
              <w:rPr>
                <w:rFonts w:ascii="仿宋_GB2312" w:hAnsi="仿宋_GB2312" w:cs="仿宋_GB2312" w:eastAsia="仿宋_GB2312"/>
              </w:rPr>
              <w:t>关于符合本国产品标准的声明函</w:t>
            </w:r>
          </w:p>
        </w:tc>
      </w:tr>
    </w:tbl>
    <w:p>
      <w:pPr>
        <w:pStyle w:val="null3"/>
      </w:pPr>
      <w:r>
        <w:rPr>
          <w:rFonts w:ascii="仿宋_GB2312" w:hAnsi="仿宋_GB2312" w:cs="仿宋_GB2312" w:eastAsia="仿宋_GB2312"/>
        </w:rPr>
        <w:t>采购包20：</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详细评审60.00分</w:t>
            </w:r>
          </w:p>
          <w:p>
            <w:pPr>
              <w:pStyle w:val="null3"/>
            </w:pPr>
            <w:r>
              <w:rPr>
                <w:rFonts w:ascii="仿宋_GB2312" w:hAnsi="仿宋_GB2312" w:cs="仿宋_GB2312" w:eastAsia="仿宋_GB2312"/>
              </w:rPr>
              <w:t>报价得分40.00分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产品渠道来源</w:t>
            </w:r>
          </w:p>
        </w:tc>
        <w:tc>
          <w:tcPr>
            <w:tcW w:type="dxa" w:w="2492"/>
          </w:tcPr>
          <w:p>
            <w:pPr>
              <w:pStyle w:val="null3"/>
            </w:pPr>
            <w:r>
              <w:rPr>
                <w:rFonts w:ascii="仿宋_GB2312" w:hAnsi="仿宋_GB2312" w:cs="仿宋_GB2312" w:eastAsia="仿宋_GB2312"/>
              </w:rPr>
              <w:t>避免出现侵权等行为，投标人所投产品应货源正规，提供不限于厂家证明或厂家授权、代理协议等证明材料，此项满分4 分： 1.投标产品来源渠道明确，证明材料中品牌型号与投标产品相对应计4 分； 2.投标产品来源渠道不明确或证明材料中的品牌型号与投标产品不能完全对应计2 分； 3.投标产品无来源证明或证明材料与投标产品完全不对应，仅提供有投标产品品牌型号清单计 1 分，未提供计0分。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技术方案采购包20.docx</w:t>
            </w:r>
          </w:p>
        </w:tc>
      </w:tr>
      <w:tr>
        <w:tc>
          <w:tcPr>
            <w:tcW w:type="dxa" w:w="831"/>
            <w:vMerge/>
          </w:tcPr>
          <w:p/>
        </w:tc>
        <w:tc>
          <w:tcPr>
            <w:tcW w:type="dxa" w:w="1661"/>
          </w:tcPr>
          <w:p>
            <w:pPr>
              <w:pStyle w:val="null3"/>
            </w:pPr>
            <w:r>
              <w:rPr>
                <w:rFonts w:ascii="仿宋_GB2312" w:hAnsi="仿宋_GB2312" w:cs="仿宋_GB2312" w:eastAsia="仿宋_GB2312"/>
              </w:rPr>
              <w:t>进度组织安排</w:t>
            </w:r>
          </w:p>
        </w:tc>
        <w:tc>
          <w:tcPr>
            <w:tcW w:type="dxa" w:w="2492"/>
          </w:tcPr>
          <w:p>
            <w:pPr>
              <w:pStyle w:val="null3"/>
            </w:pPr>
            <w:r>
              <w:rPr>
                <w:rFonts w:ascii="仿宋_GB2312" w:hAnsi="仿宋_GB2312" w:cs="仿宋_GB2312" w:eastAsia="仿宋_GB2312"/>
              </w:rPr>
              <w:t>针对本项目提供：①项目进度安排、②组织协调措施。 以上内容无缺项，专门针对本项目编制，符合本项目实际情况，内容全面详细，且条理清晰、准确、措施合理化能够保障项目顺利实施的得3分。每小项缺项或者内容非针对于本项目的扣1.5分，每小项有一处缺陷的扣0.5分，扣完为止。 缺陷是指:①内容不完整、缺少关键点；②针对性不强、内容无紧扣项目实际情况；③表述前后不一致、存在歧义；④存在抄袭或套用其他地区项目内容；⑤科学原理或常识错误等；⑥现有技术条件下不可能出现的及其他不利于项目实施的情形等。</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技术方案采购包20.docx</w:t>
            </w:r>
          </w:p>
        </w:tc>
      </w:tr>
      <w:tr>
        <w:tc>
          <w:tcPr>
            <w:tcW w:type="dxa" w:w="831"/>
            <w:vMerge/>
          </w:tcPr>
          <w:p/>
        </w:tc>
        <w:tc>
          <w:tcPr>
            <w:tcW w:type="dxa" w:w="1661"/>
          </w:tcPr>
          <w:p>
            <w:pPr>
              <w:pStyle w:val="null3"/>
            </w:pPr>
            <w:r>
              <w:rPr>
                <w:rFonts w:ascii="仿宋_GB2312" w:hAnsi="仿宋_GB2312" w:cs="仿宋_GB2312" w:eastAsia="仿宋_GB2312"/>
              </w:rPr>
              <w:t>管理制度</w:t>
            </w:r>
          </w:p>
        </w:tc>
        <w:tc>
          <w:tcPr>
            <w:tcW w:type="dxa" w:w="2492"/>
          </w:tcPr>
          <w:p>
            <w:pPr>
              <w:pStyle w:val="null3"/>
            </w:pPr>
            <w:r>
              <w:rPr>
                <w:rFonts w:ascii="仿宋_GB2312" w:hAnsi="仿宋_GB2312" w:cs="仿宋_GB2312" w:eastAsia="仿宋_GB2312"/>
              </w:rPr>
              <w:t>针对本项目提供：①经营管理制度、②产品管理制度、 ③食品留样制度、④质量保障制度及措施。 以上内容无缺项，专门针对本项目编制，符合本项目实际情况，内容全面详细，且条理清晰、准确、措施合理化能够保障项目顺利实施的得6分。每小项缺项或者内容非针对于本项目的扣1.5分，每小项有一处缺陷的扣0.5分，扣完为止。 缺陷是指:①内容不完整、缺少关键点；②针对性不强、内容无紧扣项目实际情况；③表述前后不一致、存在歧义；④存在抄袭或套用其他地区项目内容；⑤科学原理或常识错误等；⑥现有技术条件下不可能出现的及其他不利于项目实施的情形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技术方案采购包20.docx</w:t>
            </w:r>
          </w:p>
        </w:tc>
      </w:tr>
      <w:tr>
        <w:tc>
          <w:tcPr>
            <w:tcW w:type="dxa" w:w="831"/>
            <w:vMerge/>
          </w:tcPr>
          <w:p/>
        </w:tc>
        <w:tc>
          <w:tcPr>
            <w:tcW w:type="dxa" w:w="1661"/>
          </w:tcPr>
          <w:p>
            <w:pPr>
              <w:pStyle w:val="null3"/>
            </w:pPr>
            <w:r>
              <w:rPr>
                <w:rFonts w:ascii="仿宋_GB2312" w:hAnsi="仿宋_GB2312" w:cs="仿宋_GB2312" w:eastAsia="仿宋_GB2312"/>
              </w:rPr>
              <w:t>方案及措施</w:t>
            </w:r>
          </w:p>
        </w:tc>
        <w:tc>
          <w:tcPr>
            <w:tcW w:type="dxa" w:w="2492"/>
          </w:tcPr>
          <w:p>
            <w:pPr>
              <w:pStyle w:val="null3"/>
            </w:pPr>
            <w:r>
              <w:rPr>
                <w:rFonts w:ascii="仿宋_GB2312" w:hAnsi="仿宋_GB2312" w:cs="仿宋_GB2312" w:eastAsia="仿宋_GB2312"/>
              </w:rPr>
              <w:t>针对本项目提供①健康问题应急方案及措施、②食品安全事故应急方案及措施、③运输方案及措施。 内容无缺项，专门针对本项目编制，符合本项目实际情况，内容全面详细，且条理清晰、准确、措施合理化能够保障项目顺利实施的得4.5分。每小项缺项或者内容非针对于本项目的扣1.5分，每小项有一处缺陷的扣0.5分，扣完为止。 缺陷是指:①内容不完整、缺少关键点；②针对性不强、内容无紧扣项目实际情况；③表述前后不一致、存在歧义；④存在抄袭或套用其他地区项目内容；⑤科学原理或常识错误等；⑥现有技术条件下不可能出现的及其他不利于项目实施的情形等。</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技术方案采购包20.docx</w:t>
            </w:r>
          </w:p>
        </w:tc>
      </w:tr>
      <w:tr>
        <w:tc>
          <w:tcPr>
            <w:tcW w:type="dxa" w:w="831"/>
            <w:vMerge/>
          </w:tcPr>
          <w:p/>
        </w:tc>
        <w:tc>
          <w:tcPr>
            <w:tcW w:type="dxa" w:w="1661"/>
          </w:tcPr>
          <w:p>
            <w:pPr>
              <w:pStyle w:val="null3"/>
            </w:pPr>
            <w:r>
              <w:rPr>
                <w:rFonts w:ascii="仿宋_GB2312" w:hAnsi="仿宋_GB2312" w:cs="仿宋_GB2312" w:eastAsia="仿宋_GB2312"/>
              </w:rPr>
              <w:t>车辆</w:t>
            </w:r>
          </w:p>
        </w:tc>
        <w:tc>
          <w:tcPr>
            <w:tcW w:type="dxa" w:w="2492"/>
          </w:tcPr>
          <w:p>
            <w:pPr>
              <w:pStyle w:val="null3"/>
            </w:pPr>
            <w:r>
              <w:rPr>
                <w:rFonts w:ascii="仿宋_GB2312" w:hAnsi="仿宋_GB2312" w:cs="仿宋_GB2312" w:eastAsia="仿宋_GB2312"/>
              </w:rPr>
              <w:t>有符合所投采购包内产品的封闭式运输车辆，供应商自有车辆提供车辆购车发票（租赁车辆提供租赁合同） 、车辆行驶证、车辆保险等证明材料，否则不计分： 1.满足上述要求基础上，配有 3 辆及以上的运输车计 5分； 2.配有 2 辆运输车计 3 分； 3.配有 1辆运输车计 1 分；4.无明确车辆或车辆不适用于所投采购包内产品运输的计0分。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技术方案采购包20.docx</w:t>
            </w:r>
          </w:p>
        </w:tc>
      </w:tr>
      <w:tr>
        <w:tc>
          <w:tcPr>
            <w:tcW w:type="dxa" w:w="831"/>
            <w:vMerge/>
          </w:tcPr>
          <w:p/>
        </w:tc>
        <w:tc>
          <w:tcPr>
            <w:tcW w:type="dxa" w:w="1661"/>
          </w:tcPr>
          <w:p>
            <w:pPr>
              <w:pStyle w:val="null3"/>
            </w:pPr>
            <w:r>
              <w:rPr>
                <w:rFonts w:ascii="仿宋_GB2312" w:hAnsi="仿宋_GB2312" w:cs="仿宋_GB2312" w:eastAsia="仿宋_GB2312"/>
              </w:rPr>
              <w:t>存储仓库</w:t>
            </w:r>
          </w:p>
        </w:tc>
        <w:tc>
          <w:tcPr>
            <w:tcW w:type="dxa" w:w="2492"/>
          </w:tcPr>
          <w:p>
            <w:pPr>
              <w:pStyle w:val="null3"/>
            </w:pPr>
            <w:r>
              <w:rPr>
                <w:rFonts w:ascii="仿宋_GB2312" w:hAnsi="仿宋_GB2312" w:cs="仿宋_GB2312" w:eastAsia="仿宋_GB2312"/>
              </w:rPr>
              <w:t>有符合所投采购包存储仓库，提供证明材料（自有仓库提供包含但不限于产权证明或所有权证明材料、仓库内外部照片等；租赁仓库提供租赁合同及出租方产权证明或所有权证明材料、仓库内外部照片）计4分，未提供或提供不全计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技术方案采购包20.docx</w:t>
            </w:r>
          </w:p>
        </w:tc>
      </w:tr>
      <w:tr>
        <w:tc>
          <w:tcPr>
            <w:tcW w:type="dxa" w:w="831"/>
            <w:vMerge/>
          </w:tcPr>
          <w:p/>
        </w:tc>
        <w:tc>
          <w:tcPr>
            <w:tcW w:type="dxa" w:w="1661"/>
          </w:tcPr>
          <w:p>
            <w:pPr>
              <w:pStyle w:val="null3"/>
            </w:pPr>
            <w:r>
              <w:rPr>
                <w:rFonts w:ascii="仿宋_GB2312" w:hAnsi="仿宋_GB2312" w:cs="仿宋_GB2312" w:eastAsia="仿宋_GB2312"/>
              </w:rPr>
              <w:t>团队人员</w:t>
            </w:r>
          </w:p>
        </w:tc>
        <w:tc>
          <w:tcPr>
            <w:tcW w:type="dxa" w:w="2492"/>
          </w:tcPr>
          <w:p>
            <w:pPr>
              <w:pStyle w:val="null3"/>
            </w:pPr>
            <w:r>
              <w:rPr>
                <w:rFonts w:ascii="仿宋_GB2312" w:hAnsi="仿宋_GB2312" w:cs="仿宋_GB2312" w:eastAsia="仿宋_GB2312"/>
              </w:rPr>
              <w:t>有团队人员表，需明确分工，团队人员须为投标单位在职员工（提供社保证明或劳动合同），并提供团队人员健康证、身份证、无犯罪记录证明，司机需提供驾驶证。 1.满足上述要求的基础上，提供的人员在 5人及以上计 5 分；2.提供人员在 3人及以上，5人以下计3分； 3..提供人员在2人及以下计0分。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技术方案采购包20.docx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售后服务内容包含：①售后服务体系情况、②售后服务响应时间与处理时间、③售后服务内容和操作流程、④售后服务保证措施。 以上内容无缺项，专门针对本项目编制，符合本项目实际情况，内容全面详细，且条理清晰、准确、措施合理化能够保障项目顺利实施的得6分。每小项缺项或者内容非针对于本项目的扣1.5分，每小项有一处缺陷的扣0.5分，扣完为止。 缺陷是指:①内容不完整、缺少关键点；②针对性不强、内容无紧扣项目实际情况；③表述前后不一致、存在歧义；④存在抄袭或套用其他地区项目内容；⑤科学原理或常识错误等；⑥现有技术条件下不可能出现的及其他不利于项目实施的情形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技术方案采购包20.docx</w:t>
            </w:r>
          </w:p>
        </w:tc>
      </w:tr>
      <w:tr>
        <w:tc>
          <w:tcPr>
            <w:tcW w:type="dxa" w:w="831"/>
            <w:vMerge/>
          </w:tcPr>
          <w:p/>
        </w:tc>
        <w:tc>
          <w:tcPr>
            <w:tcW w:type="dxa" w:w="1661"/>
          </w:tcPr>
          <w:p>
            <w:pPr>
              <w:pStyle w:val="null3"/>
            </w:pPr>
            <w:r>
              <w:rPr>
                <w:rFonts w:ascii="仿宋_GB2312" w:hAnsi="仿宋_GB2312" w:cs="仿宋_GB2312" w:eastAsia="仿宋_GB2312"/>
              </w:rPr>
              <w:t>样品</w:t>
            </w:r>
          </w:p>
        </w:tc>
        <w:tc>
          <w:tcPr>
            <w:tcW w:type="dxa" w:w="2492"/>
          </w:tcPr>
          <w:p>
            <w:pPr>
              <w:pStyle w:val="null3"/>
            </w:pPr>
            <w:r>
              <w:rPr>
                <w:rFonts w:ascii="仿宋_GB2312" w:hAnsi="仿宋_GB2312" w:cs="仿宋_GB2312" w:eastAsia="仿宋_GB2312"/>
              </w:rPr>
              <w:t>根据投标人提供样品的包装、外观、保质期、 口感、产品信息、质量等计分： 1.牛奶规格满足技术要求，包装无破损变形，奶盒印有明显的保质期、生产日期、厂家等信息，产品质量、 口感顺滑，商标及指标等与投标文件信息一致，完全满足技术要求无瑕疵计12.5分； 2.牛奶规格满足技术要求，包装无明显破损变形，保质期、生产日期、厂家等信息不易辨别，产品质量及口感相对粗糙，商标及指标等与投标文件信息一致，基本满足技术要求计8分； 3.提供的样品不全或不完全满足样品要求或样品变质有异味或无具体的保质期、生产日期、厂家等信息计4分； 4.未提供样品或提供的样品与投标文件中产品不符，计0分。</w:t>
            </w:r>
          </w:p>
        </w:tc>
        <w:tc>
          <w:tcPr>
            <w:tcW w:type="dxa" w:w="831"/>
          </w:tcPr>
          <w:p>
            <w:pPr>
              <w:pStyle w:val="null3"/>
              <w:jc w:val="right"/>
            </w:pPr>
            <w:r>
              <w:rPr>
                <w:rFonts w:ascii="仿宋_GB2312" w:hAnsi="仿宋_GB2312" w:cs="仿宋_GB2312" w:eastAsia="仿宋_GB2312"/>
              </w:rPr>
              <w:t>12.5000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技术方案采购包20.docx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投标人提供2023年7月至投标文件提交截止前类似项目的合同复印件， 以合同签订日期为准，每提供一份合同计2分，满分10 分。未提供计0分。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类似项目业绩一览表采购包20.docx</w:t>
            </w:r>
          </w:p>
          <w:p>
            <w:pPr>
              <w:pStyle w:val="null3"/>
            </w:pPr>
            <w:r>
              <w:rPr>
                <w:rFonts w:ascii="仿宋_GB2312" w:hAnsi="仿宋_GB2312" w:cs="仿宋_GB2312" w:eastAsia="仿宋_GB2312"/>
              </w:rPr>
              <w:t>技术方案采购包20.docx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（1）投标（响应）报价低于全部通过符合性审查供应商投标（响应）报价平均值60%的，即投标（响应）报价&lt;全部通过符合性审查供应商投标（响应）报价平均值×60%。 （2）投标（响应）报价低于通过符合性审查且报价次低供应商投标（响应）报价65%的，即投标（响应）报价&lt;通过符合性审查且报价次低供应商投标（响应）报价×65%。 （3）投标（响应）报价低于最高限价60%的，即投标（响应）报价&lt;最高限价×60%。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报价明细表采购包20.docx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招标文件要求且投标价格最低的投标报价为评标基准价，其价格分为满分。其他投标人的价格分统一按照下列公式计算：投标报价得分=40×（评标基准价/投标报价）价格分计算四舍五入，保留两位小数。</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报价明细表采购包20.docx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报价明细表采购包20.docx</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报价明细表采购包20.docx</w:t>
            </w:r>
          </w:p>
          <w:p>
            <w:pPr>
              <w:pStyle w:val="null3"/>
            </w:pPr>
            <w:r>
              <w:rPr>
                <w:rFonts w:ascii="仿宋_GB2312" w:hAnsi="仿宋_GB2312" w:cs="仿宋_GB2312" w:eastAsia="仿宋_GB2312"/>
              </w:rPr>
              <w:t>关于符合本国产品标准的声明函</w:t>
            </w:r>
          </w:p>
        </w:tc>
      </w:tr>
    </w:tbl>
    <w:p>
      <w:pPr>
        <w:pStyle w:val="null3"/>
      </w:pPr>
      <w:r>
        <w:rPr>
          <w:rFonts w:ascii="仿宋_GB2312" w:hAnsi="仿宋_GB2312" w:cs="仿宋_GB2312" w:eastAsia="仿宋_GB2312"/>
        </w:rPr>
        <w:t>采购包21：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详细评审60.00分</w:t>
            </w:r>
          </w:p>
          <w:p>
            <w:pPr>
              <w:pStyle w:val="null3"/>
            </w:pPr>
            <w:r>
              <w:rPr>
                <w:rFonts w:ascii="仿宋_GB2312" w:hAnsi="仿宋_GB2312" w:cs="仿宋_GB2312" w:eastAsia="仿宋_GB2312"/>
              </w:rPr>
              <w:t>报价得分40.00分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产品渠道来源</w:t>
            </w:r>
          </w:p>
        </w:tc>
        <w:tc>
          <w:tcPr>
            <w:tcW w:type="dxa" w:w="2492"/>
          </w:tcPr>
          <w:p>
            <w:pPr>
              <w:pStyle w:val="null3"/>
            </w:pPr>
            <w:r>
              <w:rPr>
                <w:rFonts w:ascii="仿宋_GB2312" w:hAnsi="仿宋_GB2312" w:cs="仿宋_GB2312" w:eastAsia="仿宋_GB2312"/>
              </w:rPr>
              <w:t>避免出现侵权等行为，投标人所投产品应货源正规，提供不限于厂家证明或厂家授权、代理协议等证明材料，此项满分4 分： 1.投标产品来源渠道明确，证明材料中品牌型号与投标产品相对应计4 分； 2.投标产品来源渠道不明确或证明材料中的品牌型号与投标产品不能完全对应计2 分； 3.投标产品无来源证明或证明材料与投标产品完全不对应，仅提供有投标产品品牌型号清单计 1 分，未提供计0分。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技术方案采购包21.docx</w:t>
            </w:r>
          </w:p>
        </w:tc>
      </w:tr>
      <w:tr>
        <w:tc>
          <w:tcPr>
            <w:tcW w:type="dxa" w:w="831"/>
            <w:vMerge/>
          </w:tcPr>
          <w:p/>
        </w:tc>
        <w:tc>
          <w:tcPr>
            <w:tcW w:type="dxa" w:w="1661"/>
          </w:tcPr>
          <w:p>
            <w:pPr>
              <w:pStyle w:val="null3"/>
            </w:pPr>
            <w:r>
              <w:rPr>
                <w:rFonts w:ascii="仿宋_GB2312" w:hAnsi="仿宋_GB2312" w:cs="仿宋_GB2312" w:eastAsia="仿宋_GB2312"/>
              </w:rPr>
              <w:t>进度组织安排</w:t>
            </w:r>
          </w:p>
        </w:tc>
        <w:tc>
          <w:tcPr>
            <w:tcW w:type="dxa" w:w="2492"/>
          </w:tcPr>
          <w:p>
            <w:pPr>
              <w:pStyle w:val="null3"/>
            </w:pPr>
            <w:r>
              <w:rPr>
                <w:rFonts w:ascii="仿宋_GB2312" w:hAnsi="仿宋_GB2312" w:cs="仿宋_GB2312" w:eastAsia="仿宋_GB2312"/>
              </w:rPr>
              <w:t>针对本项目提供：①项目进度安排、②组织协调措施。 以上内容无缺项，专门针对本项目编制，符合本项目实际情况，内容全面详细，且条理清晰、准确、措施合理化能够保障项目顺利实施的得3分。每小项缺项或者内容非针对于本项目的扣1.5分，每小项有一处缺陷的扣0.5分，扣完为止。 缺陷是指:①内容不完整、缺少关键点；②针对性不强、内容无紧扣项目实际情况；③表述前后不一致、存在歧义；④存在抄袭或套用其他地区项目内容；⑤科学原理或常识错误等；⑥现有技术条件下不可能出现的及其他不利于项目实施的情形等。</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技术方案采购包21.docx</w:t>
            </w:r>
          </w:p>
        </w:tc>
      </w:tr>
      <w:tr>
        <w:tc>
          <w:tcPr>
            <w:tcW w:type="dxa" w:w="831"/>
            <w:vMerge/>
          </w:tcPr>
          <w:p/>
        </w:tc>
        <w:tc>
          <w:tcPr>
            <w:tcW w:type="dxa" w:w="1661"/>
          </w:tcPr>
          <w:p>
            <w:pPr>
              <w:pStyle w:val="null3"/>
            </w:pPr>
            <w:r>
              <w:rPr>
                <w:rFonts w:ascii="仿宋_GB2312" w:hAnsi="仿宋_GB2312" w:cs="仿宋_GB2312" w:eastAsia="仿宋_GB2312"/>
              </w:rPr>
              <w:t>管理制度</w:t>
            </w:r>
          </w:p>
        </w:tc>
        <w:tc>
          <w:tcPr>
            <w:tcW w:type="dxa" w:w="2492"/>
          </w:tcPr>
          <w:p>
            <w:pPr>
              <w:pStyle w:val="null3"/>
            </w:pPr>
            <w:r>
              <w:rPr>
                <w:rFonts w:ascii="仿宋_GB2312" w:hAnsi="仿宋_GB2312" w:cs="仿宋_GB2312" w:eastAsia="仿宋_GB2312"/>
              </w:rPr>
              <w:t>针对本项目提供：①经营管理制度、②产品管理制度、 ③食品留样制度、④质量保障制度及措施。 以上内容无缺项，专门针对本项目编制，符合本项目实际情况，内容全面详细，且条理清晰、准确、措施合理化能够保障项目顺利实施的得6分。每小项缺项或者内容非针对于本项目的扣1.5分，每小项有一处缺陷的扣0.5分，扣完为止。 缺陷是指:①内容不完整、缺少关键点；②针对性不强、内容无紧扣项目实际情况；③表述前后不一致、存在歧义；④存在抄袭或套用其他地区项目内容；⑤科学原理或常识错误等；⑥现有技术条件下不可能出现的及其他不利于项目实施的情形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技术方案采购包21.docx</w:t>
            </w:r>
          </w:p>
        </w:tc>
      </w:tr>
      <w:tr>
        <w:tc>
          <w:tcPr>
            <w:tcW w:type="dxa" w:w="831"/>
            <w:vMerge/>
          </w:tcPr>
          <w:p/>
        </w:tc>
        <w:tc>
          <w:tcPr>
            <w:tcW w:type="dxa" w:w="1661"/>
          </w:tcPr>
          <w:p>
            <w:pPr>
              <w:pStyle w:val="null3"/>
            </w:pPr>
            <w:r>
              <w:rPr>
                <w:rFonts w:ascii="仿宋_GB2312" w:hAnsi="仿宋_GB2312" w:cs="仿宋_GB2312" w:eastAsia="仿宋_GB2312"/>
              </w:rPr>
              <w:t>方案及措施</w:t>
            </w:r>
          </w:p>
        </w:tc>
        <w:tc>
          <w:tcPr>
            <w:tcW w:type="dxa" w:w="2492"/>
          </w:tcPr>
          <w:p>
            <w:pPr>
              <w:pStyle w:val="null3"/>
            </w:pPr>
            <w:r>
              <w:rPr>
                <w:rFonts w:ascii="仿宋_GB2312" w:hAnsi="仿宋_GB2312" w:cs="仿宋_GB2312" w:eastAsia="仿宋_GB2312"/>
              </w:rPr>
              <w:t>针对本项目提供①健康问题应急方案及措施、②食品安全事故应急方案及措施、③运输方案及措施。 内容无缺项，专门针对本项目编制，符合本项目实际情况，内容全面详细，且条理清晰、准确、措施合理化能够保障项目顺利实施的得4.5分。每小项缺项或者内容非针对于本项目的扣1.5分，每小项有一处缺陷的扣0.5分，扣完为止。 缺陷是指:①内容不完整、缺少关键点；②针对性不强、内容无紧扣项目实际情况；③表述前后不一致、存在歧义；④存在抄袭或套用其他地区项目内容；⑤科学原理或常识错误等；⑥现有技术条件下不可能出现的及其他不利于项目实施的情形等。</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技术方案采购包21.docx</w:t>
            </w:r>
          </w:p>
        </w:tc>
      </w:tr>
      <w:tr>
        <w:tc>
          <w:tcPr>
            <w:tcW w:type="dxa" w:w="831"/>
            <w:vMerge/>
          </w:tcPr>
          <w:p/>
        </w:tc>
        <w:tc>
          <w:tcPr>
            <w:tcW w:type="dxa" w:w="1661"/>
          </w:tcPr>
          <w:p>
            <w:pPr>
              <w:pStyle w:val="null3"/>
            </w:pPr>
            <w:r>
              <w:rPr>
                <w:rFonts w:ascii="仿宋_GB2312" w:hAnsi="仿宋_GB2312" w:cs="仿宋_GB2312" w:eastAsia="仿宋_GB2312"/>
              </w:rPr>
              <w:t>车辆</w:t>
            </w:r>
          </w:p>
        </w:tc>
        <w:tc>
          <w:tcPr>
            <w:tcW w:type="dxa" w:w="2492"/>
          </w:tcPr>
          <w:p>
            <w:pPr>
              <w:pStyle w:val="null3"/>
            </w:pPr>
            <w:r>
              <w:rPr>
                <w:rFonts w:ascii="仿宋_GB2312" w:hAnsi="仿宋_GB2312" w:cs="仿宋_GB2312" w:eastAsia="仿宋_GB2312"/>
              </w:rPr>
              <w:t>有符合所投采购包内产品的封闭式运输车辆清单，供应商自有车辆提供车辆购车发票（租赁车辆提供租赁合同） 、车辆行驶证、车辆保险等证明材料，否则不计分： 1.满足上述要求基础上，配有 3 辆及以上的运输车计 5分； 2.配有 2 辆运输车计 3 分； 3.配有 1辆运输车计 1 分；4.无明确车辆或车辆不适用于所投采购包内产品运输的计0分。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技术方案采购包21.docx</w:t>
            </w:r>
          </w:p>
        </w:tc>
      </w:tr>
      <w:tr>
        <w:tc>
          <w:tcPr>
            <w:tcW w:type="dxa" w:w="831"/>
            <w:vMerge/>
          </w:tcPr>
          <w:p/>
        </w:tc>
        <w:tc>
          <w:tcPr>
            <w:tcW w:type="dxa" w:w="1661"/>
          </w:tcPr>
          <w:p>
            <w:pPr>
              <w:pStyle w:val="null3"/>
            </w:pPr>
            <w:r>
              <w:rPr>
                <w:rFonts w:ascii="仿宋_GB2312" w:hAnsi="仿宋_GB2312" w:cs="仿宋_GB2312" w:eastAsia="仿宋_GB2312"/>
              </w:rPr>
              <w:t>存储仓库</w:t>
            </w:r>
          </w:p>
        </w:tc>
        <w:tc>
          <w:tcPr>
            <w:tcW w:type="dxa" w:w="2492"/>
          </w:tcPr>
          <w:p>
            <w:pPr>
              <w:pStyle w:val="null3"/>
            </w:pPr>
            <w:r>
              <w:rPr>
                <w:rFonts w:ascii="仿宋_GB2312" w:hAnsi="仿宋_GB2312" w:cs="仿宋_GB2312" w:eastAsia="仿宋_GB2312"/>
              </w:rPr>
              <w:t>有符合所投采购包存储仓库，提供证明材料（自有仓库提供包含但不限于产权证明或所有权证明材料、仓库内外部照片等；租赁仓库提供租赁合同及出租方产权证明或所有权证明材料、仓库内外部照片）计4分，未提供或提供不全计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技术方案采购包21.docx</w:t>
            </w:r>
          </w:p>
        </w:tc>
      </w:tr>
      <w:tr>
        <w:tc>
          <w:tcPr>
            <w:tcW w:type="dxa" w:w="831"/>
            <w:vMerge/>
          </w:tcPr>
          <w:p/>
        </w:tc>
        <w:tc>
          <w:tcPr>
            <w:tcW w:type="dxa" w:w="1661"/>
          </w:tcPr>
          <w:p>
            <w:pPr>
              <w:pStyle w:val="null3"/>
            </w:pPr>
            <w:r>
              <w:rPr>
                <w:rFonts w:ascii="仿宋_GB2312" w:hAnsi="仿宋_GB2312" w:cs="仿宋_GB2312" w:eastAsia="仿宋_GB2312"/>
              </w:rPr>
              <w:t>团队人员</w:t>
            </w:r>
          </w:p>
        </w:tc>
        <w:tc>
          <w:tcPr>
            <w:tcW w:type="dxa" w:w="2492"/>
          </w:tcPr>
          <w:p>
            <w:pPr>
              <w:pStyle w:val="null3"/>
            </w:pPr>
            <w:r>
              <w:rPr>
                <w:rFonts w:ascii="仿宋_GB2312" w:hAnsi="仿宋_GB2312" w:cs="仿宋_GB2312" w:eastAsia="仿宋_GB2312"/>
              </w:rPr>
              <w:t>有团队人员表，需明确分工，团队人员须为投标单位在职员工（提供社保证明或劳动合同），并提供团队人员健康证、身份证、无犯罪记录证明，司机需提供驾驶证。 1.满足上述要求的基础上，提供的人员在 5人及以上计 5 分；2.提供人员在 3人及以上，5人以下计3分； 3..提供人员在2人及以下计0分。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技术方案采购包21.docx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售后服务内容包含：①售后服务体系情况、②售后服务响应时间与处理时间、③售后服务内容和操作流程、④售后服务保证措施。 以上内容无缺项，专门针对本项目编制，符合本项目实际情况，内容全面详细，且条理清晰、准确、措施合理化能够保障项目顺利实施的得6分。每小项缺项或者内容非针对于本项目的扣1.5分，每小项有一处缺陷的扣0.5分，扣完为止。 缺陷是指:①内容不完整、缺少关键点；②针对性不强、内容无紧扣项目实际情况；③表述前后不一致、存在歧义；④存在抄袭或套用其他地区项目内容；⑤科学原理或常识错误等；⑥现有技术条件下不可能出现的及其他不利于项目实施的情形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技术方案采购包21.docx</w:t>
            </w:r>
          </w:p>
        </w:tc>
      </w:tr>
      <w:tr>
        <w:tc>
          <w:tcPr>
            <w:tcW w:type="dxa" w:w="831"/>
            <w:vMerge/>
          </w:tcPr>
          <w:p/>
        </w:tc>
        <w:tc>
          <w:tcPr>
            <w:tcW w:type="dxa" w:w="1661"/>
          </w:tcPr>
          <w:p>
            <w:pPr>
              <w:pStyle w:val="null3"/>
            </w:pPr>
            <w:r>
              <w:rPr>
                <w:rFonts w:ascii="仿宋_GB2312" w:hAnsi="仿宋_GB2312" w:cs="仿宋_GB2312" w:eastAsia="仿宋_GB2312"/>
              </w:rPr>
              <w:t>样品</w:t>
            </w:r>
          </w:p>
        </w:tc>
        <w:tc>
          <w:tcPr>
            <w:tcW w:type="dxa" w:w="2492"/>
          </w:tcPr>
          <w:p>
            <w:pPr>
              <w:pStyle w:val="null3"/>
            </w:pPr>
            <w:r>
              <w:rPr>
                <w:rFonts w:ascii="仿宋_GB2312" w:hAnsi="仿宋_GB2312" w:cs="仿宋_GB2312" w:eastAsia="仿宋_GB2312"/>
              </w:rPr>
              <w:t>根据投标人提供样品的包装、外观、色泽、保质期、产品信息、质量等计分：1.样品包装无破损，包装袋印有保质期、生产日期、厂家信息、品牌规格信息清晰齐全，样品质量等完全满足技术要求，且与投标文件信息一致计 12.5分； 2.样品包装无明显破损，包装袋保质期、生产日期、厂家信息、规格信息印制不清晰不齐全，样品质量等基本满足技术要求，且与投标文件信息一致计 8分； 3.提供的样品不全或不完全满足样品要求或样品变质有异味或无具体的保质期、生产日期、厂家信息、规格信息计 4分；4.未提供样品或提供的样品与投标文件中产品完全不符，计0分。</w:t>
            </w:r>
          </w:p>
        </w:tc>
        <w:tc>
          <w:tcPr>
            <w:tcW w:type="dxa" w:w="831"/>
          </w:tcPr>
          <w:p>
            <w:pPr>
              <w:pStyle w:val="null3"/>
              <w:jc w:val="right"/>
            </w:pPr>
            <w:r>
              <w:rPr>
                <w:rFonts w:ascii="仿宋_GB2312" w:hAnsi="仿宋_GB2312" w:cs="仿宋_GB2312" w:eastAsia="仿宋_GB2312"/>
              </w:rPr>
              <w:t>12.5000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技术方案采购包21.docx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投标人提供 2023 年7月至投标文件提交截止前类似项目的合同复印件， 以合同签订日期为准，每提供一份合同计2分，满分10分。未提供计0分。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类似项目业绩一览表采购包21.docx</w:t>
            </w:r>
          </w:p>
          <w:p>
            <w:pPr>
              <w:pStyle w:val="null3"/>
            </w:pPr>
            <w:r>
              <w:rPr>
                <w:rFonts w:ascii="仿宋_GB2312" w:hAnsi="仿宋_GB2312" w:cs="仿宋_GB2312" w:eastAsia="仿宋_GB2312"/>
              </w:rPr>
              <w:t>技术方案采购包21.docx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（1）投标（响应）报价低于全部通过符合性审查供应商投标（响应）报价平均值60%的，即投标（响应）报价&lt;全部通过符合性审查供应商投标（响应）报价平均值×60%。 （2）投标（响应）报价低于通过符合性审查且报价次低供应商投标（响应）报价65%的，即投标（响应）报价&lt;通过符合性审查且报价次低供应商投标（响应）报价×65%。 （3）投标（响应）报价低于最高限价60%的，即投标（响应）报价&lt;最高限价×60%。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报价明细表采购包21.docx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招标文件要求且投标价格最低的投标报价为评标基准价，其价格分为满分。其他投标人的价格分统一按照下列公式计算：投标报价得分=40×（评标基准价/投标报价）价格分计算四舍五入，保留两位小数。</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报价明细表采购包21.docx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报价明细表采购包21.docx</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报价明细表采购包21.docx</w:t>
            </w:r>
          </w:p>
          <w:p>
            <w:pPr>
              <w:pStyle w:val="null3"/>
            </w:pPr>
            <w:r>
              <w:rPr>
                <w:rFonts w:ascii="仿宋_GB2312" w:hAnsi="仿宋_GB2312" w:cs="仿宋_GB2312" w:eastAsia="仿宋_GB2312"/>
              </w:rPr>
              <w:t>关于符合本国产品标准的声明函</w:t>
            </w:r>
          </w:p>
        </w:tc>
      </w:tr>
    </w:tbl>
    <w:p>
      <w:pPr>
        <w:pStyle w:val="null3"/>
      </w:pPr>
      <w:r>
        <w:rPr>
          <w:rFonts w:ascii="仿宋_GB2312" w:hAnsi="仿宋_GB2312" w:cs="仿宋_GB2312" w:eastAsia="仿宋_GB2312"/>
        </w:rPr>
        <w:t>采购包22：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详细评审60.00分</w:t>
            </w:r>
          </w:p>
          <w:p>
            <w:pPr>
              <w:pStyle w:val="null3"/>
            </w:pPr>
            <w:r>
              <w:rPr>
                <w:rFonts w:ascii="仿宋_GB2312" w:hAnsi="仿宋_GB2312" w:cs="仿宋_GB2312" w:eastAsia="仿宋_GB2312"/>
              </w:rPr>
              <w:t>报价得分40.00分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产品渠道来源</w:t>
            </w:r>
          </w:p>
        </w:tc>
        <w:tc>
          <w:tcPr>
            <w:tcW w:type="dxa" w:w="2492"/>
          </w:tcPr>
          <w:p>
            <w:pPr>
              <w:pStyle w:val="null3"/>
            </w:pPr>
            <w:r>
              <w:rPr>
                <w:rFonts w:ascii="仿宋_GB2312" w:hAnsi="仿宋_GB2312" w:cs="仿宋_GB2312" w:eastAsia="仿宋_GB2312"/>
              </w:rPr>
              <w:t>避免出现侵权等行为，投标人所投产品应货源正规，提供不限于厂家证明或厂家授权、代理协议等证明材料，此项满分4 分： 1.投标产品来源渠道明确，证明材料中品牌型号与投标产品相对应计4 分； 2.投标产品来源渠道不明确或证明材料中的品牌型号与投标产品不能完全对应计2 分； 3.投标产品无来源证明或证明材料与投标产品完全不对应，仅提供有投标产品品牌型号清单计 1 分，未提供计0分。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技术方案采购包22.docx</w:t>
            </w:r>
          </w:p>
        </w:tc>
      </w:tr>
      <w:tr>
        <w:tc>
          <w:tcPr>
            <w:tcW w:type="dxa" w:w="831"/>
            <w:vMerge/>
          </w:tcPr>
          <w:p/>
        </w:tc>
        <w:tc>
          <w:tcPr>
            <w:tcW w:type="dxa" w:w="1661"/>
          </w:tcPr>
          <w:p>
            <w:pPr>
              <w:pStyle w:val="null3"/>
            </w:pPr>
            <w:r>
              <w:rPr>
                <w:rFonts w:ascii="仿宋_GB2312" w:hAnsi="仿宋_GB2312" w:cs="仿宋_GB2312" w:eastAsia="仿宋_GB2312"/>
              </w:rPr>
              <w:t>进度组织安排</w:t>
            </w:r>
          </w:p>
        </w:tc>
        <w:tc>
          <w:tcPr>
            <w:tcW w:type="dxa" w:w="2492"/>
          </w:tcPr>
          <w:p>
            <w:pPr>
              <w:pStyle w:val="null3"/>
            </w:pPr>
            <w:r>
              <w:rPr>
                <w:rFonts w:ascii="仿宋_GB2312" w:hAnsi="仿宋_GB2312" w:cs="仿宋_GB2312" w:eastAsia="仿宋_GB2312"/>
              </w:rPr>
              <w:t>针对本项目提供：①项目进度安排、②组织协调措施。 以上内容无缺项，专门针对本项目编制，符合本项目实际情况，内容全面详细，且条理清晰、准确、措施合理化能够保障项目顺利实施的得3分。每小项缺项或者内容非针对于本项目的扣1.5分，每小项有一处缺陷的扣0.5分，扣完为止。 缺陷是指:①内容不完整、缺少关键点；②针对性不强、内容无紧扣项目实际情况；③表述前后不一致、存在歧义；④存在抄袭或套用其他地区项目内容；⑤科学原理或常识错误等；⑥现有技术条件下不可能出现的及其他不利于项目实施的情形等。</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技术方案采购包22.docx</w:t>
            </w:r>
          </w:p>
        </w:tc>
      </w:tr>
      <w:tr>
        <w:tc>
          <w:tcPr>
            <w:tcW w:type="dxa" w:w="831"/>
            <w:vMerge/>
          </w:tcPr>
          <w:p/>
        </w:tc>
        <w:tc>
          <w:tcPr>
            <w:tcW w:type="dxa" w:w="1661"/>
          </w:tcPr>
          <w:p>
            <w:pPr>
              <w:pStyle w:val="null3"/>
            </w:pPr>
            <w:r>
              <w:rPr>
                <w:rFonts w:ascii="仿宋_GB2312" w:hAnsi="仿宋_GB2312" w:cs="仿宋_GB2312" w:eastAsia="仿宋_GB2312"/>
              </w:rPr>
              <w:t>管理制度</w:t>
            </w:r>
          </w:p>
        </w:tc>
        <w:tc>
          <w:tcPr>
            <w:tcW w:type="dxa" w:w="2492"/>
          </w:tcPr>
          <w:p>
            <w:pPr>
              <w:pStyle w:val="null3"/>
            </w:pPr>
            <w:r>
              <w:rPr>
                <w:rFonts w:ascii="仿宋_GB2312" w:hAnsi="仿宋_GB2312" w:cs="仿宋_GB2312" w:eastAsia="仿宋_GB2312"/>
              </w:rPr>
              <w:t>针对本项目提供：①经营管理制度、②产品管理制度、 ③食品留样制度、④质量保障制度及措施。 以上内容无缺项，专门针对本项目编制，符合本项目实际情况，内容全面详细，且条理清晰、准确、措施合理化能够保障项目顺利实施的得6分。每小项缺项或者内容非针对于本项目的扣1.5分，每小项有一处缺陷的扣0.5分，扣完为止。 缺陷是指:①内容不完整、缺少关键点；②针对性不强、内容无紧扣项目实际情况；③表述前后不一致、存在歧义；④存在抄袭或套用其他地区项目内容；⑤科学原理或常识错误等；⑥现有技术条件下不可能出现的及其他不利于项目实施的情形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技术方案采购包22.docx</w:t>
            </w:r>
          </w:p>
        </w:tc>
      </w:tr>
      <w:tr>
        <w:tc>
          <w:tcPr>
            <w:tcW w:type="dxa" w:w="831"/>
            <w:vMerge/>
          </w:tcPr>
          <w:p/>
        </w:tc>
        <w:tc>
          <w:tcPr>
            <w:tcW w:type="dxa" w:w="1661"/>
          </w:tcPr>
          <w:p>
            <w:pPr>
              <w:pStyle w:val="null3"/>
            </w:pPr>
            <w:r>
              <w:rPr>
                <w:rFonts w:ascii="仿宋_GB2312" w:hAnsi="仿宋_GB2312" w:cs="仿宋_GB2312" w:eastAsia="仿宋_GB2312"/>
              </w:rPr>
              <w:t>方案及措施</w:t>
            </w:r>
          </w:p>
        </w:tc>
        <w:tc>
          <w:tcPr>
            <w:tcW w:type="dxa" w:w="2492"/>
          </w:tcPr>
          <w:p>
            <w:pPr>
              <w:pStyle w:val="null3"/>
            </w:pPr>
            <w:r>
              <w:rPr>
                <w:rFonts w:ascii="仿宋_GB2312" w:hAnsi="仿宋_GB2312" w:cs="仿宋_GB2312" w:eastAsia="仿宋_GB2312"/>
              </w:rPr>
              <w:t>针对本项目提供①健康问题应急方案及措施、②食品安全事故应急方案及措施、③运输方案及措施。 内容无缺项，专门针对本项目编制，符合本项目实际情况，内容全面详细，且条理清晰、准确、措施合理化能够保障项目顺利实施的得4.5分。每小项缺项或者内容非针对于本项目的扣1.5分，每小项有一处缺陷的扣0.5分，扣完为止。 缺陷是指:①内容不完整、缺少关键点；②针对性不强、内容无紧扣项目实际情况；③表述前后不一致、存在歧义；④存在抄袭或套用其他地区项目内容；⑤科学原理或常识错误等；⑥现有技术条件下不可能出现的及其他不利于项目实施的情形等。</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技术方案采购包22.docx</w:t>
            </w:r>
          </w:p>
        </w:tc>
      </w:tr>
      <w:tr>
        <w:tc>
          <w:tcPr>
            <w:tcW w:type="dxa" w:w="831"/>
            <w:vMerge/>
          </w:tcPr>
          <w:p/>
        </w:tc>
        <w:tc>
          <w:tcPr>
            <w:tcW w:type="dxa" w:w="1661"/>
          </w:tcPr>
          <w:p>
            <w:pPr>
              <w:pStyle w:val="null3"/>
            </w:pPr>
            <w:r>
              <w:rPr>
                <w:rFonts w:ascii="仿宋_GB2312" w:hAnsi="仿宋_GB2312" w:cs="仿宋_GB2312" w:eastAsia="仿宋_GB2312"/>
              </w:rPr>
              <w:t>车辆</w:t>
            </w:r>
          </w:p>
        </w:tc>
        <w:tc>
          <w:tcPr>
            <w:tcW w:type="dxa" w:w="2492"/>
          </w:tcPr>
          <w:p>
            <w:pPr>
              <w:pStyle w:val="null3"/>
            </w:pPr>
            <w:r>
              <w:rPr>
                <w:rFonts w:ascii="仿宋_GB2312" w:hAnsi="仿宋_GB2312" w:cs="仿宋_GB2312" w:eastAsia="仿宋_GB2312"/>
              </w:rPr>
              <w:t>有符合所投采购包内产品的封闭式运输车辆清单，供应商自有车辆提供车辆购车发票（租赁车辆提供租赁合同） 、车辆行驶证、车辆保险等证明材料，否则不计分： 1.满足上述要求基础上，配有 3 辆及以上的运输车计 5分； 2.配有 2 辆运输车计 3 分； 3.配有 1辆运输车计 1 分；4.无明确车辆或车辆不适用于所投采购包内产品运输的计0分。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技术方案采购包22.docx</w:t>
            </w:r>
          </w:p>
        </w:tc>
      </w:tr>
      <w:tr>
        <w:tc>
          <w:tcPr>
            <w:tcW w:type="dxa" w:w="831"/>
            <w:vMerge/>
          </w:tcPr>
          <w:p/>
        </w:tc>
        <w:tc>
          <w:tcPr>
            <w:tcW w:type="dxa" w:w="1661"/>
          </w:tcPr>
          <w:p>
            <w:pPr>
              <w:pStyle w:val="null3"/>
            </w:pPr>
            <w:r>
              <w:rPr>
                <w:rFonts w:ascii="仿宋_GB2312" w:hAnsi="仿宋_GB2312" w:cs="仿宋_GB2312" w:eastAsia="仿宋_GB2312"/>
              </w:rPr>
              <w:t>存储仓库</w:t>
            </w:r>
          </w:p>
        </w:tc>
        <w:tc>
          <w:tcPr>
            <w:tcW w:type="dxa" w:w="2492"/>
          </w:tcPr>
          <w:p>
            <w:pPr>
              <w:pStyle w:val="null3"/>
            </w:pPr>
            <w:r>
              <w:rPr>
                <w:rFonts w:ascii="仿宋_GB2312" w:hAnsi="仿宋_GB2312" w:cs="仿宋_GB2312" w:eastAsia="仿宋_GB2312"/>
              </w:rPr>
              <w:t>有符合所投采购包存储仓库，提供证明材料（自有仓库提供包含但不限于产权证明或所有权证明材料、仓库内外部照片等；租赁仓库提供租赁合同及出租方产权证明或所有权证明材料、仓库内外部照片）计4分，未提供或提供不全计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技术方案采购包22.docx</w:t>
            </w:r>
          </w:p>
        </w:tc>
      </w:tr>
      <w:tr>
        <w:tc>
          <w:tcPr>
            <w:tcW w:type="dxa" w:w="831"/>
            <w:vMerge/>
          </w:tcPr>
          <w:p/>
        </w:tc>
        <w:tc>
          <w:tcPr>
            <w:tcW w:type="dxa" w:w="1661"/>
          </w:tcPr>
          <w:p>
            <w:pPr>
              <w:pStyle w:val="null3"/>
            </w:pPr>
            <w:r>
              <w:rPr>
                <w:rFonts w:ascii="仿宋_GB2312" w:hAnsi="仿宋_GB2312" w:cs="仿宋_GB2312" w:eastAsia="仿宋_GB2312"/>
              </w:rPr>
              <w:t>团队人员</w:t>
            </w:r>
          </w:p>
        </w:tc>
        <w:tc>
          <w:tcPr>
            <w:tcW w:type="dxa" w:w="2492"/>
          </w:tcPr>
          <w:p>
            <w:pPr>
              <w:pStyle w:val="null3"/>
            </w:pPr>
            <w:r>
              <w:rPr>
                <w:rFonts w:ascii="仿宋_GB2312" w:hAnsi="仿宋_GB2312" w:cs="仿宋_GB2312" w:eastAsia="仿宋_GB2312"/>
              </w:rPr>
              <w:t>有团队人员表，需明确分工，团队人员须为投标单位在职员工（提供社保证明或劳动合同），并提供团队人员健康证、身份证、无犯罪记录证明，司机需提供驾驶证。 1.满足上述要求的基础上，提供的人员在 5人及以上计 5 分；2.提供人员在 3人及以上，5人以下计3分； 3..提供人员在2人及以下计0分。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技术方案采购包22.docx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售后服务内容包含：①售后服务体系情况、②售后服务响应时间与处理时间、③售后服务内容和操作流程、④售后服务保证措施。 以上内容无缺项，专门针对本项目编制，符合本项目实际情况，内容全面详细，且条理清晰、准确、措施合理化能够保障项目顺利实施的得6分。每小项缺项或者内容非针对于本项目的扣1.5分，每小项有一处缺陷的扣0.5分，扣完为止。 缺陷是指:①内容不完整、缺少关键点；②针对性不强、内容无紧扣项目实际情况；③表述前后不一致、存在歧义；④存在抄袭或套用其他地区项目内容；⑤科学原理或常识错误等；⑥现有技术条件下不可能出现的及其他不利于项目实施的情形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技术方案采购包22.docx</w:t>
            </w:r>
          </w:p>
        </w:tc>
      </w:tr>
      <w:tr>
        <w:tc>
          <w:tcPr>
            <w:tcW w:type="dxa" w:w="831"/>
            <w:vMerge/>
          </w:tcPr>
          <w:p/>
        </w:tc>
        <w:tc>
          <w:tcPr>
            <w:tcW w:type="dxa" w:w="1661"/>
          </w:tcPr>
          <w:p>
            <w:pPr>
              <w:pStyle w:val="null3"/>
            </w:pPr>
            <w:r>
              <w:rPr>
                <w:rFonts w:ascii="仿宋_GB2312" w:hAnsi="仿宋_GB2312" w:cs="仿宋_GB2312" w:eastAsia="仿宋_GB2312"/>
              </w:rPr>
              <w:t>样品</w:t>
            </w:r>
          </w:p>
        </w:tc>
        <w:tc>
          <w:tcPr>
            <w:tcW w:type="dxa" w:w="2492"/>
          </w:tcPr>
          <w:p>
            <w:pPr>
              <w:pStyle w:val="null3"/>
            </w:pPr>
            <w:r>
              <w:rPr>
                <w:rFonts w:ascii="仿宋_GB2312" w:hAnsi="仿宋_GB2312" w:cs="仿宋_GB2312" w:eastAsia="仿宋_GB2312"/>
              </w:rPr>
              <w:t>根据投标人提供样品的包装、外观、色泽、保质期、产品信息、质量等计分：1.样品包装无破损，包装袋印有保质期、生产日期、厂家信息、品牌规格信息清晰齐全，样品质量等完全满足技术要求，且与投标文件信息一致计 12.5分； 2.样品包装无明显破损，包装袋保质期、生产日期、厂家信息、规格信息印制不清晰不齐全，样品质量等基本满足技术要求，且与投标文件信息一致计 8分； 3.提供的样品不全或不完全满足样品要求或样品变质有异味或无具体的保质期、生产日期、厂家信息、规格信息计 4分；4.未提供样品或提供的样品与投标文件中产品完全不符，计0分。</w:t>
            </w:r>
          </w:p>
        </w:tc>
        <w:tc>
          <w:tcPr>
            <w:tcW w:type="dxa" w:w="831"/>
          </w:tcPr>
          <w:p>
            <w:pPr>
              <w:pStyle w:val="null3"/>
              <w:jc w:val="right"/>
            </w:pPr>
            <w:r>
              <w:rPr>
                <w:rFonts w:ascii="仿宋_GB2312" w:hAnsi="仿宋_GB2312" w:cs="仿宋_GB2312" w:eastAsia="仿宋_GB2312"/>
              </w:rPr>
              <w:t>12.5000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技术方案采购包22.docx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投标人提供 2023 年7月至投标文件提交截止前类似项目的合同复印件， 以合同签订日期为准，每提供一份合同计2分，满分10分。未提供计0分。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类似项目业绩一览表采购包22.docx</w:t>
            </w:r>
          </w:p>
          <w:p>
            <w:pPr>
              <w:pStyle w:val="null3"/>
            </w:pPr>
            <w:r>
              <w:rPr>
                <w:rFonts w:ascii="仿宋_GB2312" w:hAnsi="仿宋_GB2312" w:cs="仿宋_GB2312" w:eastAsia="仿宋_GB2312"/>
              </w:rPr>
              <w:t>技术方案采购包22.docx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（1）投标（响应）报价低于全部通过符合性审查供应商投标（响应）报价平均值60%的，即投标（响应）报价&lt;全部通过符合性审查供应商投标（响应）报价平均值×60%。 （2）投标（响应）报价低于通过符合性审查且报价次低供应商投标（响应）报价65%的，即投标（响应）报价&lt;通过符合性审查且报价次低供应商投标（响应）报价×65%。 （3）投标（响应）报价低于最高限价60%的，即投标（响应）报价&lt;最高限价×60%。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报价明细表采购包22.docx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招标文件要求且投标价格最低的投标报价为评标基准价，其价格分为满分。其他投标人的价格分统一按照下列公式计算：投标报价得分=40×（评标基准价/投标报价）价格分计算四舍五入，保留两位小数。</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报价明细表采购包22.docx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报价明细表采购包22.docx</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报价明细表采购包22.docx</w:t>
            </w:r>
          </w:p>
          <w:p>
            <w:pPr>
              <w:pStyle w:val="null3"/>
            </w:pPr>
            <w:r>
              <w:rPr>
                <w:rFonts w:ascii="仿宋_GB2312" w:hAnsi="仿宋_GB2312" w:cs="仿宋_GB2312" w:eastAsia="仿宋_GB2312"/>
              </w:rPr>
              <w:t>关于符合本国产品标准的声明函</w:t>
            </w:r>
          </w:p>
        </w:tc>
      </w:tr>
    </w:tbl>
    <w:p>
      <w:pPr>
        <w:pStyle w:val="null3"/>
      </w:pPr>
      <w:r>
        <w:rPr>
          <w:rFonts w:ascii="仿宋_GB2312" w:hAnsi="仿宋_GB2312" w:cs="仿宋_GB2312" w:eastAsia="仿宋_GB2312"/>
        </w:rPr>
        <w:t>采购包23：</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详细评审60.00分</w:t>
            </w:r>
          </w:p>
          <w:p>
            <w:pPr>
              <w:pStyle w:val="null3"/>
            </w:pPr>
            <w:r>
              <w:rPr>
                <w:rFonts w:ascii="仿宋_GB2312" w:hAnsi="仿宋_GB2312" w:cs="仿宋_GB2312" w:eastAsia="仿宋_GB2312"/>
              </w:rPr>
              <w:t>报价得分40.00分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产品渠道来源</w:t>
            </w:r>
          </w:p>
        </w:tc>
        <w:tc>
          <w:tcPr>
            <w:tcW w:type="dxa" w:w="2492"/>
          </w:tcPr>
          <w:p>
            <w:pPr>
              <w:pStyle w:val="null3"/>
            </w:pPr>
            <w:r>
              <w:rPr>
                <w:rFonts w:ascii="仿宋_GB2312" w:hAnsi="仿宋_GB2312" w:cs="仿宋_GB2312" w:eastAsia="仿宋_GB2312"/>
              </w:rPr>
              <w:t>避免出现侵权等行为，投标人所投产品应货源正规，提供不限于厂家证明或厂家授权、代理协议等证明材料，此项满分4 分： 1.投标产品来源渠道明确，证明材料中品牌型号与投标产品相对应计4 分； 2.投标产品来源渠道不明确或证明材料中的品牌型号与投标产品不能完全对应计2 分； 3.投标产品无来源证明或证明材料与投标产品完全不对应，仅提供有投标产品品牌型号清单计 1 分，未提供计0分。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技术方案采购包23.docx</w:t>
            </w:r>
          </w:p>
        </w:tc>
      </w:tr>
      <w:tr>
        <w:tc>
          <w:tcPr>
            <w:tcW w:type="dxa" w:w="831"/>
            <w:vMerge/>
          </w:tcPr>
          <w:p/>
        </w:tc>
        <w:tc>
          <w:tcPr>
            <w:tcW w:type="dxa" w:w="1661"/>
          </w:tcPr>
          <w:p>
            <w:pPr>
              <w:pStyle w:val="null3"/>
            </w:pPr>
            <w:r>
              <w:rPr>
                <w:rFonts w:ascii="仿宋_GB2312" w:hAnsi="仿宋_GB2312" w:cs="仿宋_GB2312" w:eastAsia="仿宋_GB2312"/>
              </w:rPr>
              <w:t>进度组织安排</w:t>
            </w:r>
          </w:p>
        </w:tc>
        <w:tc>
          <w:tcPr>
            <w:tcW w:type="dxa" w:w="2492"/>
          </w:tcPr>
          <w:p>
            <w:pPr>
              <w:pStyle w:val="null3"/>
            </w:pPr>
            <w:r>
              <w:rPr>
                <w:rFonts w:ascii="仿宋_GB2312" w:hAnsi="仿宋_GB2312" w:cs="仿宋_GB2312" w:eastAsia="仿宋_GB2312"/>
              </w:rPr>
              <w:t>针对本项目提供：①项目进度安排、②组织协调措施。 以上内容无缺项，专门针对本项目编制，符合本项目实际情况，内容全面详细，且条理清晰、准确、措施合理化能够保障项目顺利实施的得3分。每小项缺项或者内容非针对于本项目的扣1.5分，每小项有一处缺陷的扣0.5分，扣完为止。 缺陷是指:①内容不完整、缺少关键点；②针对性不强、内容无紧扣项目实际情况；③表述前后不一致、存在歧义；④存在抄袭或套用其他地区项目内容；⑤科学原理或常识错误等；⑥现有技术条件下不可能出现的及其他不利于项目实施的情形等。</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技术方案采购包23.docx</w:t>
            </w:r>
          </w:p>
        </w:tc>
      </w:tr>
      <w:tr>
        <w:tc>
          <w:tcPr>
            <w:tcW w:type="dxa" w:w="831"/>
            <w:vMerge/>
          </w:tcPr>
          <w:p/>
        </w:tc>
        <w:tc>
          <w:tcPr>
            <w:tcW w:type="dxa" w:w="1661"/>
          </w:tcPr>
          <w:p>
            <w:pPr>
              <w:pStyle w:val="null3"/>
            </w:pPr>
            <w:r>
              <w:rPr>
                <w:rFonts w:ascii="仿宋_GB2312" w:hAnsi="仿宋_GB2312" w:cs="仿宋_GB2312" w:eastAsia="仿宋_GB2312"/>
              </w:rPr>
              <w:t>管理制度</w:t>
            </w:r>
          </w:p>
        </w:tc>
        <w:tc>
          <w:tcPr>
            <w:tcW w:type="dxa" w:w="2492"/>
          </w:tcPr>
          <w:p>
            <w:pPr>
              <w:pStyle w:val="null3"/>
            </w:pPr>
            <w:r>
              <w:rPr>
                <w:rFonts w:ascii="仿宋_GB2312" w:hAnsi="仿宋_GB2312" w:cs="仿宋_GB2312" w:eastAsia="仿宋_GB2312"/>
              </w:rPr>
              <w:t>针对本项目提供：①经营管理制度、②产品管理制度、 ③食品留样制度、④质量保障制度及措施。 以上内容无缺项，专门针对本项目编制，符合本项目实际情况，内容全面详细，且条理清晰、准确、措施合理化能够保障项目顺利实施的得6分。每小项缺项或者内容非针对于本项目的扣1.5分，每小项有一处缺陷的扣0.5分，扣完为止。 缺陷是指:①内容不完整、缺少关键点；②针对性不强、内容无紧扣项目实际情况；③表述前后不一致、存在歧义；④存在抄袭或套用其他地区项目内容；⑤科学原理或常识错误等；⑥现有技术条件下不可能出现的及其他不利于项目实施的情形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技术方案采购包23.docx</w:t>
            </w:r>
          </w:p>
        </w:tc>
      </w:tr>
      <w:tr>
        <w:tc>
          <w:tcPr>
            <w:tcW w:type="dxa" w:w="831"/>
            <w:vMerge/>
          </w:tcPr>
          <w:p/>
        </w:tc>
        <w:tc>
          <w:tcPr>
            <w:tcW w:type="dxa" w:w="1661"/>
          </w:tcPr>
          <w:p>
            <w:pPr>
              <w:pStyle w:val="null3"/>
            </w:pPr>
            <w:r>
              <w:rPr>
                <w:rFonts w:ascii="仿宋_GB2312" w:hAnsi="仿宋_GB2312" w:cs="仿宋_GB2312" w:eastAsia="仿宋_GB2312"/>
              </w:rPr>
              <w:t>方案及措施</w:t>
            </w:r>
          </w:p>
        </w:tc>
        <w:tc>
          <w:tcPr>
            <w:tcW w:type="dxa" w:w="2492"/>
          </w:tcPr>
          <w:p>
            <w:pPr>
              <w:pStyle w:val="null3"/>
            </w:pPr>
            <w:r>
              <w:rPr>
                <w:rFonts w:ascii="仿宋_GB2312" w:hAnsi="仿宋_GB2312" w:cs="仿宋_GB2312" w:eastAsia="仿宋_GB2312"/>
              </w:rPr>
              <w:t>针对本项目提供①健康问题应急方案及措施、②食品安全事故应急方案及措施、③运输方案及措施。 内容无缺项，专门针对本项目编制，符合本项目实际情况，内容全面详细，且条理清晰、准确、措施合理化能够保障项目顺利实施的得4.5分。每小项缺项或者内容非针对于本项目的扣1.5分，每小项有一处缺陷的扣0.5分，扣完为止。 缺陷是指:①内容不完整、缺少关键点；②针对性不强、内容无紧扣项目实际情况；③表述前后不一致、存在歧义；④存在抄袭或套用其他地区项目内容；⑤科学原理或常识错误等；⑥现有技术条件下不可能出现的及其他不利于项目实施的情形等。</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技术方案采购包23.docx</w:t>
            </w:r>
          </w:p>
        </w:tc>
      </w:tr>
      <w:tr>
        <w:tc>
          <w:tcPr>
            <w:tcW w:type="dxa" w:w="831"/>
            <w:vMerge/>
          </w:tcPr>
          <w:p/>
        </w:tc>
        <w:tc>
          <w:tcPr>
            <w:tcW w:type="dxa" w:w="1661"/>
          </w:tcPr>
          <w:p>
            <w:pPr>
              <w:pStyle w:val="null3"/>
            </w:pPr>
            <w:r>
              <w:rPr>
                <w:rFonts w:ascii="仿宋_GB2312" w:hAnsi="仿宋_GB2312" w:cs="仿宋_GB2312" w:eastAsia="仿宋_GB2312"/>
              </w:rPr>
              <w:t>车辆</w:t>
            </w:r>
          </w:p>
        </w:tc>
        <w:tc>
          <w:tcPr>
            <w:tcW w:type="dxa" w:w="2492"/>
          </w:tcPr>
          <w:p>
            <w:pPr>
              <w:pStyle w:val="null3"/>
            </w:pPr>
            <w:r>
              <w:rPr>
                <w:rFonts w:ascii="仿宋_GB2312" w:hAnsi="仿宋_GB2312" w:cs="仿宋_GB2312" w:eastAsia="仿宋_GB2312"/>
              </w:rPr>
              <w:t>有符合所投采购包内产品的封闭式运输车辆清单，供应商自有车辆提供车辆购车发票（租赁车辆提供租赁合同） 、车辆行驶证、车辆保险等证明材料，否则不计分： 1.满足上述要求基础上，配有 3 辆及以上的运输车计 5分； 2.配有 2 辆运输车计 3 分； 3.配有 1辆运输车计 1 分；4.无明确车辆或车辆不适用于所投采购包内产品运输的计0分。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技术方案采购包23.docx</w:t>
            </w:r>
          </w:p>
        </w:tc>
      </w:tr>
      <w:tr>
        <w:tc>
          <w:tcPr>
            <w:tcW w:type="dxa" w:w="831"/>
            <w:vMerge/>
          </w:tcPr>
          <w:p/>
        </w:tc>
        <w:tc>
          <w:tcPr>
            <w:tcW w:type="dxa" w:w="1661"/>
          </w:tcPr>
          <w:p>
            <w:pPr>
              <w:pStyle w:val="null3"/>
            </w:pPr>
            <w:r>
              <w:rPr>
                <w:rFonts w:ascii="仿宋_GB2312" w:hAnsi="仿宋_GB2312" w:cs="仿宋_GB2312" w:eastAsia="仿宋_GB2312"/>
              </w:rPr>
              <w:t>存储仓库</w:t>
            </w:r>
          </w:p>
        </w:tc>
        <w:tc>
          <w:tcPr>
            <w:tcW w:type="dxa" w:w="2492"/>
          </w:tcPr>
          <w:p>
            <w:pPr>
              <w:pStyle w:val="null3"/>
            </w:pPr>
            <w:r>
              <w:rPr>
                <w:rFonts w:ascii="仿宋_GB2312" w:hAnsi="仿宋_GB2312" w:cs="仿宋_GB2312" w:eastAsia="仿宋_GB2312"/>
              </w:rPr>
              <w:t>有符合所投采购包存储仓库，提供证明材料（自有仓库提供包含但不限于产权证明或所有权证明材料、仓库内外部照片等；租赁仓库提供租赁合同及出租方产权证明或所有权证明材料、仓库内外部照片）计4分，未提供或提供不全计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技术方案采购包23.docx</w:t>
            </w:r>
          </w:p>
        </w:tc>
      </w:tr>
      <w:tr>
        <w:tc>
          <w:tcPr>
            <w:tcW w:type="dxa" w:w="831"/>
            <w:vMerge/>
          </w:tcPr>
          <w:p/>
        </w:tc>
        <w:tc>
          <w:tcPr>
            <w:tcW w:type="dxa" w:w="1661"/>
          </w:tcPr>
          <w:p>
            <w:pPr>
              <w:pStyle w:val="null3"/>
            </w:pPr>
            <w:r>
              <w:rPr>
                <w:rFonts w:ascii="仿宋_GB2312" w:hAnsi="仿宋_GB2312" w:cs="仿宋_GB2312" w:eastAsia="仿宋_GB2312"/>
              </w:rPr>
              <w:t>团队人员</w:t>
            </w:r>
          </w:p>
        </w:tc>
        <w:tc>
          <w:tcPr>
            <w:tcW w:type="dxa" w:w="2492"/>
          </w:tcPr>
          <w:p>
            <w:pPr>
              <w:pStyle w:val="null3"/>
            </w:pPr>
            <w:r>
              <w:rPr>
                <w:rFonts w:ascii="仿宋_GB2312" w:hAnsi="仿宋_GB2312" w:cs="仿宋_GB2312" w:eastAsia="仿宋_GB2312"/>
              </w:rPr>
              <w:t>有团队人员表，需明确分工，团队人员须为投标单位在职员工（提供社保证明或劳动合同），并提供团队人员健康证、身份证、无犯罪记录证明，司机需提供驾驶证。 1.满足上述要求的基础上，提供的人员在 5人及以上计 5 分；2.提供人员在 3人及以上，5人以下计3分； 3..提供人员在2人及以下计0分。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技术方案采购包23.docx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售后服务内容包含：①售后服务体系情况、②售后服务响应时间与处理时间、③售后服务内容和操作流程、④售后服务保证措施。 以上内容无缺项，专门针对本项目编制，符合本项目实际情况，内容全面详细，且条理清晰、准确、措施合理化能够保障项目顺利实施的得6分。每小项缺项或者内容非针对于本项目的扣1.5分，每小项有一处缺陷的扣0.5分，扣完为止。 缺陷是指:①内容不完整、缺少关键点；②针对性不强、内容无紧扣项目实际情况；③表述前后不一致、存在歧义；④存在抄袭或套用其他地区项目内容；⑤科学原理或常识错误等；⑥现有技术条件下不可能出现的及其他不利于项目实施的情形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技术方案采购包23.docx</w:t>
            </w:r>
          </w:p>
        </w:tc>
      </w:tr>
      <w:tr>
        <w:tc>
          <w:tcPr>
            <w:tcW w:type="dxa" w:w="831"/>
            <w:vMerge/>
          </w:tcPr>
          <w:p/>
        </w:tc>
        <w:tc>
          <w:tcPr>
            <w:tcW w:type="dxa" w:w="1661"/>
          </w:tcPr>
          <w:p>
            <w:pPr>
              <w:pStyle w:val="null3"/>
            </w:pPr>
            <w:r>
              <w:rPr>
                <w:rFonts w:ascii="仿宋_GB2312" w:hAnsi="仿宋_GB2312" w:cs="仿宋_GB2312" w:eastAsia="仿宋_GB2312"/>
              </w:rPr>
              <w:t>样品</w:t>
            </w:r>
          </w:p>
        </w:tc>
        <w:tc>
          <w:tcPr>
            <w:tcW w:type="dxa" w:w="2492"/>
          </w:tcPr>
          <w:p>
            <w:pPr>
              <w:pStyle w:val="null3"/>
            </w:pPr>
            <w:r>
              <w:rPr>
                <w:rFonts w:ascii="仿宋_GB2312" w:hAnsi="仿宋_GB2312" w:cs="仿宋_GB2312" w:eastAsia="仿宋_GB2312"/>
              </w:rPr>
              <w:t>根据投标人提供样品的包装、外观、色泽、保质期、产品信息、质量等计分：1.样品包装无破损，包装袋印有保质期、生产日期、厂家信息、品牌规格信息清晰齐全，样品质量等完全满足技术要求，且与投标文件信息一致计 12.5分； 2.样品包装无明显破损，包装袋保质期、生产日期、厂家信息、规格信息印制不清晰不齐全，样品质量等基本满足技术要求，且与投标文件信息一致计 8分； 3.提供的样品不全或不完全满足样品要求或样品变质有异味或无具体的保质期、生产日期、厂家信息、规格信息计 4分；4.未提供样品或提供的样品与投标文件中产品完全不符，计0分。</w:t>
            </w:r>
          </w:p>
        </w:tc>
        <w:tc>
          <w:tcPr>
            <w:tcW w:type="dxa" w:w="831"/>
          </w:tcPr>
          <w:p>
            <w:pPr>
              <w:pStyle w:val="null3"/>
              <w:jc w:val="right"/>
            </w:pPr>
            <w:r>
              <w:rPr>
                <w:rFonts w:ascii="仿宋_GB2312" w:hAnsi="仿宋_GB2312" w:cs="仿宋_GB2312" w:eastAsia="仿宋_GB2312"/>
              </w:rPr>
              <w:t>12.5000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技术方案采购包23.docx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投标人提供 2023 年7月至投标文件提交截止前类似项目的合同复印件， 以合同签订日期为准，每提供一份合同计2分，满分10分。未提供计0分。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类似项目业绩一览表采购包23.docx</w:t>
            </w:r>
          </w:p>
          <w:p>
            <w:pPr>
              <w:pStyle w:val="null3"/>
            </w:pPr>
            <w:r>
              <w:rPr>
                <w:rFonts w:ascii="仿宋_GB2312" w:hAnsi="仿宋_GB2312" w:cs="仿宋_GB2312" w:eastAsia="仿宋_GB2312"/>
              </w:rPr>
              <w:t>技术方案采购包23.docx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（1）投标（响应）报价低于全部通过符合性审查供应商投标（响应）报价平均值60%的，即投标（响应）报价&lt;全部通过符合性审查供应商投标（响应）报价平均值×60%。 （2）投标（响应）报价低于通过符合性审查且报价次低供应商投标（响应）报价65%的，即投标（响应）报价&lt;通过符合性审查且报价次低供应商投标（响应）报价×65%。 （3）投标（响应）报价低于最高限价60%的，即投标（响应）报价&lt;最高限价×60%。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报价明细表采购包23.docx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招标文件要求且投标价格最低的投标报价为评标基准价，其价格分为满分。其他投标人的价格分统一按照下列公式计算：投标报价得分=40×（评标基准价/投标报价）价格分计算四舍五入，保留两位小数。</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报价明细表采购包23.docx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报价明细表采购包23.docx</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报价明细表采购包23.docx</w:t>
            </w:r>
          </w:p>
          <w:p>
            <w:pPr>
              <w:pStyle w:val="null3"/>
            </w:pPr>
            <w:r>
              <w:rPr>
                <w:rFonts w:ascii="仿宋_GB2312" w:hAnsi="仿宋_GB2312" w:cs="仿宋_GB2312" w:eastAsia="仿宋_GB2312"/>
              </w:rPr>
              <w:t>关于符合本国产品标准的声明函</w:t>
            </w:r>
          </w:p>
        </w:tc>
      </w:tr>
    </w:tbl>
    <w:p>
      <w:pPr>
        <w:pStyle w:val="null3"/>
      </w:pPr>
      <w:r>
        <w:rPr>
          <w:rFonts w:ascii="仿宋_GB2312" w:hAnsi="仿宋_GB2312" w:cs="仿宋_GB2312" w:eastAsia="仿宋_GB2312"/>
        </w:rPr>
        <w:t>采购包24：</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详细评审60.00分</w:t>
            </w:r>
          </w:p>
          <w:p>
            <w:pPr>
              <w:pStyle w:val="null3"/>
            </w:pPr>
            <w:r>
              <w:rPr>
                <w:rFonts w:ascii="仿宋_GB2312" w:hAnsi="仿宋_GB2312" w:cs="仿宋_GB2312" w:eastAsia="仿宋_GB2312"/>
              </w:rPr>
              <w:t>报价得分40.00分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产品渠道来源</w:t>
            </w:r>
          </w:p>
        </w:tc>
        <w:tc>
          <w:tcPr>
            <w:tcW w:type="dxa" w:w="2492"/>
          </w:tcPr>
          <w:p>
            <w:pPr>
              <w:pStyle w:val="null3"/>
            </w:pPr>
            <w:r>
              <w:rPr>
                <w:rFonts w:ascii="仿宋_GB2312" w:hAnsi="仿宋_GB2312" w:cs="仿宋_GB2312" w:eastAsia="仿宋_GB2312"/>
              </w:rPr>
              <w:t>避免出现侵权等行为，投标人所投产品应货源正规，提供不限于厂家证明或厂家授权、代理协议等证明材料，此项满分4 分： 1.投标产品来源渠道明确，证明材料中品牌型号与投标产品相对应计4 分； 2.投标产品来源渠道不明确或证明材料中的品牌型号与投标产品不能完全对应计2 分； 3.投标产品无来源证明或证明材料与投标产品完全不对应，仅提供有投标产品品牌型号清单计 1 分，未提供计0分。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技术方案采购包24.docx</w:t>
            </w:r>
          </w:p>
        </w:tc>
      </w:tr>
      <w:tr>
        <w:tc>
          <w:tcPr>
            <w:tcW w:type="dxa" w:w="831"/>
            <w:vMerge/>
          </w:tcPr>
          <w:p/>
        </w:tc>
        <w:tc>
          <w:tcPr>
            <w:tcW w:type="dxa" w:w="1661"/>
          </w:tcPr>
          <w:p>
            <w:pPr>
              <w:pStyle w:val="null3"/>
            </w:pPr>
            <w:r>
              <w:rPr>
                <w:rFonts w:ascii="仿宋_GB2312" w:hAnsi="仿宋_GB2312" w:cs="仿宋_GB2312" w:eastAsia="仿宋_GB2312"/>
              </w:rPr>
              <w:t>进度组织安排</w:t>
            </w:r>
          </w:p>
        </w:tc>
        <w:tc>
          <w:tcPr>
            <w:tcW w:type="dxa" w:w="2492"/>
          </w:tcPr>
          <w:p>
            <w:pPr>
              <w:pStyle w:val="null3"/>
            </w:pPr>
            <w:r>
              <w:rPr>
                <w:rFonts w:ascii="仿宋_GB2312" w:hAnsi="仿宋_GB2312" w:cs="仿宋_GB2312" w:eastAsia="仿宋_GB2312"/>
              </w:rPr>
              <w:t>针对本项目提供：①项目进度安排、②组织协调措施。 以上内容无缺项，专门针对本项目编制，符合本项目实际情况，内容全面详细，且条理清晰、准确、措施合理化能够保障项目顺利实施的得3分。每小项缺项或者内容非针对于本项目的扣1.5分，每小项有一处缺陷的扣0.5分，扣完为止。 缺陷是指:①内容不完整、缺少关键点；②针对性不强、内容无紧扣项目实际情况；③表述前后不一致、存在歧义；④存在抄袭或套用其他地区项目内容；⑤科学原理或常识错误等；⑥现有技术条件下不可能出现的及其他不利于项目实施的情形等。</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技术方案采购包24.docx</w:t>
            </w:r>
          </w:p>
        </w:tc>
      </w:tr>
      <w:tr>
        <w:tc>
          <w:tcPr>
            <w:tcW w:type="dxa" w:w="831"/>
            <w:vMerge/>
          </w:tcPr>
          <w:p/>
        </w:tc>
        <w:tc>
          <w:tcPr>
            <w:tcW w:type="dxa" w:w="1661"/>
          </w:tcPr>
          <w:p>
            <w:pPr>
              <w:pStyle w:val="null3"/>
            </w:pPr>
            <w:r>
              <w:rPr>
                <w:rFonts w:ascii="仿宋_GB2312" w:hAnsi="仿宋_GB2312" w:cs="仿宋_GB2312" w:eastAsia="仿宋_GB2312"/>
              </w:rPr>
              <w:t>管理制度</w:t>
            </w:r>
          </w:p>
        </w:tc>
        <w:tc>
          <w:tcPr>
            <w:tcW w:type="dxa" w:w="2492"/>
          </w:tcPr>
          <w:p>
            <w:pPr>
              <w:pStyle w:val="null3"/>
            </w:pPr>
            <w:r>
              <w:rPr>
                <w:rFonts w:ascii="仿宋_GB2312" w:hAnsi="仿宋_GB2312" w:cs="仿宋_GB2312" w:eastAsia="仿宋_GB2312"/>
              </w:rPr>
              <w:t>针对本项目提供：①经营管理制度、②产品管理制度、 ③食品留样制度、④质量保障制度及措施。 以上内容无缺项，专门针对本项目编制，符合本项目实际情况，内容全面详细，且条理清晰、准确、措施合理化能够保障项目顺利实施的得6分。每小项缺项或者内容非针对于本项目的扣1.5分，每小项有一处缺陷的扣0.5分，扣完为止。 缺陷是指:①内容不完整、缺少关键点；②针对性不强、内容无紧扣项目实际情况；③表述前后不一致、存在歧义；④存在抄袭或套用其他地区项目内容；⑤科学原理或常识错误等；⑥现有技术条件下不可能出现的及其他不利于项目实施的情形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技术方案采购包24.docx</w:t>
            </w:r>
          </w:p>
        </w:tc>
      </w:tr>
      <w:tr>
        <w:tc>
          <w:tcPr>
            <w:tcW w:type="dxa" w:w="831"/>
            <w:vMerge/>
          </w:tcPr>
          <w:p/>
        </w:tc>
        <w:tc>
          <w:tcPr>
            <w:tcW w:type="dxa" w:w="1661"/>
          </w:tcPr>
          <w:p>
            <w:pPr>
              <w:pStyle w:val="null3"/>
            </w:pPr>
            <w:r>
              <w:rPr>
                <w:rFonts w:ascii="仿宋_GB2312" w:hAnsi="仿宋_GB2312" w:cs="仿宋_GB2312" w:eastAsia="仿宋_GB2312"/>
              </w:rPr>
              <w:t>方案及措施</w:t>
            </w:r>
          </w:p>
        </w:tc>
        <w:tc>
          <w:tcPr>
            <w:tcW w:type="dxa" w:w="2492"/>
          </w:tcPr>
          <w:p>
            <w:pPr>
              <w:pStyle w:val="null3"/>
            </w:pPr>
            <w:r>
              <w:rPr>
                <w:rFonts w:ascii="仿宋_GB2312" w:hAnsi="仿宋_GB2312" w:cs="仿宋_GB2312" w:eastAsia="仿宋_GB2312"/>
              </w:rPr>
              <w:t>针对本项目提供：①健康问题应急方案及措施、②食品安全事故应急方案及措施、③运输方案及措施。 内容无缺项，专门针对本项目编制，符合本项目实际情况，内容全面详细，且条理清晰、准确、措施合理化能够保障项目顺利实施的得4.5分。每小项缺项或者内容非针对于本项目的扣1.5分，每小项有一处缺陷的扣0.5分，扣完为止。 缺陷是指:①内容不完整、缺少关键点；②针对性不强、内容无紧扣项目实际情况；③表述前后不一致、存在歧义；④存在抄袭或套用其他地区项目内容；⑤科学原理或常识错误等；⑥现有技术条件下不可能出现的及其他不利于项目实施的情形等。</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技术方案采购包24.docx</w:t>
            </w:r>
          </w:p>
        </w:tc>
      </w:tr>
      <w:tr>
        <w:tc>
          <w:tcPr>
            <w:tcW w:type="dxa" w:w="831"/>
            <w:vMerge/>
          </w:tcPr>
          <w:p/>
        </w:tc>
        <w:tc>
          <w:tcPr>
            <w:tcW w:type="dxa" w:w="1661"/>
          </w:tcPr>
          <w:p>
            <w:pPr>
              <w:pStyle w:val="null3"/>
            </w:pPr>
            <w:r>
              <w:rPr>
                <w:rFonts w:ascii="仿宋_GB2312" w:hAnsi="仿宋_GB2312" w:cs="仿宋_GB2312" w:eastAsia="仿宋_GB2312"/>
              </w:rPr>
              <w:t>车辆</w:t>
            </w:r>
          </w:p>
        </w:tc>
        <w:tc>
          <w:tcPr>
            <w:tcW w:type="dxa" w:w="2492"/>
          </w:tcPr>
          <w:p>
            <w:pPr>
              <w:pStyle w:val="null3"/>
            </w:pPr>
            <w:r>
              <w:rPr>
                <w:rFonts w:ascii="仿宋_GB2312" w:hAnsi="仿宋_GB2312" w:cs="仿宋_GB2312" w:eastAsia="仿宋_GB2312"/>
              </w:rPr>
              <w:t>有符合所投采购包内产品的封闭式运输车辆，供应商自有车辆提供车辆购车发票（租赁车辆提供租赁合同） 、车辆行驶证、车辆保险等证明材料，否则不计分： 1.满足上述要求基础上，配有 3 辆及以上的运输车计 5分； 2.配有 2 辆运输车计 3 分； 3.配有 1辆运输车计 1 分；4.无明确车辆或车辆不适用于所投采购包内产品运输的计0分。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技术方案采购包24.docx</w:t>
            </w:r>
          </w:p>
        </w:tc>
      </w:tr>
      <w:tr>
        <w:tc>
          <w:tcPr>
            <w:tcW w:type="dxa" w:w="831"/>
            <w:vMerge/>
          </w:tcPr>
          <w:p/>
        </w:tc>
        <w:tc>
          <w:tcPr>
            <w:tcW w:type="dxa" w:w="1661"/>
          </w:tcPr>
          <w:p>
            <w:pPr>
              <w:pStyle w:val="null3"/>
            </w:pPr>
            <w:r>
              <w:rPr>
                <w:rFonts w:ascii="仿宋_GB2312" w:hAnsi="仿宋_GB2312" w:cs="仿宋_GB2312" w:eastAsia="仿宋_GB2312"/>
              </w:rPr>
              <w:t>存储仓库</w:t>
            </w:r>
          </w:p>
        </w:tc>
        <w:tc>
          <w:tcPr>
            <w:tcW w:type="dxa" w:w="2492"/>
          </w:tcPr>
          <w:p>
            <w:pPr>
              <w:pStyle w:val="null3"/>
            </w:pPr>
            <w:r>
              <w:rPr>
                <w:rFonts w:ascii="仿宋_GB2312" w:hAnsi="仿宋_GB2312" w:cs="仿宋_GB2312" w:eastAsia="仿宋_GB2312"/>
              </w:rPr>
              <w:t>有符合所投采购包存储仓库，提供证明材料（自有仓库提供包含但不限于产权证明或所有权证明材料、仓库内外部照片等；租赁仓库提供租赁合同及出租方产权证明或所有权证明材料、仓库内外部照片）计4分，未提供或提供不全计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技术方案采购包24.docx</w:t>
            </w:r>
          </w:p>
        </w:tc>
      </w:tr>
      <w:tr>
        <w:tc>
          <w:tcPr>
            <w:tcW w:type="dxa" w:w="831"/>
            <w:vMerge/>
          </w:tcPr>
          <w:p/>
        </w:tc>
        <w:tc>
          <w:tcPr>
            <w:tcW w:type="dxa" w:w="1661"/>
          </w:tcPr>
          <w:p>
            <w:pPr>
              <w:pStyle w:val="null3"/>
            </w:pPr>
            <w:r>
              <w:rPr>
                <w:rFonts w:ascii="仿宋_GB2312" w:hAnsi="仿宋_GB2312" w:cs="仿宋_GB2312" w:eastAsia="仿宋_GB2312"/>
              </w:rPr>
              <w:t>团队人员</w:t>
            </w:r>
          </w:p>
        </w:tc>
        <w:tc>
          <w:tcPr>
            <w:tcW w:type="dxa" w:w="2492"/>
          </w:tcPr>
          <w:p>
            <w:pPr>
              <w:pStyle w:val="null3"/>
            </w:pPr>
            <w:r>
              <w:rPr>
                <w:rFonts w:ascii="仿宋_GB2312" w:hAnsi="仿宋_GB2312" w:cs="仿宋_GB2312" w:eastAsia="仿宋_GB2312"/>
              </w:rPr>
              <w:t>有团队人员表，需明确分工，团队人员须为投标单位在职员工（提供社保证明或劳动合同），并提供团队人员健康证、身份证、无犯罪记录证明，司机需提供驾驶证。 1.满足上述要求的基础上，提供的人员在 5人及以上计 5 分；2.提供人员在 3人及以上，5人以下计3分； 3..提供人员在2人及以下计0分。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技术方案采购包24.docx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售后服务内容包含：①售后服务体系情况、②售后服务响应时间与处理时间、③售后服务内容和操作流程、④售后服务保证措施。 以上内容无缺项，专门针对本项目编制，符合本项目实际情况，内容全面详细，且条理清晰、准确、措施合理化能够保障项目顺利实施的得6分。每小项缺项或者内容非针对于本项目的扣1.5分，每小项有一处缺陷的扣0.5分，扣完为止。 缺陷是指:①内容不完整、缺少关键点；②针对性不强、内容无紧扣项目实际情况；③表述前后不一致、存在歧义；④存在抄袭或套用其他地区项目内容；⑤科学原理或常识错误等；⑥现有技术条件下不可能出现的及其他不利于项目实施的情形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技术方案采购包24.docx</w:t>
            </w:r>
          </w:p>
        </w:tc>
      </w:tr>
      <w:tr>
        <w:tc>
          <w:tcPr>
            <w:tcW w:type="dxa" w:w="831"/>
            <w:vMerge/>
          </w:tcPr>
          <w:p/>
        </w:tc>
        <w:tc>
          <w:tcPr>
            <w:tcW w:type="dxa" w:w="1661"/>
          </w:tcPr>
          <w:p>
            <w:pPr>
              <w:pStyle w:val="null3"/>
            </w:pPr>
            <w:r>
              <w:rPr>
                <w:rFonts w:ascii="仿宋_GB2312" w:hAnsi="仿宋_GB2312" w:cs="仿宋_GB2312" w:eastAsia="仿宋_GB2312"/>
              </w:rPr>
              <w:t>样品</w:t>
            </w:r>
          </w:p>
        </w:tc>
        <w:tc>
          <w:tcPr>
            <w:tcW w:type="dxa" w:w="2492"/>
          </w:tcPr>
          <w:p>
            <w:pPr>
              <w:pStyle w:val="null3"/>
            </w:pPr>
            <w:r>
              <w:rPr>
                <w:rFonts w:ascii="仿宋_GB2312" w:hAnsi="仿宋_GB2312" w:cs="仿宋_GB2312" w:eastAsia="仿宋_GB2312"/>
              </w:rPr>
              <w:t>根据投标人提供样品的包装、外观、色泽、保质期、产品信息、质量等计分：1.样品包装无破损，包装袋印有保质期、生产日期、厂家信息、规格信息清晰齐全，样品质量等完全满足技术要求，且与投标文件信息一致计 12.5分； 2.样品包装无明显破损，包装袋保质期、生产日期、厂家信息、规格信息印制不清晰不齐全，样品质量等基本满足技术要求，且与投标文件信息一致计8分； 3.提供的样品不全或不完全满足样品要求或样品变质有异味或无具体的保质期、生产日期、厂家信息、规格信息计 4 分； 4.未提供样品或提供的样品与投标文件中产品完全不符，计0分。</w:t>
            </w:r>
          </w:p>
        </w:tc>
        <w:tc>
          <w:tcPr>
            <w:tcW w:type="dxa" w:w="831"/>
          </w:tcPr>
          <w:p>
            <w:pPr>
              <w:pStyle w:val="null3"/>
              <w:jc w:val="right"/>
            </w:pPr>
            <w:r>
              <w:rPr>
                <w:rFonts w:ascii="仿宋_GB2312" w:hAnsi="仿宋_GB2312" w:cs="仿宋_GB2312" w:eastAsia="仿宋_GB2312"/>
              </w:rPr>
              <w:t>12.5000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技术方案采购包24.docx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投标人提供 2023年 7月至投标文件提交截止前类似项目的合同复印件， 以合同签订日期为准，每提供一份合同计2分，满分10分。未提供计0分。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类似项目业绩一览表采购包24.docx</w:t>
            </w:r>
          </w:p>
          <w:p>
            <w:pPr>
              <w:pStyle w:val="null3"/>
            </w:pPr>
            <w:r>
              <w:rPr>
                <w:rFonts w:ascii="仿宋_GB2312" w:hAnsi="仿宋_GB2312" w:cs="仿宋_GB2312" w:eastAsia="仿宋_GB2312"/>
              </w:rPr>
              <w:t>技术方案采购包24.docx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（1）投标（响应）报价低于全部通过符合性审查供应商投标（响应）报价平均值60%的，即投标（响应）报价&lt;全部通过符合性审查供应商投标（响应）报价平均值×60%。 （2）投标（响应）报价低于通过符合性审查且报价次低供应商投标（响应）报价65%的，即投标（响应）报价&lt;通过符合性审查且报价次低供应商投标（响应）报价×65%。 （3）投标（响应）报价低于最高限价60%的，即投标（响应）报价&lt;最高限价×60%。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报价明细表采购包24.docx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招标文件要求且投标价格最低的投标报价为评标基准价，其价格分为满分。其他投标人的价格分统一按照下列公式计算：投标报价得分=40×（评标基准价/投标报价）价格分计算四舍五入，保留两位小数。</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报价明细表采购包24.docx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报价明细表采购包24.docx</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报价明细表采购包24.docx</w:t>
            </w:r>
          </w:p>
          <w:p>
            <w:pPr>
              <w:pStyle w:val="null3"/>
            </w:pPr>
            <w:r>
              <w:rPr>
                <w:rFonts w:ascii="仿宋_GB2312" w:hAnsi="仿宋_GB2312" w:cs="仿宋_GB2312" w:eastAsia="仿宋_GB2312"/>
              </w:rPr>
              <w:t>关于符合本国产品标准的声明函</w:t>
            </w:r>
          </w:p>
        </w:tc>
      </w:tr>
    </w:tbl>
    <w:p>
      <w:pPr>
        <w:pStyle w:val="null3"/>
      </w:pPr>
      <w:r>
        <w:rPr>
          <w:rFonts w:ascii="仿宋_GB2312" w:hAnsi="仿宋_GB2312" w:cs="仿宋_GB2312" w:eastAsia="仿宋_GB2312"/>
        </w:rPr>
        <w:t>采购包25：</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详细评审60.00分</w:t>
            </w:r>
          </w:p>
          <w:p>
            <w:pPr>
              <w:pStyle w:val="null3"/>
            </w:pPr>
            <w:r>
              <w:rPr>
                <w:rFonts w:ascii="仿宋_GB2312" w:hAnsi="仿宋_GB2312" w:cs="仿宋_GB2312" w:eastAsia="仿宋_GB2312"/>
              </w:rPr>
              <w:t>报价得分40.00分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产品渠道来源</w:t>
            </w:r>
          </w:p>
        </w:tc>
        <w:tc>
          <w:tcPr>
            <w:tcW w:type="dxa" w:w="2492"/>
          </w:tcPr>
          <w:p>
            <w:pPr>
              <w:pStyle w:val="null3"/>
            </w:pPr>
            <w:r>
              <w:rPr>
                <w:rFonts w:ascii="仿宋_GB2312" w:hAnsi="仿宋_GB2312" w:cs="仿宋_GB2312" w:eastAsia="仿宋_GB2312"/>
              </w:rPr>
              <w:t>避免出现侵权等行为，投标人所投产品应货源正规，提供不限于厂家证明或厂家授权、代理协议等证明材料，此项满分4 分： 1.投标产品来源渠道明确，证明材料中品牌型号与投标产品相对应计4 分； 2.投标产品来源渠道不明确或证明材料中的品牌型号与投标产品不能完全对应计2 分； 3.投标产品无来源证明或证明材料与投标产品完全不对应，仅提供有投标产品品牌型号清单计 1 分，未提供计0分。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技术方案采购包25.docx</w:t>
            </w:r>
          </w:p>
        </w:tc>
      </w:tr>
      <w:tr>
        <w:tc>
          <w:tcPr>
            <w:tcW w:type="dxa" w:w="831"/>
            <w:vMerge/>
          </w:tcPr>
          <w:p/>
        </w:tc>
        <w:tc>
          <w:tcPr>
            <w:tcW w:type="dxa" w:w="1661"/>
          </w:tcPr>
          <w:p>
            <w:pPr>
              <w:pStyle w:val="null3"/>
            </w:pPr>
            <w:r>
              <w:rPr>
                <w:rFonts w:ascii="仿宋_GB2312" w:hAnsi="仿宋_GB2312" w:cs="仿宋_GB2312" w:eastAsia="仿宋_GB2312"/>
              </w:rPr>
              <w:t>进度组织安排</w:t>
            </w:r>
          </w:p>
        </w:tc>
        <w:tc>
          <w:tcPr>
            <w:tcW w:type="dxa" w:w="2492"/>
          </w:tcPr>
          <w:p>
            <w:pPr>
              <w:pStyle w:val="null3"/>
            </w:pPr>
            <w:r>
              <w:rPr>
                <w:rFonts w:ascii="仿宋_GB2312" w:hAnsi="仿宋_GB2312" w:cs="仿宋_GB2312" w:eastAsia="仿宋_GB2312"/>
              </w:rPr>
              <w:t>针对本项目提供：①项目进度安排、②组织协调措施。 以上内容无缺项，专门针对本项目编制，符合本项目实际情况，内容全面详细，且条理清晰、准确、措施合理化能够保障项目顺利实施的得3分。每小项缺项或者内容非针对于本项目的扣1.5分，每小项有一处缺陷的扣0.5分，扣完为止。 缺陷是指:①内容不完整、缺少关键点；②针对性不强、内容无紧扣项目实际情况；③表述前后不一致、存在歧义；④存在抄袭或套用其他地区项目内容；⑤科学原理或常识错误等；⑥现有技术条件下不可能出现的及其他不利于项目实施的情形等。</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技术方案采购包25.docx</w:t>
            </w:r>
          </w:p>
        </w:tc>
      </w:tr>
      <w:tr>
        <w:tc>
          <w:tcPr>
            <w:tcW w:type="dxa" w:w="831"/>
            <w:vMerge/>
          </w:tcPr>
          <w:p/>
        </w:tc>
        <w:tc>
          <w:tcPr>
            <w:tcW w:type="dxa" w:w="1661"/>
          </w:tcPr>
          <w:p>
            <w:pPr>
              <w:pStyle w:val="null3"/>
            </w:pPr>
            <w:r>
              <w:rPr>
                <w:rFonts w:ascii="仿宋_GB2312" w:hAnsi="仿宋_GB2312" w:cs="仿宋_GB2312" w:eastAsia="仿宋_GB2312"/>
              </w:rPr>
              <w:t>管理制度</w:t>
            </w:r>
          </w:p>
        </w:tc>
        <w:tc>
          <w:tcPr>
            <w:tcW w:type="dxa" w:w="2492"/>
          </w:tcPr>
          <w:p>
            <w:pPr>
              <w:pStyle w:val="null3"/>
            </w:pPr>
            <w:r>
              <w:rPr>
                <w:rFonts w:ascii="仿宋_GB2312" w:hAnsi="仿宋_GB2312" w:cs="仿宋_GB2312" w:eastAsia="仿宋_GB2312"/>
              </w:rPr>
              <w:t>针对本项目提供：①经营管理制度、②产品管理制度、 ③食品留样制度、④质量保障制度及措施。 以上内容无缺项，专门针对本项目编制，符合本项目实际情况，内容全面详细，且条理清晰、准确、措施合理化能够保障项目顺利实施的得6分。每小项缺项或者内容非针对于本项目的扣1.5分，每小项有一处缺陷的扣0.5分，扣完为止。 缺陷是指:①内容不完整、缺少关键点；②针对性不强、内容无紧扣项目实际情况；③表述前后不一致、存在歧义；④存在抄袭或套用其他地区项目内容；⑤科学原理或常识错误等；⑥现有技术条件下不可能出现的及其他不利于项目实施的情形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技术方案采购包25.docx</w:t>
            </w:r>
          </w:p>
        </w:tc>
      </w:tr>
      <w:tr>
        <w:tc>
          <w:tcPr>
            <w:tcW w:type="dxa" w:w="831"/>
            <w:vMerge/>
          </w:tcPr>
          <w:p/>
        </w:tc>
        <w:tc>
          <w:tcPr>
            <w:tcW w:type="dxa" w:w="1661"/>
          </w:tcPr>
          <w:p>
            <w:pPr>
              <w:pStyle w:val="null3"/>
            </w:pPr>
            <w:r>
              <w:rPr>
                <w:rFonts w:ascii="仿宋_GB2312" w:hAnsi="仿宋_GB2312" w:cs="仿宋_GB2312" w:eastAsia="仿宋_GB2312"/>
              </w:rPr>
              <w:t>方案及措施</w:t>
            </w:r>
          </w:p>
        </w:tc>
        <w:tc>
          <w:tcPr>
            <w:tcW w:type="dxa" w:w="2492"/>
          </w:tcPr>
          <w:p>
            <w:pPr>
              <w:pStyle w:val="null3"/>
            </w:pPr>
            <w:r>
              <w:rPr>
                <w:rFonts w:ascii="仿宋_GB2312" w:hAnsi="仿宋_GB2312" w:cs="仿宋_GB2312" w:eastAsia="仿宋_GB2312"/>
              </w:rPr>
              <w:t>针对本项目提供：①健康问题应急方案及措施、②食品安全事故应急方案及措施、③运输方案及措施。 内容无缺项，专门针对本项目编制，符合本项目实际情况，内容全面详细，且条理清晰、准确、措施合理化能够保障项目顺利实施的得4.5分。每小项缺项或者内容非针对于本项目的扣1.5分，每小项有一处缺陷的扣0.5分，扣完为止。 缺陷是指:①内容不完整、缺少关键点；②针对性不强、内容无紧扣项目实际情况；③表述前后不一致、存在歧义；④存在抄袭或套用其他地区项目内容；⑤科学原理或常识错误等；⑥现有技术条件下不可能出现的及其他不利于项目实施的情形等。</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技术方案采购包25.docx</w:t>
            </w:r>
          </w:p>
        </w:tc>
      </w:tr>
      <w:tr>
        <w:tc>
          <w:tcPr>
            <w:tcW w:type="dxa" w:w="831"/>
            <w:vMerge/>
          </w:tcPr>
          <w:p/>
        </w:tc>
        <w:tc>
          <w:tcPr>
            <w:tcW w:type="dxa" w:w="1661"/>
          </w:tcPr>
          <w:p>
            <w:pPr>
              <w:pStyle w:val="null3"/>
            </w:pPr>
            <w:r>
              <w:rPr>
                <w:rFonts w:ascii="仿宋_GB2312" w:hAnsi="仿宋_GB2312" w:cs="仿宋_GB2312" w:eastAsia="仿宋_GB2312"/>
              </w:rPr>
              <w:t>车辆</w:t>
            </w:r>
          </w:p>
        </w:tc>
        <w:tc>
          <w:tcPr>
            <w:tcW w:type="dxa" w:w="2492"/>
          </w:tcPr>
          <w:p>
            <w:pPr>
              <w:pStyle w:val="null3"/>
            </w:pPr>
            <w:r>
              <w:rPr>
                <w:rFonts w:ascii="仿宋_GB2312" w:hAnsi="仿宋_GB2312" w:cs="仿宋_GB2312" w:eastAsia="仿宋_GB2312"/>
              </w:rPr>
              <w:t>有符合所投采购包内产品的封闭式运输车辆，供应商自有车辆提供车辆购车发票（租赁车辆提供租赁合同） 、车辆行驶证、车辆保险等证明材料，否则不计分： 1.满足上述要求基础上，配有 3 辆及以上的运输车计 5分； 2.配有 2 辆运输车计 3 分； 3.配有 1辆运输车计 1 分；4.无明确车辆或车辆不适用于所投采购包内产品运输的计0分。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技术方案采购包25.docx</w:t>
            </w:r>
          </w:p>
        </w:tc>
      </w:tr>
      <w:tr>
        <w:tc>
          <w:tcPr>
            <w:tcW w:type="dxa" w:w="831"/>
            <w:vMerge/>
          </w:tcPr>
          <w:p/>
        </w:tc>
        <w:tc>
          <w:tcPr>
            <w:tcW w:type="dxa" w:w="1661"/>
          </w:tcPr>
          <w:p>
            <w:pPr>
              <w:pStyle w:val="null3"/>
            </w:pPr>
            <w:r>
              <w:rPr>
                <w:rFonts w:ascii="仿宋_GB2312" w:hAnsi="仿宋_GB2312" w:cs="仿宋_GB2312" w:eastAsia="仿宋_GB2312"/>
              </w:rPr>
              <w:t>存储仓库</w:t>
            </w:r>
          </w:p>
        </w:tc>
        <w:tc>
          <w:tcPr>
            <w:tcW w:type="dxa" w:w="2492"/>
          </w:tcPr>
          <w:p>
            <w:pPr>
              <w:pStyle w:val="null3"/>
            </w:pPr>
            <w:r>
              <w:rPr>
                <w:rFonts w:ascii="仿宋_GB2312" w:hAnsi="仿宋_GB2312" w:cs="仿宋_GB2312" w:eastAsia="仿宋_GB2312"/>
              </w:rPr>
              <w:t>有符合所投采购包存储仓库，提供证明材料（自有仓库提供包含但不限于产权证明或所有权证明材料、仓库内外部照片等；租赁仓库提供租赁合同及出租方产权证明或所有权证明材料、仓库内外部照片）计4分，未提供或提供不全计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技术方案采购包25.docx</w:t>
            </w:r>
          </w:p>
        </w:tc>
      </w:tr>
      <w:tr>
        <w:tc>
          <w:tcPr>
            <w:tcW w:type="dxa" w:w="831"/>
            <w:vMerge/>
          </w:tcPr>
          <w:p/>
        </w:tc>
        <w:tc>
          <w:tcPr>
            <w:tcW w:type="dxa" w:w="1661"/>
          </w:tcPr>
          <w:p>
            <w:pPr>
              <w:pStyle w:val="null3"/>
            </w:pPr>
            <w:r>
              <w:rPr>
                <w:rFonts w:ascii="仿宋_GB2312" w:hAnsi="仿宋_GB2312" w:cs="仿宋_GB2312" w:eastAsia="仿宋_GB2312"/>
              </w:rPr>
              <w:t>团队人员</w:t>
            </w:r>
          </w:p>
        </w:tc>
        <w:tc>
          <w:tcPr>
            <w:tcW w:type="dxa" w:w="2492"/>
          </w:tcPr>
          <w:p>
            <w:pPr>
              <w:pStyle w:val="null3"/>
            </w:pPr>
            <w:r>
              <w:rPr>
                <w:rFonts w:ascii="仿宋_GB2312" w:hAnsi="仿宋_GB2312" w:cs="仿宋_GB2312" w:eastAsia="仿宋_GB2312"/>
              </w:rPr>
              <w:t>有团队人员表，需明确分工，团队人员须为投标单位在职员工（提供社保证明或劳动合同），并提供团队人员健康证、身份证、无犯罪记录证明，司机需提供驾驶证。 1.满足上述要求的基础上，提供的人员在 5人及以上计 5 分；2.提供人员在 3人及以上，5人以下计3分； 3..提供人员在2人及以下计0分。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技术方案采购包25.docx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售后服务内容包含：①售后服务体系情况、②售后服务响应时间与处理时间、③售后服务内容和操作流程、④售后服务保证措施。 以上内容无缺项，专门针对本项目编制，符合本项目实际情况，内容全面详细，且条理清晰、准确、措施合理化能够保障项目顺利实施的得6分。每小项缺项或者内容非针对于本项目的扣1.5分，每小项有一处缺陷的扣0.5分，扣完为止。 缺陷是指:①内容不完整、缺少关键点；②针对性不强、内容无紧扣项目实际情况；③表述前后不一致、存在歧义；④存在抄袭或套用其他地区项目内容；⑤科学原理或常识错误等；⑥现有技术条件下不可能出现的及其他不利于项目实施的情形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技术方案采购包25.docx</w:t>
            </w:r>
          </w:p>
        </w:tc>
      </w:tr>
      <w:tr>
        <w:tc>
          <w:tcPr>
            <w:tcW w:type="dxa" w:w="831"/>
            <w:vMerge/>
          </w:tcPr>
          <w:p/>
        </w:tc>
        <w:tc>
          <w:tcPr>
            <w:tcW w:type="dxa" w:w="1661"/>
          </w:tcPr>
          <w:p>
            <w:pPr>
              <w:pStyle w:val="null3"/>
            </w:pPr>
            <w:r>
              <w:rPr>
                <w:rFonts w:ascii="仿宋_GB2312" w:hAnsi="仿宋_GB2312" w:cs="仿宋_GB2312" w:eastAsia="仿宋_GB2312"/>
              </w:rPr>
              <w:t>样品</w:t>
            </w:r>
          </w:p>
        </w:tc>
        <w:tc>
          <w:tcPr>
            <w:tcW w:type="dxa" w:w="2492"/>
          </w:tcPr>
          <w:p>
            <w:pPr>
              <w:pStyle w:val="null3"/>
            </w:pPr>
            <w:r>
              <w:rPr>
                <w:rFonts w:ascii="仿宋_GB2312" w:hAnsi="仿宋_GB2312" w:cs="仿宋_GB2312" w:eastAsia="仿宋_GB2312"/>
              </w:rPr>
              <w:t>根据投标人提供样品的包装、外观、色泽、保质期、产品信息、质量等计分：1.样品包装无破损，包装袋印有保质期、生产日期、厂家信息、规格信息清晰齐全，样品质量等完全满足技术要求，且与投标文件信息一致计 12.5分； 2.样品包装无明显破损，包装袋保质期、生产日期、厂家信息、规格信息印制不清晰不齐全，样品质量等基本满足技术要求，且与投标文件信息一致计8分； 3.提供的样品不全或不完全满足样品要求或样品变质有异味或无具体的保质期、生产日期、厂家信息、规格信息计 4 分； 4.未提供样品或提供的样品与投标文件中产品完全不符，计0分。</w:t>
            </w:r>
          </w:p>
        </w:tc>
        <w:tc>
          <w:tcPr>
            <w:tcW w:type="dxa" w:w="831"/>
          </w:tcPr>
          <w:p>
            <w:pPr>
              <w:pStyle w:val="null3"/>
              <w:jc w:val="right"/>
            </w:pPr>
            <w:r>
              <w:rPr>
                <w:rFonts w:ascii="仿宋_GB2312" w:hAnsi="仿宋_GB2312" w:cs="仿宋_GB2312" w:eastAsia="仿宋_GB2312"/>
              </w:rPr>
              <w:t>12.5000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技术方案采购包25.docx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投标人提供 2023年 7月至投标文件提交截止前类似项目的合同复印件， 以合同签订日期为准，每提供一份合同计2分，满分10分。未提供计0分。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类似项目业绩一览表采购包25.docx</w:t>
            </w:r>
          </w:p>
          <w:p>
            <w:pPr>
              <w:pStyle w:val="null3"/>
            </w:pPr>
            <w:r>
              <w:rPr>
                <w:rFonts w:ascii="仿宋_GB2312" w:hAnsi="仿宋_GB2312" w:cs="仿宋_GB2312" w:eastAsia="仿宋_GB2312"/>
              </w:rPr>
              <w:t>技术方案采购包25.docx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（1）投标（响应）报价低于全部通过符合性审查供应商投标（响应）报价平均值60%的，即投标（响应）报价&lt;全部通过符合性审查供应商投标（响应）报价平均值×60%。 （2）投标（响应）报价低于通过符合性审查且报价次低供应商投标（响应）报价65%的，即投标（响应）报价&lt;通过符合性审查且报价次低供应商投标（响应）报价×65%。 （3）投标（响应）报价低于最高限价60%的，即投标（响应）报价&lt;最高限价×60%。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报价明细表采购包25.docx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招标文件要求且投标价格最低的投标报价为评标基准价，其价格分为满分。其他投标人的价格分统一按照下列公式计算：投标报价得分=40×（评标基准价/投标报价）价格分计算四舍五入，保留两位小数。</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报价明细表采购包25.docx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报价明细表采购包25.docx</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报价明细表采购包25.docx</w:t>
            </w:r>
          </w:p>
          <w:p>
            <w:pPr>
              <w:pStyle w:val="null3"/>
            </w:pPr>
            <w:r>
              <w:rPr>
                <w:rFonts w:ascii="仿宋_GB2312" w:hAnsi="仿宋_GB2312" w:cs="仿宋_GB2312" w:eastAsia="仿宋_GB2312"/>
              </w:rPr>
              <w:t>关于符合本国产品标准的声明函</w:t>
            </w:r>
          </w:p>
        </w:tc>
      </w:tr>
    </w:tbl>
    <w:p>
      <w:pPr>
        <w:pStyle w:val="null3"/>
      </w:pPr>
      <w:r>
        <w:rPr>
          <w:rFonts w:ascii="仿宋_GB2312" w:hAnsi="仿宋_GB2312" w:cs="仿宋_GB2312" w:eastAsia="仿宋_GB2312"/>
        </w:rPr>
        <w:t>采购包26：</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详细评审60.00分</w:t>
            </w:r>
          </w:p>
          <w:p>
            <w:pPr>
              <w:pStyle w:val="null3"/>
            </w:pPr>
            <w:r>
              <w:rPr>
                <w:rFonts w:ascii="仿宋_GB2312" w:hAnsi="仿宋_GB2312" w:cs="仿宋_GB2312" w:eastAsia="仿宋_GB2312"/>
              </w:rPr>
              <w:t>报价得分40.00分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产品渠道来源</w:t>
            </w:r>
          </w:p>
        </w:tc>
        <w:tc>
          <w:tcPr>
            <w:tcW w:type="dxa" w:w="2492"/>
          </w:tcPr>
          <w:p>
            <w:pPr>
              <w:pStyle w:val="null3"/>
            </w:pPr>
            <w:r>
              <w:rPr>
                <w:rFonts w:ascii="仿宋_GB2312" w:hAnsi="仿宋_GB2312" w:cs="仿宋_GB2312" w:eastAsia="仿宋_GB2312"/>
              </w:rPr>
              <w:t>避免出现侵权等行为，投标人所投产品应货源正规，提供不限于厂家证明或厂家授权、代理协议等证明材料，此项满分4 分： 1.投标产品来源渠道明确，证明材料中品牌型号与投标产品相对应计4 分； 2.投标产品来源渠道不明确或证明材料中的品牌型号与投标产品不能完全对应计2 分； 3.投标产品无来源证明或证明材料与投标产品完全不对应，仅提供有投标产品品牌型号清单计 1 分，未提供计0分。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技术方案采购包26.docx</w:t>
            </w:r>
          </w:p>
        </w:tc>
      </w:tr>
      <w:tr>
        <w:tc>
          <w:tcPr>
            <w:tcW w:type="dxa" w:w="831"/>
            <w:vMerge/>
          </w:tcPr>
          <w:p/>
        </w:tc>
        <w:tc>
          <w:tcPr>
            <w:tcW w:type="dxa" w:w="1661"/>
          </w:tcPr>
          <w:p>
            <w:pPr>
              <w:pStyle w:val="null3"/>
            </w:pPr>
            <w:r>
              <w:rPr>
                <w:rFonts w:ascii="仿宋_GB2312" w:hAnsi="仿宋_GB2312" w:cs="仿宋_GB2312" w:eastAsia="仿宋_GB2312"/>
              </w:rPr>
              <w:t>进度组织安排</w:t>
            </w:r>
          </w:p>
        </w:tc>
        <w:tc>
          <w:tcPr>
            <w:tcW w:type="dxa" w:w="2492"/>
          </w:tcPr>
          <w:p>
            <w:pPr>
              <w:pStyle w:val="null3"/>
            </w:pPr>
            <w:r>
              <w:rPr>
                <w:rFonts w:ascii="仿宋_GB2312" w:hAnsi="仿宋_GB2312" w:cs="仿宋_GB2312" w:eastAsia="仿宋_GB2312"/>
              </w:rPr>
              <w:t>针对本项目提供：①项目进度安排、②组织协调措施。 以上内容无缺项，专门针对本项目编制，符合本项目实际情况，内容全面详细，且条理清晰、准确、措施合理化能够保障项目顺利实施的得3分。每小项缺项或者内容非针对于本项目的扣1.5分，每小项有一处缺陷的扣0.5分，扣完为止。 缺陷是指:①内容不完整、缺少关键点；②针对性不强、内容无紧扣项目实际情况；③表述前后不一致、存在歧义；④存在抄袭或套用其他地区项目内容；⑤科学原理或常识错误等；⑥现有技术条件下不可能出现的及其他不利于项目实施的情形等。</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技术方案采购包26.docx</w:t>
            </w:r>
          </w:p>
        </w:tc>
      </w:tr>
      <w:tr>
        <w:tc>
          <w:tcPr>
            <w:tcW w:type="dxa" w:w="831"/>
            <w:vMerge/>
          </w:tcPr>
          <w:p/>
        </w:tc>
        <w:tc>
          <w:tcPr>
            <w:tcW w:type="dxa" w:w="1661"/>
          </w:tcPr>
          <w:p>
            <w:pPr>
              <w:pStyle w:val="null3"/>
            </w:pPr>
            <w:r>
              <w:rPr>
                <w:rFonts w:ascii="仿宋_GB2312" w:hAnsi="仿宋_GB2312" w:cs="仿宋_GB2312" w:eastAsia="仿宋_GB2312"/>
              </w:rPr>
              <w:t>管理制度</w:t>
            </w:r>
          </w:p>
        </w:tc>
        <w:tc>
          <w:tcPr>
            <w:tcW w:type="dxa" w:w="2492"/>
          </w:tcPr>
          <w:p>
            <w:pPr>
              <w:pStyle w:val="null3"/>
            </w:pPr>
            <w:r>
              <w:rPr>
                <w:rFonts w:ascii="仿宋_GB2312" w:hAnsi="仿宋_GB2312" w:cs="仿宋_GB2312" w:eastAsia="仿宋_GB2312"/>
              </w:rPr>
              <w:t>针对本项目提供：①经营管理制度、②产品管理制度、 ③食品留样制度、④质量保障制度及措施。 以上内容无缺项，专门针对本项目编制，符合本项目实际情况，内容全面详细，且条理清晰、准确、措施合理化能够保障项目顺利实施的得6分。每小项缺项或者内容非针对于本项目的扣1.5分，每小项有一处缺陷的扣0.5分，扣完为止。 缺陷是指:①内容不完整、缺少关键点；②针对性不强、内容无紧扣项目实际情况；③表述前后不一致、存在歧义；④存在抄袭或套用其他地区项目内容；⑤科学原理或常识错误等；⑥现有技术条件下不可能出现的及其他不利于项目实施的情形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技术方案采购包26.docx</w:t>
            </w:r>
          </w:p>
        </w:tc>
      </w:tr>
      <w:tr>
        <w:tc>
          <w:tcPr>
            <w:tcW w:type="dxa" w:w="831"/>
            <w:vMerge/>
          </w:tcPr>
          <w:p/>
        </w:tc>
        <w:tc>
          <w:tcPr>
            <w:tcW w:type="dxa" w:w="1661"/>
          </w:tcPr>
          <w:p>
            <w:pPr>
              <w:pStyle w:val="null3"/>
            </w:pPr>
            <w:r>
              <w:rPr>
                <w:rFonts w:ascii="仿宋_GB2312" w:hAnsi="仿宋_GB2312" w:cs="仿宋_GB2312" w:eastAsia="仿宋_GB2312"/>
              </w:rPr>
              <w:t>方案及措施</w:t>
            </w:r>
          </w:p>
        </w:tc>
        <w:tc>
          <w:tcPr>
            <w:tcW w:type="dxa" w:w="2492"/>
          </w:tcPr>
          <w:p>
            <w:pPr>
              <w:pStyle w:val="null3"/>
            </w:pPr>
            <w:r>
              <w:rPr>
                <w:rFonts w:ascii="仿宋_GB2312" w:hAnsi="仿宋_GB2312" w:cs="仿宋_GB2312" w:eastAsia="仿宋_GB2312"/>
              </w:rPr>
              <w:t>针对本项目提供：①健康问题应急方案及措施、②食品安全事故应急方案及措施、③运输方案及措施。 内容无缺项，专门针对本项目编制，符合本项目实际情况，内容全面详细，且条理清晰、准确、措施合理化能够保障项目顺利实施的得4.5分。每小项缺项或者内容非针对于本项目的扣1.5分，每小项有一处缺陷的扣0.5分，扣完为止。 缺陷是指:①内容不完整、缺少关键点；②针对性不强、内容无紧扣项目实际情况；③表述前后不一致、存在歧义；④存在抄袭或套用其他地区项目内容；⑤科学原理或常识错误等；⑥现有技术条件下不可能出现的及其他不利于项目实施的情形等。</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技术方案采购包26.docx</w:t>
            </w:r>
          </w:p>
        </w:tc>
      </w:tr>
      <w:tr>
        <w:tc>
          <w:tcPr>
            <w:tcW w:type="dxa" w:w="831"/>
            <w:vMerge/>
          </w:tcPr>
          <w:p/>
        </w:tc>
        <w:tc>
          <w:tcPr>
            <w:tcW w:type="dxa" w:w="1661"/>
          </w:tcPr>
          <w:p>
            <w:pPr>
              <w:pStyle w:val="null3"/>
            </w:pPr>
            <w:r>
              <w:rPr>
                <w:rFonts w:ascii="仿宋_GB2312" w:hAnsi="仿宋_GB2312" w:cs="仿宋_GB2312" w:eastAsia="仿宋_GB2312"/>
              </w:rPr>
              <w:t>车辆</w:t>
            </w:r>
          </w:p>
        </w:tc>
        <w:tc>
          <w:tcPr>
            <w:tcW w:type="dxa" w:w="2492"/>
          </w:tcPr>
          <w:p>
            <w:pPr>
              <w:pStyle w:val="null3"/>
            </w:pPr>
            <w:r>
              <w:rPr>
                <w:rFonts w:ascii="仿宋_GB2312" w:hAnsi="仿宋_GB2312" w:cs="仿宋_GB2312" w:eastAsia="仿宋_GB2312"/>
              </w:rPr>
              <w:t>有符合所投采购包内产品的封闭式运输车辆，供应商自有车辆提供车辆购车发票（租赁车辆提供租赁合同） 、车辆行驶证、车辆保险等证明材料，否则不计分： 1.满足上述要求基础上，配有 3 辆及以上的运输车计 5分； 2.配有 2 辆运输车计 3 分； 3.配有 1辆运输车计 1 分；4.无明确车辆或车辆不适用于所投采购包内产品运输的计0分。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技术方案采购包26.docx</w:t>
            </w:r>
          </w:p>
        </w:tc>
      </w:tr>
      <w:tr>
        <w:tc>
          <w:tcPr>
            <w:tcW w:type="dxa" w:w="831"/>
            <w:vMerge/>
          </w:tcPr>
          <w:p/>
        </w:tc>
        <w:tc>
          <w:tcPr>
            <w:tcW w:type="dxa" w:w="1661"/>
          </w:tcPr>
          <w:p>
            <w:pPr>
              <w:pStyle w:val="null3"/>
            </w:pPr>
            <w:r>
              <w:rPr>
                <w:rFonts w:ascii="仿宋_GB2312" w:hAnsi="仿宋_GB2312" w:cs="仿宋_GB2312" w:eastAsia="仿宋_GB2312"/>
              </w:rPr>
              <w:t>存储仓库</w:t>
            </w:r>
          </w:p>
        </w:tc>
        <w:tc>
          <w:tcPr>
            <w:tcW w:type="dxa" w:w="2492"/>
          </w:tcPr>
          <w:p>
            <w:pPr>
              <w:pStyle w:val="null3"/>
            </w:pPr>
            <w:r>
              <w:rPr>
                <w:rFonts w:ascii="仿宋_GB2312" w:hAnsi="仿宋_GB2312" w:cs="仿宋_GB2312" w:eastAsia="仿宋_GB2312"/>
              </w:rPr>
              <w:t>有符合所投采购包存储仓库，提供证明材料（自有仓库提供包含但不限于产权证明或所有权证明材料、仓库内外部照片等；租赁仓库提供租赁合同及出租方产权证明或所有权证明材料、仓库内外部照片）计4分，未提供或提供不全计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技术方案采购包26.docx</w:t>
            </w:r>
          </w:p>
        </w:tc>
      </w:tr>
      <w:tr>
        <w:tc>
          <w:tcPr>
            <w:tcW w:type="dxa" w:w="831"/>
            <w:vMerge/>
          </w:tcPr>
          <w:p/>
        </w:tc>
        <w:tc>
          <w:tcPr>
            <w:tcW w:type="dxa" w:w="1661"/>
          </w:tcPr>
          <w:p>
            <w:pPr>
              <w:pStyle w:val="null3"/>
            </w:pPr>
            <w:r>
              <w:rPr>
                <w:rFonts w:ascii="仿宋_GB2312" w:hAnsi="仿宋_GB2312" w:cs="仿宋_GB2312" w:eastAsia="仿宋_GB2312"/>
              </w:rPr>
              <w:t>团队人员</w:t>
            </w:r>
          </w:p>
        </w:tc>
        <w:tc>
          <w:tcPr>
            <w:tcW w:type="dxa" w:w="2492"/>
          </w:tcPr>
          <w:p>
            <w:pPr>
              <w:pStyle w:val="null3"/>
            </w:pPr>
            <w:r>
              <w:rPr>
                <w:rFonts w:ascii="仿宋_GB2312" w:hAnsi="仿宋_GB2312" w:cs="仿宋_GB2312" w:eastAsia="仿宋_GB2312"/>
              </w:rPr>
              <w:t>有团队人员表，需明确分工，团队人员须为投标单位在职员工（提供社保证明或劳动合同），并提供团队人员健康证、身份证、无犯罪记录证明，司机需提供驾驶证。 1.满足上述要求的基础上，提供的人员在 5人及以上计 5 分；2.提供人员在 3人及以上，5人以下计3分； 3..提供人员在2人及以下计0分。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技术方案采购包26.docx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售后服务内容包含：①售后服务体系情况、②售后服务响应时间与处理时间、③售后服务内容和操作流程、④售后服务保证措施。 以上内容无缺项，专门针对本项目编制，符合本项目实际情况，内容全面详细，且条理清晰、准确、措施合理化能够保障项目顺利实施的得6分。每小项缺项或者内容非针对于本项目的扣1.5分，每小项有一处缺陷的扣0.5分，扣完为止。 缺陷是指:①内容不完整、缺少关键点；②针对性不强、内容无紧扣项目实际情况；③表述前后不一致、存在歧义；④存在抄袭或套用其他地区项目内容；⑤科学原理或常识错误等；⑥现有技术条件下不可能出现的及其他不利于项目实施的情形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技术方案采购包26.docx</w:t>
            </w:r>
          </w:p>
        </w:tc>
      </w:tr>
      <w:tr>
        <w:tc>
          <w:tcPr>
            <w:tcW w:type="dxa" w:w="831"/>
            <w:vMerge/>
          </w:tcPr>
          <w:p/>
        </w:tc>
        <w:tc>
          <w:tcPr>
            <w:tcW w:type="dxa" w:w="1661"/>
          </w:tcPr>
          <w:p>
            <w:pPr>
              <w:pStyle w:val="null3"/>
            </w:pPr>
            <w:r>
              <w:rPr>
                <w:rFonts w:ascii="仿宋_GB2312" w:hAnsi="仿宋_GB2312" w:cs="仿宋_GB2312" w:eastAsia="仿宋_GB2312"/>
              </w:rPr>
              <w:t>样品</w:t>
            </w:r>
          </w:p>
        </w:tc>
        <w:tc>
          <w:tcPr>
            <w:tcW w:type="dxa" w:w="2492"/>
          </w:tcPr>
          <w:p>
            <w:pPr>
              <w:pStyle w:val="null3"/>
            </w:pPr>
            <w:r>
              <w:rPr>
                <w:rFonts w:ascii="仿宋_GB2312" w:hAnsi="仿宋_GB2312" w:cs="仿宋_GB2312" w:eastAsia="仿宋_GB2312"/>
              </w:rPr>
              <w:t>根据投标人提供样品的包装、外观、色泽、保质期、产品信息、质量等计分：1.样品包装无破损，包装袋印有保质期、生产日期、厂家信息、规格信息清晰齐全，样品质量等完全满足技术要求，且与投标文件信息一致计 12.5分； 2.样品包装无明显破损，包装袋保质期、生产日期、厂家信息、规格信息印制不清晰不齐全，样品质量等基本满足技术要求，且与投标文件信息一致计8分； 3.提供的样品不全或不完全满足样品要求或样品变质有异味或无具体的保质期、生产日期、厂家信息、规格信息计 4 分； 4.未提供样品或提供的样品与投标文件中产品完全不符，计0分。</w:t>
            </w:r>
          </w:p>
        </w:tc>
        <w:tc>
          <w:tcPr>
            <w:tcW w:type="dxa" w:w="831"/>
          </w:tcPr>
          <w:p>
            <w:pPr>
              <w:pStyle w:val="null3"/>
              <w:jc w:val="right"/>
            </w:pPr>
            <w:r>
              <w:rPr>
                <w:rFonts w:ascii="仿宋_GB2312" w:hAnsi="仿宋_GB2312" w:cs="仿宋_GB2312" w:eastAsia="仿宋_GB2312"/>
              </w:rPr>
              <w:t>12.5000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技术方案采购包26.docx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投标人提供 2023年 7月至投标文件提交截止前类似项目的合同复印件， 以合同签订日期为准，每提供一份合同计2分，满分10分。未提供计0分。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类似项目业绩一览表采购包26.docx</w:t>
            </w:r>
          </w:p>
          <w:p>
            <w:pPr>
              <w:pStyle w:val="null3"/>
            </w:pPr>
            <w:r>
              <w:rPr>
                <w:rFonts w:ascii="仿宋_GB2312" w:hAnsi="仿宋_GB2312" w:cs="仿宋_GB2312" w:eastAsia="仿宋_GB2312"/>
              </w:rPr>
              <w:t>技术方案采购包26.docx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（1）投标（响应）报价低于全部通过符合性审查供应商投标（响应）报价平均值60%的，即投标（响应）报价&lt;全部通过符合性审查供应商投标（响应）报价平均值×60%。 （2）投标（响应）报价低于通过符合性审查且报价次低供应商投标（响应）报价65%的，即投标（响应）报价&lt;通过符合性审查且报价次低供应商投标（响应）报价×65%。 （3）投标（响应）报价低于最高限价60%的，即投标（响应）报价&lt;最高限价×60%。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报价明细表采购包26.docx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招标文件要求且投标价格最低的投标报价为评标基准价，其价格分为满分。其他投标人的价格分统一按照下列公式计算：投标报价得分=40×（评标基准价/投标报价）价格分计算四舍五入，保留两位小数。</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报价明细表采购包26.docx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报价明细表采购包26.docx</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报价明细表采购包26.docx</w:t>
            </w:r>
          </w:p>
          <w:p>
            <w:pPr>
              <w:pStyle w:val="null3"/>
            </w:pPr>
            <w:r>
              <w:rPr>
                <w:rFonts w:ascii="仿宋_GB2312" w:hAnsi="仿宋_GB2312" w:cs="仿宋_GB2312" w:eastAsia="仿宋_GB2312"/>
              </w:rPr>
              <w:t>关于符合本国产品标准的声明函</w:t>
            </w:r>
          </w:p>
        </w:tc>
      </w:tr>
    </w:tbl>
    <w:p>
      <w:pPr>
        <w:pStyle w:val="null3"/>
      </w:pPr>
      <w:r>
        <w:rPr>
          <w:rFonts w:ascii="仿宋_GB2312" w:hAnsi="仿宋_GB2312" w:cs="仿宋_GB2312" w:eastAsia="仿宋_GB2312"/>
        </w:rPr>
        <w:t>采购包27：</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详细评审60.00分</w:t>
            </w:r>
          </w:p>
          <w:p>
            <w:pPr>
              <w:pStyle w:val="null3"/>
            </w:pPr>
            <w:r>
              <w:rPr>
                <w:rFonts w:ascii="仿宋_GB2312" w:hAnsi="仿宋_GB2312" w:cs="仿宋_GB2312" w:eastAsia="仿宋_GB2312"/>
              </w:rPr>
              <w:t>报价得分40.00分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产品渠道来源</w:t>
            </w:r>
          </w:p>
        </w:tc>
        <w:tc>
          <w:tcPr>
            <w:tcW w:type="dxa" w:w="2492"/>
          </w:tcPr>
          <w:p>
            <w:pPr>
              <w:pStyle w:val="null3"/>
            </w:pPr>
            <w:r>
              <w:rPr>
                <w:rFonts w:ascii="仿宋_GB2312" w:hAnsi="仿宋_GB2312" w:cs="仿宋_GB2312" w:eastAsia="仿宋_GB2312"/>
              </w:rPr>
              <w:t>避免出现侵权等行为，投标人所投产品应货源正规，提供不限于厂家证明或厂家授权、代理协议等证明材料，此项满分4 分： 1.投标产品来源渠道明确，证明材料中品牌型号与投标产品相对应计4 分； 2.投标产品来源渠道不明确或证明材料中的品牌型号与投标产品不能完全对应计2 分； 3.投标产品无来源证明或证明材料与投标产品完全不对应，仅提供有投标产品品牌型号清单计 1 分，未提供计0分。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技术方案采购包27.docx</w:t>
            </w:r>
          </w:p>
        </w:tc>
      </w:tr>
      <w:tr>
        <w:tc>
          <w:tcPr>
            <w:tcW w:type="dxa" w:w="831"/>
            <w:vMerge/>
          </w:tcPr>
          <w:p/>
        </w:tc>
        <w:tc>
          <w:tcPr>
            <w:tcW w:type="dxa" w:w="1661"/>
          </w:tcPr>
          <w:p>
            <w:pPr>
              <w:pStyle w:val="null3"/>
            </w:pPr>
            <w:r>
              <w:rPr>
                <w:rFonts w:ascii="仿宋_GB2312" w:hAnsi="仿宋_GB2312" w:cs="仿宋_GB2312" w:eastAsia="仿宋_GB2312"/>
              </w:rPr>
              <w:t>进度组织安排</w:t>
            </w:r>
          </w:p>
        </w:tc>
        <w:tc>
          <w:tcPr>
            <w:tcW w:type="dxa" w:w="2492"/>
          </w:tcPr>
          <w:p>
            <w:pPr>
              <w:pStyle w:val="null3"/>
            </w:pPr>
            <w:r>
              <w:rPr>
                <w:rFonts w:ascii="仿宋_GB2312" w:hAnsi="仿宋_GB2312" w:cs="仿宋_GB2312" w:eastAsia="仿宋_GB2312"/>
              </w:rPr>
              <w:t>针对本项目提供：①项目进度安排、②组织协调措施。 以上内容无缺项，专门针对本项目编制，符合本项目实际情况，内容全面详细，且条理清晰、准确、措施合理化能够保障项目顺利实施的得3分。每小项缺项或者内容非针对于本项目的扣1.5分，每小项有一处缺陷的扣0.5分，扣完为止。 缺陷是指:①内容不完整、缺少关键点；②针对性不强、内容无紧扣项目实际情况；③表述前后不一致、存在歧义；④存在抄袭或套用其他地区项目内容；⑤科学原理或常识错误等；⑥现有技术条件下不可能出现的及其他不利于项目实施的情形等。</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技术方案采购包27.docx</w:t>
            </w:r>
          </w:p>
        </w:tc>
      </w:tr>
      <w:tr>
        <w:tc>
          <w:tcPr>
            <w:tcW w:type="dxa" w:w="831"/>
            <w:vMerge/>
          </w:tcPr>
          <w:p/>
        </w:tc>
        <w:tc>
          <w:tcPr>
            <w:tcW w:type="dxa" w:w="1661"/>
          </w:tcPr>
          <w:p>
            <w:pPr>
              <w:pStyle w:val="null3"/>
            </w:pPr>
            <w:r>
              <w:rPr>
                <w:rFonts w:ascii="仿宋_GB2312" w:hAnsi="仿宋_GB2312" w:cs="仿宋_GB2312" w:eastAsia="仿宋_GB2312"/>
              </w:rPr>
              <w:t>管理制度</w:t>
            </w:r>
          </w:p>
        </w:tc>
        <w:tc>
          <w:tcPr>
            <w:tcW w:type="dxa" w:w="2492"/>
          </w:tcPr>
          <w:p>
            <w:pPr>
              <w:pStyle w:val="null3"/>
            </w:pPr>
            <w:r>
              <w:rPr>
                <w:rFonts w:ascii="仿宋_GB2312" w:hAnsi="仿宋_GB2312" w:cs="仿宋_GB2312" w:eastAsia="仿宋_GB2312"/>
              </w:rPr>
              <w:t>针对本项目提供：①经营管理制度、②产品管理制度、 ③食品留样制度、④质量保障制度及措施。 以上内容无缺项，专门针对本项目编制，符合本项目实际情况，内容全面详细，且条理清晰、准确、措施合理化能够保障项目顺利实施的得6分。每小项缺项或者内容非针对于本项目的扣1.5分，每小项有一处缺陷的扣0.5分，扣完为止。 缺陷是指:①内容不完整、缺少关键点；②针对性不强、内容无紧扣项目实际情况；③表述前后不一致、存在歧义；④存在抄袭或套用其他地区项目内容；⑤科学原理或常识错误等；⑥现有技术条件下不可能出现的及其他不利于项目实施的情形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技术方案采购包27.docx</w:t>
            </w:r>
          </w:p>
        </w:tc>
      </w:tr>
      <w:tr>
        <w:tc>
          <w:tcPr>
            <w:tcW w:type="dxa" w:w="831"/>
            <w:vMerge/>
          </w:tcPr>
          <w:p/>
        </w:tc>
        <w:tc>
          <w:tcPr>
            <w:tcW w:type="dxa" w:w="1661"/>
          </w:tcPr>
          <w:p>
            <w:pPr>
              <w:pStyle w:val="null3"/>
            </w:pPr>
            <w:r>
              <w:rPr>
                <w:rFonts w:ascii="仿宋_GB2312" w:hAnsi="仿宋_GB2312" w:cs="仿宋_GB2312" w:eastAsia="仿宋_GB2312"/>
              </w:rPr>
              <w:t>方案及措施</w:t>
            </w:r>
          </w:p>
        </w:tc>
        <w:tc>
          <w:tcPr>
            <w:tcW w:type="dxa" w:w="2492"/>
          </w:tcPr>
          <w:p>
            <w:pPr>
              <w:pStyle w:val="null3"/>
            </w:pPr>
            <w:r>
              <w:rPr>
                <w:rFonts w:ascii="仿宋_GB2312" w:hAnsi="仿宋_GB2312" w:cs="仿宋_GB2312" w:eastAsia="仿宋_GB2312"/>
              </w:rPr>
              <w:t>针对本项目提供：①健康问题应急方案及措施、②食品安全事故应急方案及措施、③运输方案及措施。 内容无缺项，专门针对本项目编制，符合本项目实际情况，内容全面详细，且条理清晰、准确、措施合理化能够保障项目顺利实施的得4.5分。每小项缺项或者内容非针对于本项目的扣1.5分，每小项有一处缺陷的扣0.5分，扣完为止。 缺陷是指:①内容不完整、缺少关键点；②针对性不强、内容无紧扣项目实际情况；③表述前后不一致、存在歧义；④存在抄袭或套用其他地区项目内容；⑤科学原理或常识错误等；⑥现有技术条件下不可能出现的及其他不利于项目实施的情形等。</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技术方案采购包27.docx</w:t>
            </w:r>
          </w:p>
        </w:tc>
      </w:tr>
      <w:tr>
        <w:tc>
          <w:tcPr>
            <w:tcW w:type="dxa" w:w="831"/>
            <w:vMerge/>
          </w:tcPr>
          <w:p/>
        </w:tc>
        <w:tc>
          <w:tcPr>
            <w:tcW w:type="dxa" w:w="1661"/>
          </w:tcPr>
          <w:p>
            <w:pPr>
              <w:pStyle w:val="null3"/>
            </w:pPr>
            <w:r>
              <w:rPr>
                <w:rFonts w:ascii="仿宋_GB2312" w:hAnsi="仿宋_GB2312" w:cs="仿宋_GB2312" w:eastAsia="仿宋_GB2312"/>
              </w:rPr>
              <w:t>车辆</w:t>
            </w:r>
          </w:p>
        </w:tc>
        <w:tc>
          <w:tcPr>
            <w:tcW w:type="dxa" w:w="2492"/>
          </w:tcPr>
          <w:p>
            <w:pPr>
              <w:pStyle w:val="null3"/>
            </w:pPr>
            <w:r>
              <w:rPr>
                <w:rFonts w:ascii="仿宋_GB2312" w:hAnsi="仿宋_GB2312" w:cs="仿宋_GB2312" w:eastAsia="仿宋_GB2312"/>
              </w:rPr>
              <w:t>有符合所投采购包内产品的封闭式运输车辆，供应商自有车辆提供车辆购车发票（租赁车辆提供租赁合同） 、车辆行驶证、车辆保险等证明材料，否则不计分： 1.满足上述要求基础上，配有 3 辆及以上的运输车计 5分； 2.配有 2 辆运输车计 3 分； 3.配有 1辆运输车计 1 分；4.无明确车辆或车辆不适用于所投采购包内产品运输的计0分。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技术方案采购包27.docx</w:t>
            </w:r>
          </w:p>
        </w:tc>
      </w:tr>
      <w:tr>
        <w:tc>
          <w:tcPr>
            <w:tcW w:type="dxa" w:w="831"/>
            <w:vMerge/>
          </w:tcPr>
          <w:p/>
        </w:tc>
        <w:tc>
          <w:tcPr>
            <w:tcW w:type="dxa" w:w="1661"/>
          </w:tcPr>
          <w:p>
            <w:pPr>
              <w:pStyle w:val="null3"/>
            </w:pPr>
            <w:r>
              <w:rPr>
                <w:rFonts w:ascii="仿宋_GB2312" w:hAnsi="仿宋_GB2312" w:cs="仿宋_GB2312" w:eastAsia="仿宋_GB2312"/>
              </w:rPr>
              <w:t>存储仓库</w:t>
            </w:r>
          </w:p>
        </w:tc>
        <w:tc>
          <w:tcPr>
            <w:tcW w:type="dxa" w:w="2492"/>
          </w:tcPr>
          <w:p>
            <w:pPr>
              <w:pStyle w:val="null3"/>
            </w:pPr>
            <w:r>
              <w:rPr>
                <w:rFonts w:ascii="仿宋_GB2312" w:hAnsi="仿宋_GB2312" w:cs="仿宋_GB2312" w:eastAsia="仿宋_GB2312"/>
              </w:rPr>
              <w:t>有符合所投采购包存储仓库，提供证明材料（自有仓库提供包含但不限于产权证明或所有权证明材料、仓库内外部照片等；租赁仓库提供租赁合同及出租方产权证明或所有权证明材料、仓库内外部照片）计4分，未提供或提供不全计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技术方案采购包27.docx</w:t>
            </w:r>
          </w:p>
        </w:tc>
      </w:tr>
      <w:tr>
        <w:tc>
          <w:tcPr>
            <w:tcW w:type="dxa" w:w="831"/>
            <w:vMerge/>
          </w:tcPr>
          <w:p/>
        </w:tc>
        <w:tc>
          <w:tcPr>
            <w:tcW w:type="dxa" w:w="1661"/>
          </w:tcPr>
          <w:p>
            <w:pPr>
              <w:pStyle w:val="null3"/>
            </w:pPr>
            <w:r>
              <w:rPr>
                <w:rFonts w:ascii="仿宋_GB2312" w:hAnsi="仿宋_GB2312" w:cs="仿宋_GB2312" w:eastAsia="仿宋_GB2312"/>
              </w:rPr>
              <w:t>团队人员</w:t>
            </w:r>
          </w:p>
        </w:tc>
        <w:tc>
          <w:tcPr>
            <w:tcW w:type="dxa" w:w="2492"/>
          </w:tcPr>
          <w:p>
            <w:pPr>
              <w:pStyle w:val="null3"/>
            </w:pPr>
            <w:r>
              <w:rPr>
                <w:rFonts w:ascii="仿宋_GB2312" w:hAnsi="仿宋_GB2312" w:cs="仿宋_GB2312" w:eastAsia="仿宋_GB2312"/>
              </w:rPr>
              <w:t>有团队人员表，需明确分工，团队人员须为投标单位在职员工（提供社保证明或劳动合同），并提供团队人员健康证、身份证、无犯罪记录证明，司机需提供驾驶证。 1.满足上述要求的基础上，提供的人员在 5人及以上计 5 分；2.提供人员在 3人及以上，5人以下计3分； 3..提供人员在2人及以下计0分。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技术方案采购包27.docx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售后服务内容包含：①售后服务体系情况、②售后服务响应时间与处理时间、③售后服务内容和操作流程、④售后服务保证措施。 以上内容无缺项，专门针对本项目编制，符合本项目实际情况，内容全面详细，且条理清晰、准确、措施合理化能够保障项目顺利实施的得6分。每小项缺项或者内容非针对于本项目的扣1.5分，每小项有一处缺陷的扣0.5分，扣完为止。 缺陷是指:①内容不完整、缺少关键点；②针对性不强、内容无紧扣项目实际情况；③表述前后不一致、存在歧义；④存在抄袭或套用其他地区项目内容；⑤科学原理或常识错误等；⑥现有技术条件下不可能出现的及其他不利于项目实施的情形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技术方案采购包27.docx</w:t>
            </w:r>
          </w:p>
        </w:tc>
      </w:tr>
      <w:tr>
        <w:tc>
          <w:tcPr>
            <w:tcW w:type="dxa" w:w="831"/>
            <w:vMerge/>
          </w:tcPr>
          <w:p/>
        </w:tc>
        <w:tc>
          <w:tcPr>
            <w:tcW w:type="dxa" w:w="1661"/>
          </w:tcPr>
          <w:p>
            <w:pPr>
              <w:pStyle w:val="null3"/>
            </w:pPr>
            <w:r>
              <w:rPr>
                <w:rFonts w:ascii="仿宋_GB2312" w:hAnsi="仿宋_GB2312" w:cs="仿宋_GB2312" w:eastAsia="仿宋_GB2312"/>
              </w:rPr>
              <w:t>样品</w:t>
            </w:r>
          </w:p>
        </w:tc>
        <w:tc>
          <w:tcPr>
            <w:tcW w:type="dxa" w:w="2492"/>
          </w:tcPr>
          <w:p>
            <w:pPr>
              <w:pStyle w:val="null3"/>
            </w:pPr>
            <w:r>
              <w:rPr>
                <w:rFonts w:ascii="仿宋_GB2312" w:hAnsi="仿宋_GB2312" w:cs="仿宋_GB2312" w:eastAsia="仿宋_GB2312"/>
              </w:rPr>
              <w:t>根据投标人提供样品的包装、外观、色泽、保质期、产品信息、质量等计分：1.样品包装无破损，包装袋印有保质期、生产日期、厂家信息、规格信息清晰齐全，样品质量等完全满足技术要求，且与投标文件信息一致计 12.5分； 2.样品包装无明显破损，包装袋保质期、生产日期、厂家信息、规格信息印制不清晰不齐全，样品质量等基本满足技术要求，且与投标文件信息一致计8分； 3.提供的样品不全或不完全满足样品要求或样品变质有异味或无具体的保质期、生产日期、厂家信息、规格信息计 4 分； 4.未提供样品或提供的样品与投标文件中产品完全不符，计0分。</w:t>
            </w:r>
          </w:p>
        </w:tc>
        <w:tc>
          <w:tcPr>
            <w:tcW w:type="dxa" w:w="831"/>
          </w:tcPr>
          <w:p>
            <w:pPr>
              <w:pStyle w:val="null3"/>
              <w:jc w:val="right"/>
            </w:pPr>
            <w:r>
              <w:rPr>
                <w:rFonts w:ascii="仿宋_GB2312" w:hAnsi="仿宋_GB2312" w:cs="仿宋_GB2312" w:eastAsia="仿宋_GB2312"/>
              </w:rPr>
              <w:t>12.5000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技术方案采购包27.docx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投标人提供 2023年 7月至投标文件提交截止前类似项目的合同复印件， 以合同签订日期为准，每提供一份合同计2分，满分10分。未提供计0分。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类似项目业绩一览表采购包27.docx</w:t>
            </w:r>
          </w:p>
          <w:p>
            <w:pPr>
              <w:pStyle w:val="null3"/>
            </w:pPr>
            <w:r>
              <w:rPr>
                <w:rFonts w:ascii="仿宋_GB2312" w:hAnsi="仿宋_GB2312" w:cs="仿宋_GB2312" w:eastAsia="仿宋_GB2312"/>
              </w:rPr>
              <w:t>技术方案采购包27.docx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（1）投标（响应）报价低于全部通过符合性审查供应商投标（响应）报价平均值60%的，即投标（响应）报价&lt;全部通过符合性审查供应商投标（响应）报价平均值×60%。 （2）投标（响应）报价低于通过符合性审查且报价次低供应商投标（响应）报价65%的，即投标（响应）报价&lt;通过符合性审查且报价次低供应商投标（响应）报价×65%。 （3）投标（响应）报价低于最高限价60%的，即投标（响应）报价&lt;最高限价×60%。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报价明细表采购包27.docx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招标文件要求且投标价格最低的投标报价为评标基准价，其价格分为满分。其他投标人的价格分统一按照下列公式计算：投标报价得分=40×（评标基准价/投标报价）价格分计算四舍五入，保留两位小数。</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报价明细表采购包27.docx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报价明细表采购包27.docx</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报价明细表采购包27.docx</w:t>
            </w:r>
          </w:p>
          <w:p>
            <w:pPr>
              <w:pStyle w:val="null3"/>
            </w:pPr>
            <w:r>
              <w:rPr>
                <w:rFonts w:ascii="仿宋_GB2312" w:hAnsi="仿宋_GB2312" w:cs="仿宋_GB2312" w:eastAsia="仿宋_GB2312"/>
              </w:rPr>
              <w:t>关于符合本国产品标准的声明函</w:t>
            </w:r>
          </w:p>
        </w:tc>
      </w:tr>
    </w:tbl>
    <w:p>
      <w:pPr>
        <w:pStyle w:val="null3"/>
      </w:pPr>
      <w:r>
        <w:rPr>
          <w:rFonts w:ascii="仿宋_GB2312" w:hAnsi="仿宋_GB2312" w:cs="仿宋_GB2312" w:eastAsia="仿宋_GB2312"/>
        </w:rPr>
        <w:t>采购包28：</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详细评审60.00分</w:t>
            </w:r>
          </w:p>
          <w:p>
            <w:pPr>
              <w:pStyle w:val="null3"/>
            </w:pPr>
            <w:r>
              <w:rPr>
                <w:rFonts w:ascii="仿宋_GB2312" w:hAnsi="仿宋_GB2312" w:cs="仿宋_GB2312" w:eastAsia="仿宋_GB2312"/>
              </w:rPr>
              <w:t>报价得分40.00分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产品渠道来源</w:t>
            </w:r>
          </w:p>
        </w:tc>
        <w:tc>
          <w:tcPr>
            <w:tcW w:type="dxa" w:w="2492"/>
          </w:tcPr>
          <w:p>
            <w:pPr>
              <w:pStyle w:val="null3"/>
            </w:pPr>
            <w:r>
              <w:rPr>
                <w:rFonts w:ascii="仿宋_GB2312" w:hAnsi="仿宋_GB2312" w:cs="仿宋_GB2312" w:eastAsia="仿宋_GB2312"/>
              </w:rPr>
              <w:t>避免出现侵权等行为，投标人所投产品应货源正规，提供不限于厂家证明或厂家授权、代理协议等证明材料，此项满分4 分： 1.投标产品来源渠道明确，证明材料中品牌型号与投标产品相对应计4 分； 2.投标产品来源渠道不明确或证明材料中的品牌型号与投标产品不能完全对应计2 分； 3.投标产品无来源证明或证明材料与投标产品完全不对应，仅提供有投标产品品牌型号清单计 1 分，未提供计0分。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技术方案采购包28.docx</w:t>
            </w:r>
          </w:p>
        </w:tc>
      </w:tr>
      <w:tr>
        <w:tc>
          <w:tcPr>
            <w:tcW w:type="dxa" w:w="831"/>
            <w:vMerge/>
          </w:tcPr>
          <w:p/>
        </w:tc>
        <w:tc>
          <w:tcPr>
            <w:tcW w:type="dxa" w:w="1661"/>
          </w:tcPr>
          <w:p>
            <w:pPr>
              <w:pStyle w:val="null3"/>
            </w:pPr>
            <w:r>
              <w:rPr>
                <w:rFonts w:ascii="仿宋_GB2312" w:hAnsi="仿宋_GB2312" w:cs="仿宋_GB2312" w:eastAsia="仿宋_GB2312"/>
              </w:rPr>
              <w:t>进度组织安排</w:t>
            </w:r>
          </w:p>
        </w:tc>
        <w:tc>
          <w:tcPr>
            <w:tcW w:type="dxa" w:w="2492"/>
          </w:tcPr>
          <w:p>
            <w:pPr>
              <w:pStyle w:val="null3"/>
            </w:pPr>
            <w:r>
              <w:rPr>
                <w:rFonts w:ascii="仿宋_GB2312" w:hAnsi="仿宋_GB2312" w:cs="仿宋_GB2312" w:eastAsia="仿宋_GB2312"/>
              </w:rPr>
              <w:t>针对本项目提供：①项目进度安排、②组织协调措施。 以上内容无缺项，专门针对本项目编制，符合本项目实际情况，内容全面详细，且条理清晰、准确、措施合理化能够保障项目顺利实施的得3分。每小项缺项或者内容非针对于本项目的扣1.5分，每小项有一处缺陷的扣0.5分，扣完为止。 缺陷是指:①内容不完整、缺少关键点；②针对性不强、内容无紧扣项目实际情况；③表述前后不一致、存在歧义；④存在抄袭或套用其他地区项目内容；⑤科学原理或常识错误等；⑥现有技术条件下不可能出现的及其他不利于项目实施的情形等。</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技术方案采购包28.docx</w:t>
            </w:r>
          </w:p>
        </w:tc>
      </w:tr>
      <w:tr>
        <w:tc>
          <w:tcPr>
            <w:tcW w:type="dxa" w:w="831"/>
            <w:vMerge/>
          </w:tcPr>
          <w:p/>
        </w:tc>
        <w:tc>
          <w:tcPr>
            <w:tcW w:type="dxa" w:w="1661"/>
          </w:tcPr>
          <w:p>
            <w:pPr>
              <w:pStyle w:val="null3"/>
            </w:pPr>
            <w:r>
              <w:rPr>
                <w:rFonts w:ascii="仿宋_GB2312" w:hAnsi="仿宋_GB2312" w:cs="仿宋_GB2312" w:eastAsia="仿宋_GB2312"/>
              </w:rPr>
              <w:t>管理制度</w:t>
            </w:r>
          </w:p>
        </w:tc>
        <w:tc>
          <w:tcPr>
            <w:tcW w:type="dxa" w:w="2492"/>
          </w:tcPr>
          <w:p>
            <w:pPr>
              <w:pStyle w:val="null3"/>
            </w:pPr>
            <w:r>
              <w:rPr>
                <w:rFonts w:ascii="仿宋_GB2312" w:hAnsi="仿宋_GB2312" w:cs="仿宋_GB2312" w:eastAsia="仿宋_GB2312"/>
              </w:rPr>
              <w:t>针对本项目提供：①经营管理制度、②产品管理制度、 ③食品留样制度、④质量保障制度及措施。 以上内容无缺项，专门针对本项目编制，符合本项目实际情况，内容全面详细，且条理清晰、准确、措施合理化能够保障项目顺利实施的得6分。每小项缺项或者内容非针对于本项目的扣1.5分，每小项有一处缺陷的扣0.5分，扣完为止。 缺陷是指:①内容不完整、缺少关键点；②针对性不强、内容无紧扣项目实际情况；③表述前后不一致、存在歧义；④存在抄袭或套用其他地区项目内容；⑤科学原理或常识错误等；⑥现有技术条件下不可能出现的及其他不利于项目实施的情形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技术方案采购包28.docx</w:t>
            </w:r>
          </w:p>
        </w:tc>
      </w:tr>
      <w:tr>
        <w:tc>
          <w:tcPr>
            <w:tcW w:type="dxa" w:w="831"/>
            <w:vMerge/>
          </w:tcPr>
          <w:p/>
        </w:tc>
        <w:tc>
          <w:tcPr>
            <w:tcW w:type="dxa" w:w="1661"/>
          </w:tcPr>
          <w:p>
            <w:pPr>
              <w:pStyle w:val="null3"/>
            </w:pPr>
            <w:r>
              <w:rPr>
                <w:rFonts w:ascii="仿宋_GB2312" w:hAnsi="仿宋_GB2312" w:cs="仿宋_GB2312" w:eastAsia="仿宋_GB2312"/>
              </w:rPr>
              <w:t>方案及措施</w:t>
            </w:r>
          </w:p>
        </w:tc>
        <w:tc>
          <w:tcPr>
            <w:tcW w:type="dxa" w:w="2492"/>
          </w:tcPr>
          <w:p>
            <w:pPr>
              <w:pStyle w:val="null3"/>
            </w:pPr>
            <w:r>
              <w:rPr>
                <w:rFonts w:ascii="仿宋_GB2312" w:hAnsi="仿宋_GB2312" w:cs="仿宋_GB2312" w:eastAsia="仿宋_GB2312"/>
              </w:rPr>
              <w:t>针对本项目提供①健康问题应急方案及措施、②食品安全事故应急方案及措施、③运输方案及措施。 内容无缺项，专门针对本项目编制，符合本项目实际情况，内容全面详细，且条理清晰、准确、措施合理化能够保障项目顺利实施的得4.5分。每小项缺项或者内容非针对于本项目的扣1.5分，每小项有一处缺陷的扣0.5分，扣完为止。 缺陷是指:①内容不完整、缺少关键点；②针对性不强、内容无紧扣项目实际情况；③表述前后不一致、存在歧义；④存在抄袭或套用其他地区项目内容；⑤科学原理或常识错误等；⑥现有技术条件下不可能出现的及其他不利于项目实施的情形等。</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技术方案采购包28.docx</w:t>
            </w:r>
          </w:p>
        </w:tc>
      </w:tr>
      <w:tr>
        <w:tc>
          <w:tcPr>
            <w:tcW w:type="dxa" w:w="831"/>
            <w:vMerge/>
          </w:tcPr>
          <w:p/>
        </w:tc>
        <w:tc>
          <w:tcPr>
            <w:tcW w:type="dxa" w:w="1661"/>
          </w:tcPr>
          <w:p>
            <w:pPr>
              <w:pStyle w:val="null3"/>
            </w:pPr>
            <w:r>
              <w:rPr>
                <w:rFonts w:ascii="仿宋_GB2312" w:hAnsi="仿宋_GB2312" w:cs="仿宋_GB2312" w:eastAsia="仿宋_GB2312"/>
              </w:rPr>
              <w:t>车辆</w:t>
            </w:r>
          </w:p>
        </w:tc>
        <w:tc>
          <w:tcPr>
            <w:tcW w:type="dxa" w:w="2492"/>
          </w:tcPr>
          <w:p>
            <w:pPr>
              <w:pStyle w:val="null3"/>
            </w:pPr>
            <w:r>
              <w:rPr>
                <w:rFonts w:ascii="仿宋_GB2312" w:hAnsi="仿宋_GB2312" w:cs="仿宋_GB2312" w:eastAsia="仿宋_GB2312"/>
              </w:rPr>
              <w:t>有符合所投采购包内产品的封闭式运输车辆，供应商自有车辆提供车辆购车发票（租赁车辆提供租赁合同） 、车辆行驶证、车辆保险等证明材料，否则不计分：1.满足上述要求基础上，配有 3 辆及以上的运输车计 5分；2.配有 2 辆运输车计 3 分；3.配有 1辆运输车计 1 分；4.无明确车辆或车辆不适用于所投采购包内产品运输的计0分。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技术方案采购包28.docx</w:t>
            </w:r>
          </w:p>
        </w:tc>
      </w:tr>
      <w:tr>
        <w:tc>
          <w:tcPr>
            <w:tcW w:type="dxa" w:w="831"/>
            <w:vMerge/>
          </w:tcPr>
          <w:p/>
        </w:tc>
        <w:tc>
          <w:tcPr>
            <w:tcW w:type="dxa" w:w="1661"/>
          </w:tcPr>
          <w:p>
            <w:pPr>
              <w:pStyle w:val="null3"/>
            </w:pPr>
            <w:r>
              <w:rPr>
                <w:rFonts w:ascii="仿宋_GB2312" w:hAnsi="仿宋_GB2312" w:cs="仿宋_GB2312" w:eastAsia="仿宋_GB2312"/>
              </w:rPr>
              <w:t>存储仓库</w:t>
            </w:r>
          </w:p>
        </w:tc>
        <w:tc>
          <w:tcPr>
            <w:tcW w:type="dxa" w:w="2492"/>
          </w:tcPr>
          <w:p>
            <w:pPr>
              <w:pStyle w:val="null3"/>
            </w:pPr>
            <w:r>
              <w:rPr>
                <w:rFonts w:ascii="仿宋_GB2312" w:hAnsi="仿宋_GB2312" w:cs="仿宋_GB2312" w:eastAsia="仿宋_GB2312"/>
              </w:rPr>
              <w:t>有符合所投采购包存储仓库，提供证明材料（自有仓库提供包含但不限于产权证明或所有权证明材料、仓库内外部照片等；租赁仓库提供租赁合同及出租方产权证明或所有权证明材料、仓库内外部照片）计4分，未提供或提供不全计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技术方案采购包28.docx</w:t>
            </w:r>
          </w:p>
        </w:tc>
      </w:tr>
      <w:tr>
        <w:tc>
          <w:tcPr>
            <w:tcW w:type="dxa" w:w="831"/>
            <w:vMerge/>
          </w:tcPr>
          <w:p/>
        </w:tc>
        <w:tc>
          <w:tcPr>
            <w:tcW w:type="dxa" w:w="1661"/>
          </w:tcPr>
          <w:p>
            <w:pPr>
              <w:pStyle w:val="null3"/>
            </w:pPr>
            <w:r>
              <w:rPr>
                <w:rFonts w:ascii="仿宋_GB2312" w:hAnsi="仿宋_GB2312" w:cs="仿宋_GB2312" w:eastAsia="仿宋_GB2312"/>
              </w:rPr>
              <w:t>团队人员</w:t>
            </w:r>
          </w:p>
        </w:tc>
        <w:tc>
          <w:tcPr>
            <w:tcW w:type="dxa" w:w="2492"/>
          </w:tcPr>
          <w:p>
            <w:pPr>
              <w:pStyle w:val="null3"/>
            </w:pPr>
            <w:r>
              <w:rPr>
                <w:rFonts w:ascii="仿宋_GB2312" w:hAnsi="仿宋_GB2312" w:cs="仿宋_GB2312" w:eastAsia="仿宋_GB2312"/>
              </w:rPr>
              <w:t>有团队人员表，需明确分工，团队人员须为投标单位在职员工（提供社保证明或劳动合同），并提供团队人员健康证、身份证、无犯罪记录证明，司机需提供驾驶证。 1.满足上述要求的基础上，提供的人员在 5人及以上计 5 分；2.提供人员在 3人及以上，5人以下计3分； 3..提供人员在2人及以下计0分。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技术方案采购包28.docx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售后服务内容包含：①售后服务体系情况、②售后服务响应时间与处理时间、③售后服务内容和操作流程、④售后服务保证措施。 以上内容无缺项，专门针对本项目编制，符合本项目实际情况，内容全面详细，且条理清晰、准确、措施合理化能够保障项目顺利实施的得6分。每小项缺项或者内容非针对于本项目的扣1.5分，每小项有一处缺陷的扣0.5分，扣完为止。 缺陷是指:①内容不完整、缺少关键点；②针对性不强、内容无紧扣项目实际情况；③表述前后不一致、存在歧义；④存在抄袭或套用其他地区项目内容；⑤科学原理或常识错误等；⑥现有技术条件下不可能出现的及其他不利于项目实施的情形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技术方案采购包28.docx</w:t>
            </w:r>
          </w:p>
        </w:tc>
      </w:tr>
      <w:tr>
        <w:tc>
          <w:tcPr>
            <w:tcW w:type="dxa" w:w="831"/>
            <w:vMerge/>
          </w:tcPr>
          <w:p/>
        </w:tc>
        <w:tc>
          <w:tcPr>
            <w:tcW w:type="dxa" w:w="1661"/>
          </w:tcPr>
          <w:p>
            <w:pPr>
              <w:pStyle w:val="null3"/>
            </w:pPr>
            <w:r>
              <w:rPr>
                <w:rFonts w:ascii="仿宋_GB2312" w:hAnsi="仿宋_GB2312" w:cs="仿宋_GB2312" w:eastAsia="仿宋_GB2312"/>
              </w:rPr>
              <w:t>样品</w:t>
            </w:r>
          </w:p>
        </w:tc>
        <w:tc>
          <w:tcPr>
            <w:tcW w:type="dxa" w:w="2492"/>
          </w:tcPr>
          <w:p>
            <w:pPr>
              <w:pStyle w:val="null3"/>
            </w:pPr>
            <w:r>
              <w:rPr>
                <w:rFonts w:ascii="仿宋_GB2312" w:hAnsi="仿宋_GB2312" w:cs="仿宋_GB2312" w:eastAsia="仿宋_GB2312"/>
              </w:rPr>
              <w:t>根据投标人提供样品的包装、外观、色泽、保质期、产品信息、质量等计分：1.样品包装无破损，外包装印有保质期、生产日期、厂家信息、规格信息清晰齐全，样品色泽、质量等完全满足技术要求，且与投标文件信息一致计12.5分；2.样品包装无明显破损，外包装保质期、生产日期、厂家信息、规格信息印制不清晰不齐全，样品色泽、质量等基本满足技术要求，且与投标文件信息一致计 8分； 3.提供的样品不全或不完全满足样品要求或样品变质有异味或无具体的保质期、生产日期、厂家信息、规格信息计 4 分； 4.未提供样品或提供的样品与投标文件中产品完全不符，计0分。</w:t>
            </w:r>
          </w:p>
        </w:tc>
        <w:tc>
          <w:tcPr>
            <w:tcW w:type="dxa" w:w="831"/>
          </w:tcPr>
          <w:p>
            <w:pPr>
              <w:pStyle w:val="null3"/>
              <w:jc w:val="right"/>
            </w:pPr>
            <w:r>
              <w:rPr>
                <w:rFonts w:ascii="仿宋_GB2312" w:hAnsi="仿宋_GB2312" w:cs="仿宋_GB2312" w:eastAsia="仿宋_GB2312"/>
              </w:rPr>
              <w:t>12.5000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技术方案采购包28.docx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投标人提供 2023年7 月至投标文件提交截止前类似项目的合同复印件， 以合同签订日期为准，每提供一份合同计2分，满分10分。未提供计0分。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类似项目业绩一览表采购包28.docx</w:t>
            </w:r>
          </w:p>
          <w:p>
            <w:pPr>
              <w:pStyle w:val="null3"/>
            </w:pPr>
            <w:r>
              <w:rPr>
                <w:rFonts w:ascii="仿宋_GB2312" w:hAnsi="仿宋_GB2312" w:cs="仿宋_GB2312" w:eastAsia="仿宋_GB2312"/>
              </w:rPr>
              <w:t>技术方案采购包28.docx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（1）投标（响应）报价低于全部通过符合性审查供应商投标（响应）报价平均值60%的，即投标（响应）报价&lt;全部通过符合性审查供应商投标（响应）报价平均值×60%。 （2）投标（响应）报价低于通过符合性审查且报价次低供应商投标（响应）报价65%的，即投标（响应）报价&lt;通过符合性审查且报价次低供应商投标（响应）报价×65%。 （3）投标（响应）报价低于最高限价60%的，即投标（响应）报价&lt;最高限价×60%。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报价明细表采购包28.docx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招标文件要求且投标价格最低的投标报价为评标基准价，其价格分为满分。其他投标人的价格分统一按照下列公式计算：投标报价得分=40×（评标基准价/投标报价）价格分计算四舍五入，保留两位小数。</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报价明细表采购包28.docx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报价明细表采购包28.docx</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报价明细表采购包28.docx</w:t>
            </w:r>
          </w:p>
          <w:p>
            <w:pPr>
              <w:pStyle w:val="null3"/>
            </w:pPr>
            <w:r>
              <w:rPr>
                <w:rFonts w:ascii="仿宋_GB2312" w:hAnsi="仿宋_GB2312" w:cs="仿宋_GB2312" w:eastAsia="仿宋_GB2312"/>
              </w:rPr>
              <w:t>关于符合本国产品标准的声明函</w:t>
            </w:r>
          </w:p>
        </w:tc>
      </w:tr>
    </w:tbl>
    <w:p>
      <w:pPr>
        <w:pStyle w:val="null3"/>
      </w:pPr>
      <w:r>
        <w:rPr>
          <w:rFonts w:ascii="仿宋_GB2312" w:hAnsi="仿宋_GB2312" w:cs="仿宋_GB2312" w:eastAsia="仿宋_GB2312"/>
        </w:rPr>
        <w:t>采购包29：</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详细评审60.00分</w:t>
            </w:r>
          </w:p>
          <w:p>
            <w:pPr>
              <w:pStyle w:val="null3"/>
            </w:pPr>
            <w:r>
              <w:rPr>
                <w:rFonts w:ascii="仿宋_GB2312" w:hAnsi="仿宋_GB2312" w:cs="仿宋_GB2312" w:eastAsia="仿宋_GB2312"/>
              </w:rPr>
              <w:t>报价得分40.00分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产品渠道来源</w:t>
            </w:r>
          </w:p>
        </w:tc>
        <w:tc>
          <w:tcPr>
            <w:tcW w:type="dxa" w:w="2492"/>
          </w:tcPr>
          <w:p>
            <w:pPr>
              <w:pStyle w:val="null3"/>
            </w:pPr>
            <w:r>
              <w:rPr>
                <w:rFonts w:ascii="仿宋_GB2312" w:hAnsi="仿宋_GB2312" w:cs="仿宋_GB2312" w:eastAsia="仿宋_GB2312"/>
              </w:rPr>
              <w:t>避免出现侵权等行为，投标人所投产品应货源正规，提供不限于厂家证明或厂家授权、代理协议等证明材料，此项满分4 分： 1.投标产品来源渠道明确，证明材料中品牌型号与投标产品相对应计4 分； 2.投标产品来源渠道不明确或证明材料中的品牌型号与投标产品不能完全对应计2 分； 3.投标产品无来源证明或证明材料与投标产品完全不对应，仅提供有投标产品品牌型号清单计 1 分，未提供计0分。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技术方案采购包29.docx</w:t>
            </w:r>
          </w:p>
        </w:tc>
      </w:tr>
      <w:tr>
        <w:tc>
          <w:tcPr>
            <w:tcW w:type="dxa" w:w="831"/>
            <w:vMerge/>
          </w:tcPr>
          <w:p/>
        </w:tc>
        <w:tc>
          <w:tcPr>
            <w:tcW w:type="dxa" w:w="1661"/>
          </w:tcPr>
          <w:p>
            <w:pPr>
              <w:pStyle w:val="null3"/>
            </w:pPr>
            <w:r>
              <w:rPr>
                <w:rFonts w:ascii="仿宋_GB2312" w:hAnsi="仿宋_GB2312" w:cs="仿宋_GB2312" w:eastAsia="仿宋_GB2312"/>
              </w:rPr>
              <w:t>进度组织安排</w:t>
            </w:r>
          </w:p>
        </w:tc>
        <w:tc>
          <w:tcPr>
            <w:tcW w:type="dxa" w:w="2492"/>
          </w:tcPr>
          <w:p>
            <w:pPr>
              <w:pStyle w:val="null3"/>
            </w:pPr>
            <w:r>
              <w:rPr>
                <w:rFonts w:ascii="仿宋_GB2312" w:hAnsi="仿宋_GB2312" w:cs="仿宋_GB2312" w:eastAsia="仿宋_GB2312"/>
              </w:rPr>
              <w:t>针对本项目提供：①项目进度安排、②组织协调措施。 以上内容无缺项，专门针对本项目编制，符合本项目实际情况，内容全面详细，且条理清晰、准确、措施合理化能够保障项目顺利实施的得3分。每小项缺项或者内容非针对于本项目的扣1.5分，每小项有一处缺陷的扣0.5分，扣完为止。 缺陷是指:①内容不完整、缺少关键点；②针对性不强、内容无紧扣项目实际情况；③表述前后不一致、存在歧义；④存在抄袭或套用其他地区项目内容；⑤科学原理或常识错误等；⑥现有技术条件下不可能出现的及其他不利于项目实施的情形等。</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技术方案采购包29.docx</w:t>
            </w:r>
          </w:p>
        </w:tc>
      </w:tr>
      <w:tr>
        <w:tc>
          <w:tcPr>
            <w:tcW w:type="dxa" w:w="831"/>
            <w:vMerge/>
          </w:tcPr>
          <w:p/>
        </w:tc>
        <w:tc>
          <w:tcPr>
            <w:tcW w:type="dxa" w:w="1661"/>
          </w:tcPr>
          <w:p>
            <w:pPr>
              <w:pStyle w:val="null3"/>
            </w:pPr>
            <w:r>
              <w:rPr>
                <w:rFonts w:ascii="仿宋_GB2312" w:hAnsi="仿宋_GB2312" w:cs="仿宋_GB2312" w:eastAsia="仿宋_GB2312"/>
              </w:rPr>
              <w:t>管理制度</w:t>
            </w:r>
          </w:p>
        </w:tc>
        <w:tc>
          <w:tcPr>
            <w:tcW w:type="dxa" w:w="2492"/>
          </w:tcPr>
          <w:p>
            <w:pPr>
              <w:pStyle w:val="null3"/>
            </w:pPr>
            <w:r>
              <w:rPr>
                <w:rFonts w:ascii="仿宋_GB2312" w:hAnsi="仿宋_GB2312" w:cs="仿宋_GB2312" w:eastAsia="仿宋_GB2312"/>
              </w:rPr>
              <w:t>针对本项目提供：①经营管理制度、②产品管理制度、 ③食品留样制度、④质量保障制度及措施。 以上内容无缺项，专门针对本项目编制，符合本项目实际情况，内容全面详细，且条理清晰、准确、措施合理化能够保障项目顺利实施的得6分。每小项缺项或者内容非针对于本项目的扣1.5分，每小项有一处缺陷的扣0.5分，扣完为止。 缺陷是指:①内容不完整、缺少关键点；②针对性不强、内容无紧扣项目实际情况；③表述前后不一致、存在歧义；④存在抄袭或套用其他地区项目内容；⑤科学原理或常识错误等；⑥现有技术条件下不可能出现的及其他不利于项目实施的情形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技术方案采购包29.docx</w:t>
            </w:r>
          </w:p>
        </w:tc>
      </w:tr>
      <w:tr>
        <w:tc>
          <w:tcPr>
            <w:tcW w:type="dxa" w:w="831"/>
            <w:vMerge/>
          </w:tcPr>
          <w:p/>
        </w:tc>
        <w:tc>
          <w:tcPr>
            <w:tcW w:type="dxa" w:w="1661"/>
          </w:tcPr>
          <w:p>
            <w:pPr>
              <w:pStyle w:val="null3"/>
            </w:pPr>
            <w:r>
              <w:rPr>
                <w:rFonts w:ascii="仿宋_GB2312" w:hAnsi="仿宋_GB2312" w:cs="仿宋_GB2312" w:eastAsia="仿宋_GB2312"/>
              </w:rPr>
              <w:t>方案及措施</w:t>
            </w:r>
          </w:p>
        </w:tc>
        <w:tc>
          <w:tcPr>
            <w:tcW w:type="dxa" w:w="2492"/>
          </w:tcPr>
          <w:p>
            <w:pPr>
              <w:pStyle w:val="null3"/>
            </w:pPr>
            <w:r>
              <w:rPr>
                <w:rFonts w:ascii="仿宋_GB2312" w:hAnsi="仿宋_GB2312" w:cs="仿宋_GB2312" w:eastAsia="仿宋_GB2312"/>
              </w:rPr>
              <w:t>针对本项目提供①健康问题应急方案及措施、②食品安全事故应急方案及措施、③运输方案及措施。 内容无缺项，专门针对本项目编制，符合本项目实际情况，内容全面详细，且条理清晰、准确、措施合理化能够保障项目顺利实施的得4.5分。每小项缺项或者内容非针对于本项目的扣1.5分，每小项有一处缺陷的扣0.5分，扣完为止。 缺陷是指:①内容不完整、缺少关键点；②针对性不强、内容无紧扣项目实际情况；③表述前后不一致、存在歧义；④存在抄袭或套用其他地区项目内容；⑤科学原理或常识错误等；⑥现有技术条件下不可能出现的及其他不利于项目实施的情形等。</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技术方案采购包29.docx</w:t>
            </w:r>
          </w:p>
        </w:tc>
      </w:tr>
      <w:tr>
        <w:tc>
          <w:tcPr>
            <w:tcW w:type="dxa" w:w="831"/>
            <w:vMerge/>
          </w:tcPr>
          <w:p/>
        </w:tc>
        <w:tc>
          <w:tcPr>
            <w:tcW w:type="dxa" w:w="1661"/>
          </w:tcPr>
          <w:p>
            <w:pPr>
              <w:pStyle w:val="null3"/>
            </w:pPr>
            <w:r>
              <w:rPr>
                <w:rFonts w:ascii="仿宋_GB2312" w:hAnsi="仿宋_GB2312" w:cs="仿宋_GB2312" w:eastAsia="仿宋_GB2312"/>
              </w:rPr>
              <w:t>车辆</w:t>
            </w:r>
          </w:p>
        </w:tc>
        <w:tc>
          <w:tcPr>
            <w:tcW w:type="dxa" w:w="2492"/>
          </w:tcPr>
          <w:p>
            <w:pPr>
              <w:pStyle w:val="null3"/>
            </w:pPr>
            <w:r>
              <w:rPr>
                <w:rFonts w:ascii="仿宋_GB2312" w:hAnsi="仿宋_GB2312" w:cs="仿宋_GB2312" w:eastAsia="仿宋_GB2312"/>
              </w:rPr>
              <w:t>有符合所投采购包内产品的封闭式运输车辆，供应商自有车辆提供车辆购车发票（租赁车辆提供租赁合同） 、车辆行驶证、车辆保险等证明材料，否则不计分：1.满足上述要求基础上，配有 3 辆及以上的运输车计 5分；2.配有 2 辆运输车计 3 分；3.配有 1辆运输车计 1 分；4.无明确车辆或车辆不适用于所投采购包内产品运输的计0分。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技术方案采购包29.docx</w:t>
            </w:r>
          </w:p>
        </w:tc>
      </w:tr>
      <w:tr>
        <w:tc>
          <w:tcPr>
            <w:tcW w:type="dxa" w:w="831"/>
            <w:vMerge/>
          </w:tcPr>
          <w:p/>
        </w:tc>
        <w:tc>
          <w:tcPr>
            <w:tcW w:type="dxa" w:w="1661"/>
          </w:tcPr>
          <w:p>
            <w:pPr>
              <w:pStyle w:val="null3"/>
            </w:pPr>
            <w:r>
              <w:rPr>
                <w:rFonts w:ascii="仿宋_GB2312" w:hAnsi="仿宋_GB2312" w:cs="仿宋_GB2312" w:eastAsia="仿宋_GB2312"/>
              </w:rPr>
              <w:t>存储仓库</w:t>
            </w:r>
          </w:p>
        </w:tc>
        <w:tc>
          <w:tcPr>
            <w:tcW w:type="dxa" w:w="2492"/>
          </w:tcPr>
          <w:p>
            <w:pPr>
              <w:pStyle w:val="null3"/>
            </w:pPr>
            <w:r>
              <w:rPr>
                <w:rFonts w:ascii="仿宋_GB2312" w:hAnsi="仿宋_GB2312" w:cs="仿宋_GB2312" w:eastAsia="仿宋_GB2312"/>
              </w:rPr>
              <w:t>有符合所投采购包存储仓库，提供证明材料（自有仓库提供包含但不限于产权证明或所有权证明材料、仓库内外部照片等；租赁仓库提供租赁合同及出租方产权证明或所有权证明材料、仓库内外部照片）计4分，未提供或提供不全计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技术方案采购包29.docx</w:t>
            </w:r>
          </w:p>
        </w:tc>
      </w:tr>
      <w:tr>
        <w:tc>
          <w:tcPr>
            <w:tcW w:type="dxa" w:w="831"/>
            <w:vMerge/>
          </w:tcPr>
          <w:p/>
        </w:tc>
        <w:tc>
          <w:tcPr>
            <w:tcW w:type="dxa" w:w="1661"/>
          </w:tcPr>
          <w:p>
            <w:pPr>
              <w:pStyle w:val="null3"/>
            </w:pPr>
            <w:r>
              <w:rPr>
                <w:rFonts w:ascii="仿宋_GB2312" w:hAnsi="仿宋_GB2312" w:cs="仿宋_GB2312" w:eastAsia="仿宋_GB2312"/>
              </w:rPr>
              <w:t>团队人员</w:t>
            </w:r>
          </w:p>
        </w:tc>
        <w:tc>
          <w:tcPr>
            <w:tcW w:type="dxa" w:w="2492"/>
          </w:tcPr>
          <w:p>
            <w:pPr>
              <w:pStyle w:val="null3"/>
            </w:pPr>
            <w:r>
              <w:rPr>
                <w:rFonts w:ascii="仿宋_GB2312" w:hAnsi="仿宋_GB2312" w:cs="仿宋_GB2312" w:eastAsia="仿宋_GB2312"/>
              </w:rPr>
              <w:t>有团队人员表，需明确分工，团队人员须为投标单位在职员工（提供社保证明或劳动合同），并提供团队人员健康证、身份证、无犯罪记录证明，司机需提供驾驶证。 1.满足上述要求的基础上，提供的人员在 5人及以上计 5 分；2.提供人员在 3人及以上，5人以下计3分； 3..提供人员在2人及以下计0分。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技术方案采购包29.docx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售后服务内容包含：①售后服务体系情况、②售后服务响应时间与处理时间、③售后服务内容和操作流程、④售后服务保证措施。 以上内容无缺项，专门针对本项目编制，符合本项目实际情况，内容全面详细，且条理清晰、准确、措施合理化能够保障项目顺利实施的得6分。每小项缺项或者内容非针对于本项目的扣1.5分，每小项有一处缺陷的扣0.5分，扣完为止。 缺陷是指:①内容不完整、缺少关键点；②针对性不强、内容无紧扣项目实际情况；③表述前后不一致、存在歧义；④存在抄袭或套用其他地区项目内容；⑤科学原理或常识错误等；⑥现有技术条件下不可能出现的及其他不利于项目实施的情形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技术方案采购包29.docx</w:t>
            </w:r>
          </w:p>
        </w:tc>
      </w:tr>
      <w:tr>
        <w:tc>
          <w:tcPr>
            <w:tcW w:type="dxa" w:w="831"/>
            <w:vMerge/>
          </w:tcPr>
          <w:p/>
        </w:tc>
        <w:tc>
          <w:tcPr>
            <w:tcW w:type="dxa" w:w="1661"/>
          </w:tcPr>
          <w:p>
            <w:pPr>
              <w:pStyle w:val="null3"/>
            </w:pPr>
            <w:r>
              <w:rPr>
                <w:rFonts w:ascii="仿宋_GB2312" w:hAnsi="仿宋_GB2312" w:cs="仿宋_GB2312" w:eastAsia="仿宋_GB2312"/>
              </w:rPr>
              <w:t>样品</w:t>
            </w:r>
          </w:p>
        </w:tc>
        <w:tc>
          <w:tcPr>
            <w:tcW w:type="dxa" w:w="2492"/>
          </w:tcPr>
          <w:p>
            <w:pPr>
              <w:pStyle w:val="null3"/>
            </w:pPr>
            <w:r>
              <w:rPr>
                <w:rFonts w:ascii="仿宋_GB2312" w:hAnsi="仿宋_GB2312" w:cs="仿宋_GB2312" w:eastAsia="仿宋_GB2312"/>
              </w:rPr>
              <w:t>根据投标人提供样品的包装、外观、色泽、保质期、产品信息、质量等计分：1.样品包装无破损，外包装印有保质期、生产日期、厂家信息、规格信息清晰齐全，样品色泽、质量等完全满足技术要求，且与投标文件信息一致计12.5分；2.样品包装无明显破损，外包装保质期、生产日期、厂家信息、规格信息印制不清晰不齐全，样品色泽、质量等基本满足技术要求，且与投标文件信息一致计 8分； 3.提供的样品不全或不完全满足样品要求或样品变质有异味或无具体的保质期、生产日期、厂家信息、规格信息计 4 分； 4.未提供样品或提供的样品与投标文件中产品完全不符，计0分。</w:t>
            </w:r>
          </w:p>
        </w:tc>
        <w:tc>
          <w:tcPr>
            <w:tcW w:type="dxa" w:w="831"/>
          </w:tcPr>
          <w:p>
            <w:pPr>
              <w:pStyle w:val="null3"/>
              <w:jc w:val="right"/>
            </w:pPr>
            <w:r>
              <w:rPr>
                <w:rFonts w:ascii="仿宋_GB2312" w:hAnsi="仿宋_GB2312" w:cs="仿宋_GB2312" w:eastAsia="仿宋_GB2312"/>
              </w:rPr>
              <w:t>12.5000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技术方案采购包29.docx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投标人提供 2023年7 月至投标文件提交截止前类似项目的合同复印件， 以合同签订日期为准，每提供一份合同计2分，满分10分。未提供计0分。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类似项目业绩一览表采购包29.docx</w:t>
            </w:r>
          </w:p>
          <w:p>
            <w:pPr>
              <w:pStyle w:val="null3"/>
            </w:pPr>
            <w:r>
              <w:rPr>
                <w:rFonts w:ascii="仿宋_GB2312" w:hAnsi="仿宋_GB2312" w:cs="仿宋_GB2312" w:eastAsia="仿宋_GB2312"/>
              </w:rPr>
              <w:t>技术方案采购包29.docx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（1）投标（响应）报价低于全部通过符合性审查供应商投标（响应）报价平均值60%的，即投标（响应）报价&lt;全部通过符合性审查供应商投标（响应）报价平均值×60%。 （2）投标（响应）报价低于通过符合性审查且报价次低供应商投标（响应）报价65%的，即投标（响应）报价&lt;通过符合性审查且报价次低供应商投标（响应）报价×65%。 （3）投标（响应）报价低于最高限价60%的，即投标（响应）报价&lt;最高限价×60%。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报价明细表采购包29.docx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招标文件要求且投标价格最低的投标报价为评标基准价，其价格分为满分。其他投标人的价格分统一按照下列公式计算：投标报价得分=40×（评标基准价/投标报价）价格分计算四舍五入，保留两位小数。</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报价明细表采购包29.docx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报价明细表采购包29.docx</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报价明细表采购包29.docx</w:t>
            </w:r>
          </w:p>
          <w:p>
            <w:pPr>
              <w:pStyle w:val="null3"/>
            </w:pPr>
            <w:r>
              <w:rPr>
                <w:rFonts w:ascii="仿宋_GB2312" w:hAnsi="仿宋_GB2312" w:cs="仿宋_GB2312" w:eastAsia="仿宋_GB2312"/>
              </w:rPr>
              <w:t>关于符合本国产品标准的声明函</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详见附件：资格证明材料采购包1.docx</w:t>
      </w:r>
    </w:p>
    <w:p>
      <w:pPr>
        <w:pStyle w:val="null3"/>
        <w:ind w:firstLine="960"/>
      </w:pPr>
      <w:r>
        <w:rPr>
          <w:rFonts w:ascii="仿宋_GB2312" w:hAnsi="仿宋_GB2312" w:cs="仿宋_GB2312" w:eastAsia="仿宋_GB2312"/>
        </w:rPr>
        <w:t>详见附件：类似项目业绩一览表采购包1.docx</w:t>
      </w:r>
    </w:p>
    <w:p>
      <w:pPr>
        <w:pStyle w:val="null3"/>
        <w:ind w:firstLine="960"/>
      </w:pPr>
      <w:r>
        <w:rPr>
          <w:rFonts w:ascii="仿宋_GB2312" w:hAnsi="仿宋_GB2312" w:cs="仿宋_GB2312" w:eastAsia="仿宋_GB2312"/>
        </w:rPr>
        <w:t>详见附件：报价明细表采购包1.docx</w:t>
      </w:r>
    </w:p>
    <w:p>
      <w:pPr>
        <w:pStyle w:val="null3"/>
        <w:ind w:firstLine="960"/>
      </w:pPr>
      <w:r>
        <w:rPr>
          <w:rFonts w:ascii="仿宋_GB2312" w:hAnsi="仿宋_GB2312" w:cs="仿宋_GB2312" w:eastAsia="仿宋_GB2312"/>
        </w:rPr>
        <w:t>详见附件：技术方案采购包1.docx</w:t>
      </w:r>
    </w:p>
    <w:p>
      <w:pPr>
        <w:pStyle w:val="null3"/>
        <w:ind w:firstLine="960"/>
      </w:pPr>
      <w:r>
        <w:rPr>
          <w:rFonts w:ascii="仿宋_GB2312" w:hAnsi="仿宋_GB2312" w:cs="仿宋_GB2312" w:eastAsia="仿宋_GB2312"/>
        </w:rPr>
        <w:t>详见附件：关于符合本国产品标准的声明函</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详见附件：资格证明材料采购包2.docx</w:t>
      </w:r>
    </w:p>
    <w:p>
      <w:pPr>
        <w:pStyle w:val="null3"/>
        <w:ind w:firstLine="960"/>
      </w:pPr>
      <w:r>
        <w:rPr>
          <w:rFonts w:ascii="仿宋_GB2312" w:hAnsi="仿宋_GB2312" w:cs="仿宋_GB2312" w:eastAsia="仿宋_GB2312"/>
        </w:rPr>
        <w:t>详见附件：类似项目业绩一览表采购包2.docx</w:t>
      </w:r>
    </w:p>
    <w:p>
      <w:pPr>
        <w:pStyle w:val="null3"/>
        <w:ind w:firstLine="960"/>
      </w:pPr>
      <w:r>
        <w:rPr>
          <w:rFonts w:ascii="仿宋_GB2312" w:hAnsi="仿宋_GB2312" w:cs="仿宋_GB2312" w:eastAsia="仿宋_GB2312"/>
        </w:rPr>
        <w:t>详见附件：报价明细表采购包2.docx</w:t>
      </w:r>
    </w:p>
    <w:p>
      <w:pPr>
        <w:pStyle w:val="null3"/>
        <w:ind w:firstLine="960"/>
      </w:pPr>
      <w:r>
        <w:rPr>
          <w:rFonts w:ascii="仿宋_GB2312" w:hAnsi="仿宋_GB2312" w:cs="仿宋_GB2312" w:eastAsia="仿宋_GB2312"/>
        </w:rPr>
        <w:t>详见附件：技术方案采购包2.docx</w:t>
      </w:r>
    </w:p>
    <w:p>
      <w:pPr>
        <w:pStyle w:val="null3"/>
        <w:ind w:firstLine="960"/>
      </w:pPr>
      <w:r>
        <w:rPr>
          <w:rFonts w:ascii="仿宋_GB2312" w:hAnsi="仿宋_GB2312" w:cs="仿宋_GB2312" w:eastAsia="仿宋_GB2312"/>
        </w:rPr>
        <w:t>详见附件：关于符合本国产品标准的声明函</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详见附件：资格证明材料采购包3.docx</w:t>
      </w:r>
    </w:p>
    <w:p>
      <w:pPr>
        <w:pStyle w:val="null3"/>
        <w:ind w:firstLine="960"/>
      </w:pPr>
      <w:r>
        <w:rPr>
          <w:rFonts w:ascii="仿宋_GB2312" w:hAnsi="仿宋_GB2312" w:cs="仿宋_GB2312" w:eastAsia="仿宋_GB2312"/>
        </w:rPr>
        <w:t>详见附件：类似项目业绩一览表采购包3.docx</w:t>
      </w:r>
    </w:p>
    <w:p>
      <w:pPr>
        <w:pStyle w:val="null3"/>
        <w:ind w:firstLine="960"/>
      </w:pPr>
      <w:r>
        <w:rPr>
          <w:rFonts w:ascii="仿宋_GB2312" w:hAnsi="仿宋_GB2312" w:cs="仿宋_GB2312" w:eastAsia="仿宋_GB2312"/>
        </w:rPr>
        <w:t>详见附件：报价明细表采购包3.docx</w:t>
      </w:r>
    </w:p>
    <w:p>
      <w:pPr>
        <w:pStyle w:val="null3"/>
        <w:ind w:firstLine="960"/>
      </w:pPr>
      <w:r>
        <w:rPr>
          <w:rFonts w:ascii="仿宋_GB2312" w:hAnsi="仿宋_GB2312" w:cs="仿宋_GB2312" w:eastAsia="仿宋_GB2312"/>
        </w:rPr>
        <w:t>详见附件：技术方案采购包3.docx</w:t>
      </w:r>
    </w:p>
    <w:p>
      <w:pPr>
        <w:pStyle w:val="null3"/>
        <w:ind w:firstLine="960"/>
      </w:pPr>
      <w:r>
        <w:rPr>
          <w:rFonts w:ascii="仿宋_GB2312" w:hAnsi="仿宋_GB2312" w:cs="仿宋_GB2312" w:eastAsia="仿宋_GB2312"/>
        </w:rPr>
        <w:t>详见附件：关于符合本国产品标准的声明函</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详见附件：资格证明材料采购包4.docx</w:t>
      </w:r>
    </w:p>
    <w:p>
      <w:pPr>
        <w:pStyle w:val="null3"/>
        <w:ind w:firstLine="960"/>
      </w:pPr>
      <w:r>
        <w:rPr>
          <w:rFonts w:ascii="仿宋_GB2312" w:hAnsi="仿宋_GB2312" w:cs="仿宋_GB2312" w:eastAsia="仿宋_GB2312"/>
        </w:rPr>
        <w:t>详见附件：类似项目业绩一览表采购包4.docx</w:t>
      </w:r>
    </w:p>
    <w:p>
      <w:pPr>
        <w:pStyle w:val="null3"/>
        <w:ind w:firstLine="960"/>
      </w:pPr>
      <w:r>
        <w:rPr>
          <w:rFonts w:ascii="仿宋_GB2312" w:hAnsi="仿宋_GB2312" w:cs="仿宋_GB2312" w:eastAsia="仿宋_GB2312"/>
        </w:rPr>
        <w:t>详见附件：报价明细表采购包4.docx</w:t>
      </w:r>
    </w:p>
    <w:p>
      <w:pPr>
        <w:pStyle w:val="null3"/>
        <w:ind w:firstLine="960"/>
      </w:pPr>
      <w:r>
        <w:rPr>
          <w:rFonts w:ascii="仿宋_GB2312" w:hAnsi="仿宋_GB2312" w:cs="仿宋_GB2312" w:eastAsia="仿宋_GB2312"/>
        </w:rPr>
        <w:t>详见附件：技术方案采购包4.docx</w:t>
      </w:r>
    </w:p>
    <w:p>
      <w:pPr>
        <w:pStyle w:val="null3"/>
        <w:ind w:firstLine="960"/>
      </w:pPr>
      <w:r>
        <w:rPr>
          <w:rFonts w:ascii="仿宋_GB2312" w:hAnsi="仿宋_GB2312" w:cs="仿宋_GB2312" w:eastAsia="仿宋_GB2312"/>
        </w:rPr>
        <w:t>详见附件：关于符合本国产品标准的声明函</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详见附件：资格证明材料采购包5.docx</w:t>
      </w:r>
    </w:p>
    <w:p>
      <w:pPr>
        <w:pStyle w:val="null3"/>
        <w:ind w:firstLine="960"/>
      </w:pPr>
      <w:r>
        <w:rPr>
          <w:rFonts w:ascii="仿宋_GB2312" w:hAnsi="仿宋_GB2312" w:cs="仿宋_GB2312" w:eastAsia="仿宋_GB2312"/>
        </w:rPr>
        <w:t>详见附件：类似项目业绩一览表采购包5.docx</w:t>
      </w:r>
    </w:p>
    <w:p>
      <w:pPr>
        <w:pStyle w:val="null3"/>
        <w:ind w:firstLine="960"/>
      </w:pPr>
      <w:r>
        <w:rPr>
          <w:rFonts w:ascii="仿宋_GB2312" w:hAnsi="仿宋_GB2312" w:cs="仿宋_GB2312" w:eastAsia="仿宋_GB2312"/>
        </w:rPr>
        <w:t>详见附件：报价明细表采购包5.docx</w:t>
      </w:r>
    </w:p>
    <w:p>
      <w:pPr>
        <w:pStyle w:val="null3"/>
        <w:ind w:firstLine="960"/>
      </w:pPr>
      <w:r>
        <w:rPr>
          <w:rFonts w:ascii="仿宋_GB2312" w:hAnsi="仿宋_GB2312" w:cs="仿宋_GB2312" w:eastAsia="仿宋_GB2312"/>
        </w:rPr>
        <w:t>详见附件：技术方案采购包5.docx</w:t>
      </w:r>
    </w:p>
    <w:p>
      <w:pPr>
        <w:pStyle w:val="null3"/>
        <w:ind w:firstLine="960"/>
      </w:pPr>
      <w:r>
        <w:rPr>
          <w:rFonts w:ascii="仿宋_GB2312" w:hAnsi="仿宋_GB2312" w:cs="仿宋_GB2312" w:eastAsia="仿宋_GB2312"/>
        </w:rPr>
        <w:t>详见附件：关于符合本国产品标准的声明函</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详见附件：资格证明材料采购包6.docx</w:t>
      </w:r>
    </w:p>
    <w:p>
      <w:pPr>
        <w:pStyle w:val="null3"/>
        <w:ind w:firstLine="960"/>
      </w:pPr>
      <w:r>
        <w:rPr>
          <w:rFonts w:ascii="仿宋_GB2312" w:hAnsi="仿宋_GB2312" w:cs="仿宋_GB2312" w:eastAsia="仿宋_GB2312"/>
        </w:rPr>
        <w:t>详见附件：类似项目业绩一览表采购包6.docx</w:t>
      </w:r>
    </w:p>
    <w:p>
      <w:pPr>
        <w:pStyle w:val="null3"/>
        <w:ind w:firstLine="960"/>
      </w:pPr>
      <w:r>
        <w:rPr>
          <w:rFonts w:ascii="仿宋_GB2312" w:hAnsi="仿宋_GB2312" w:cs="仿宋_GB2312" w:eastAsia="仿宋_GB2312"/>
        </w:rPr>
        <w:t>详见附件：报价明细表采购包6.docx</w:t>
      </w:r>
    </w:p>
    <w:p>
      <w:pPr>
        <w:pStyle w:val="null3"/>
        <w:ind w:firstLine="960"/>
      </w:pPr>
      <w:r>
        <w:rPr>
          <w:rFonts w:ascii="仿宋_GB2312" w:hAnsi="仿宋_GB2312" w:cs="仿宋_GB2312" w:eastAsia="仿宋_GB2312"/>
        </w:rPr>
        <w:t>详见附件：技术方案采购包6.docx</w:t>
      </w:r>
    </w:p>
    <w:p>
      <w:pPr>
        <w:pStyle w:val="null3"/>
        <w:ind w:firstLine="960"/>
      </w:pPr>
      <w:r>
        <w:rPr>
          <w:rFonts w:ascii="仿宋_GB2312" w:hAnsi="仿宋_GB2312" w:cs="仿宋_GB2312" w:eastAsia="仿宋_GB2312"/>
        </w:rPr>
        <w:t>详见附件：关于符合本国产品标准的声明函</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详见附件：资格证明材料采购包7.docx</w:t>
      </w:r>
    </w:p>
    <w:p>
      <w:pPr>
        <w:pStyle w:val="null3"/>
        <w:ind w:firstLine="960"/>
      </w:pPr>
      <w:r>
        <w:rPr>
          <w:rFonts w:ascii="仿宋_GB2312" w:hAnsi="仿宋_GB2312" w:cs="仿宋_GB2312" w:eastAsia="仿宋_GB2312"/>
        </w:rPr>
        <w:t>详见附件：类似项目业绩一览表采购包7.docx</w:t>
      </w:r>
    </w:p>
    <w:p>
      <w:pPr>
        <w:pStyle w:val="null3"/>
        <w:ind w:firstLine="960"/>
      </w:pPr>
      <w:r>
        <w:rPr>
          <w:rFonts w:ascii="仿宋_GB2312" w:hAnsi="仿宋_GB2312" w:cs="仿宋_GB2312" w:eastAsia="仿宋_GB2312"/>
        </w:rPr>
        <w:t>详见附件：报价明细表采购包7.docx</w:t>
      </w:r>
    </w:p>
    <w:p>
      <w:pPr>
        <w:pStyle w:val="null3"/>
        <w:ind w:firstLine="960"/>
      </w:pPr>
      <w:r>
        <w:rPr>
          <w:rFonts w:ascii="仿宋_GB2312" w:hAnsi="仿宋_GB2312" w:cs="仿宋_GB2312" w:eastAsia="仿宋_GB2312"/>
        </w:rPr>
        <w:t>详见附件：技术方案采购包7.docx</w:t>
      </w:r>
    </w:p>
    <w:p>
      <w:pPr>
        <w:pStyle w:val="null3"/>
        <w:ind w:firstLine="960"/>
      </w:pPr>
      <w:r>
        <w:rPr>
          <w:rFonts w:ascii="仿宋_GB2312" w:hAnsi="仿宋_GB2312" w:cs="仿宋_GB2312" w:eastAsia="仿宋_GB2312"/>
        </w:rPr>
        <w:t>详见附件：关于符合本国产品标准的声明函</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详见附件：资格证明材料采购包8.docx</w:t>
      </w:r>
    </w:p>
    <w:p>
      <w:pPr>
        <w:pStyle w:val="null3"/>
        <w:ind w:firstLine="960"/>
      </w:pPr>
      <w:r>
        <w:rPr>
          <w:rFonts w:ascii="仿宋_GB2312" w:hAnsi="仿宋_GB2312" w:cs="仿宋_GB2312" w:eastAsia="仿宋_GB2312"/>
        </w:rPr>
        <w:t>详见附件：类似项目业绩一览表采购包8.docx</w:t>
      </w:r>
    </w:p>
    <w:p>
      <w:pPr>
        <w:pStyle w:val="null3"/>
        <w:ind w:firstLine="960"/>
      </w:pPr>
      <w:r>
        <w:rPr>
          <w:rFonts w:ascii="仿宋_GB2312" w:hAnsi="仿宋_GB2312" w:cs="仿宋_GB2312" w:eastAsia="仿宋_GB2312"/>
        </w:rPr>
        <w:t>详见附件：报价明细表采购包8.docx</w:t>
      </w:r>
    </w:p>
    <w:p>
      <w:pPr>
        <w:pStyle w:val="null3"/>
        <w:ind w:firstLine="960"/>
      </w:pPr>
      <w:r>
        <w:rPr>
          <w:rFonts w:ascii="仿宋_GB2312" w:hAnsi="仿宋_GB2312" w:cs="仿宋_GB2312" w:eastAsia="仿宋_GB2312"/>
        </w:rPr>
        <w:t>详见附件：技术方案采购包8.docx</w:t>
      </w:r>
    </w:p>
    <w:p>
      <w:pPr>
        <w:pStyle w:val="null3"/>
        <w:ind w:firstLine="960"/>
      </w:pPr>
      <w:r>
        <w:rPr>
          <w:rFonts w:ascii="仿宋_GB2312" w:hAnsi="仿宋_GB2312" w:cs="仿宋_GB2312" w:eastAsia="仿宋_GB2312"/>
        </w:rPr>
        <w:t>详见附件：关于符合本国产品标准的声明函</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详见附件：资格证明材料采购包9.docx</w:t>
      </w:r>
    </w:p>
    <w:p>
      <w:pPr>
        <w:pStyle w:val="null3"/>
        <w:ind w:firstLine="960"/>
      </w:pPr>
      <w:r>
        <w:rPr>
          <w:rFonts w:ascii="仿宋_GB2312" w:hAnsi="仿宋_GB2312" w:cs="仿宋_GB2312" w:eastAsia="仿宋_GB2312"/>
        </w:rPr>
        <w:t>详见附件：类似项目业绩一览表采购包9.docx</w:t>
      </w:r>
    </w:p>
    <w:p>
      <w:pPr>
        <w:pStyle w:val="null3"/>
        <w:ind w:firstLine="960"/>
      </w:pPr>
      <w:r>
        <w:rPr>
          <w:rFonts w:ascii="仿宋_GB2312" w:hAnsi="仿宋_GB2312" w:cs="仿宋_GB2312" w:eastAsia="仿宋_GB2312"/>
        </w:rPr>
        <w:t>详见附件：报价明细表采购包9.docx</w:t>
      </w:r>
    </w:p>
    <w:p>
      <w:pPr>
        <w:pStyle w:val="null3"/>
        <w:ind w:firstLine="960"/>
      </w:pPr>
      <w:r>
        <w:rPr>
          <w:rFonts w:ascii="仿宋_GB2312" w:hAnsi="仿宋_GB2312" w:cs="仿宋_GB2312" w:eastAsia="仿宋_GB2312"/>
        </w:rPr>
        <w:t>详见附件：技术方案采购包9.docx</w:t>
      </w:r>
    </w:p>
    <w:p>
      <w:pPr>
        <w:pStyle w:val="null3"/>
        <w:ind w:firstLine="960"/>
      </w:pPr>
      <w:r>
        <w:rPr>
          <w:rFonts w:ascii="仿宋_GB2312" w:hAnsi="仿宋_GB2312" w:cs="仿宋_GB2312" w:eastAsia="仿宋_GB2312"/>
        </w:rPr>
        <w:t>详见附件：关于符合本国产品标准的声明函</w:t>
      </w:r>
    </w:p>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详见附件：资格证明材料采购包10.docx</w:t>
      </w:r>
    </w:p>
    <w:p>
      <w:pPr>
        <w:pStyle w:val="null3"/>
        <w:ind w:firstLine="960"/>
      </w:pPr>
      <w:r>
        <w:rPr>
          <w:rFonts w:ascii="仿宋_GB2312" w:hAnsi="仿宋_GB2312" w:cs="仿宋_GB2312" w:eastAsia="仿宋_GB2312"/>
        </w:rPr>
        <w:t>详见附件：类似项目业绩一览表采购包10.docx</w:t>
      </w:r>
    </w:p>
    <w:p>
      <w:pPr>
        <w:pStyle w:val="null3"/>
        <w:ind w:firstLine="960"/>
      </w:pPr>
      <w:r>
        <w:rPr>
          <w:rFonts w:ascii="仿宋_GB2312" w:hAnsi="仿宋_GB2312" w:cs="仿宋_GB2312" w:eastAsia="仿宋_GB2312"/>
        </w:rPr>
        <w:t>详见附件：报价明细表采购包10.docx</w:t>
      </w:r>
    </w:p>
    <w:p>
      <w:pPr>
        <w:pStyle w:val="null3"/>
        <w:ind w:firstLine="960"/>
      </w:pPr>
      <w:r>
        <w:rPr>
          <w:rFonts w:ascii="仿宋_GB2312" w:hAnsi="仿宋_GB2312" w:cs="仿宋_GB2312" w:eastAsia="仿宋_GB2312"/>
        </w:rPr>
        <w:t>详见附件：技术方案采购包10.docx</w:t>
      </w:r>
    </w:p>
    <w:p>
      <w:pPr>
        <w:pStyle w:val="null3"/>
        <w:ind w:firstLine="960"/>
      </w:pPr>
      <w:r>
        <w:rPr>
          <w:rFonts w:ascii="仿宋_GB2312" w:hAnsi="仿宋_GB2312" w:cs="仿宋_GB2312" w:eastAsia="仿宋_GB2312"/>
        </w:rPr>
        <w:t>详见附件：关于符合本国产品标准的声明函</w:t>
      </w:r>
    </w:p>
    <w:p>
      <w:pPr>
        <w:pStyle w:val="null3"/>
      </w:pPr>
      <w:r>
        <w:rPr>
          <w:rFonts w:ascii="仿宋_GB2312" w:hAnsi="仿宋_GB2312" w:cs="仿宋_GB2312" w:eastAsia="仿宋_GB2312"/>
        </w:rPr>
        <w:t>采购包11：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详见附件：资格证明材料采购包11.docx</w:t>
      </w:r>
    </w:p>
    <w:p>
      <w:pPr>
        <w:pStyle w:val="null3"/>
        <w:ind w:firstLine="960"/>
      </w:pPr>
      <w:r>
        <w:rPr>
          <w:rFonts w:ascii="仿宋_GB2312" w:hAnsi="仿宋_GB2312" w:cs="仿宋_GB2312" w:eastAsia="仿宋_GB2312"/>
        </w:rPr>
        <w:t>详见附件：类似项目业绩一览表采购包11.docx</w:t>
      </w:r>
    </w:p>
    <w:p>
      <w:pPr>
        <w:pStyle w:val="null3"/>
        <w:ind w:firstLine="960"/>
      </w:pPr>
      <w:r>
        <w:rPr>
          <w:rFonts w:ascii="仿宋_GB2312" w:hAnsi="仿宋_GB2312" w:cs="仿宋_GB2312" w:eastAsia="仿宋_GB2312"/>
        </w:rPr>
        <w:t>详见附件：报价明细表采购包11.docx</w:t>
      </w:r>
    </w:p>
    <w:p>
      <w:pPr>
        <w:pStyle w:val="null3"/>
        <w:ind w:firstLine="960"/>
      </w:pPr>
      <w:r>
        <w:rPr>
          <w:rFonts w:ascii="仿宋_GB2312" w:hAnsi="仿宋_GB2312" w:cs="仿宋_GB2312" w:eastAsia="仿宋_GB2312"/>
        </w:rPr>
        <w:t>详见附件：技术方案采购包11.docx</w:t>
      </w:r>
    </w:p>
    <w:p>
      <w:pPr>
        <w:pStyle w:val="null3"/>
        <w:ind w:firstLine="960"/>
      </w:pPr>
      <w:r>
        <w:rPr>
          <w:rFonts w:ascii="仿宋_GB2312" w:hAnsi="仿宋_GB2312" w:cs="仿宋_GB2312" w:eastAsia="仿宋_GB2312"/>
        </w:rPr>
        <w:t>详见附件：关于符合本国产品标准的声明函</w:t>
      </w:r>
    </w:p>
    <w:p>
      <w:pPr>
        <w:pStyle w:val="null3"/>
      </w:pPr>
      <w:r>
        <w:rPr>
          <w:rFonts w:ascii="仿宋_GB2312" w:hAnsi="仿宋_GB2312" w:cs="仿宋_GB2312" w:eastAsia="仿宋_GB2312"/>
        </w:rPr>
        <w:t>采购包12：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详见附件：资格证明材料采购包12.docx</w:t>
      </w:r>
    </w:p>
    <w:p>
      <w:pPr>
        <w:pStyle w:val="null3"/>
        <w:ind w:firstLine="960"/>
      </w:pPr>
      <w:r>
        <w:rPr>
          <w:rFonts w:ascii="仿宋_GB2312" w:hAnsi="仿宋_GB2312" w:cs="仿宋_GB2312" w:eastAsia="仿宋_GB2312"/>
        </w:rPr>
        <w:t>详见附件：类似项目业绩一览表采购包12.docx</w:t>
      </w:r>
    </w:p>
    <w:p>
      <w:pPr>
        <w:pStyle w:val="null3"/>
        <w:ind w:firstLine="960"/>
      </w:pPr>
      <w:r>
        <w:rPr>
          <w:rFonts w:ascii="仿宋_GB2312" w:hAnsi="仿宋_GB2312" w:cs="仿宋_GB2312" w:eastAsia="仿宋_GB2312"/>
        </w:rPr>
        <w:t>详见附件：报价明细表采购包12.docx</w:t>
      </w:r>
    </w:p>
    <w:p>
      <w:pPr>
        <w:pStyle w:val="null3"/>
        <w:ind w:firstLine="960"/>
      </w:pPr>
      <w:r>
        <w:rPr>
          <w:rFonts w:ascii="仿宋_GB2312" w:hAnsi="仿宋_GB2312" w:cs="仿宋_GB2312" w:eastAsia="仿宋_GB2312"/>
        </w:rPr>
        <w:t>详见附件：技术方案采购包12.docx</w:t>
      </w:r>
    </w:p>
    <w:p>
      <w:pPr>
        <w:pStyle w:val="null3"/>
        <w:ind w:firstLine="960"/>
      </w:pPr>
      <w:r>
        <w:rPr>
          <w:rFonts w:ascii="仿宋_GB2312" w:hAnsi="仿宋_GB2312" w:cs="仿宋_GB2312" w:eastAsia="仿宋_GB2312"/>
        </w:rPr>
        <w:t>详见附件：关于符合本国产品标准的声明函</w:t>
      </w:r>
    </w:p>
    <w:p>
      <w:pPr>
        <w:pStyle w:val="null3"/>
      </w:pPr>
      <w:r>
        <w:rPr>
          <w:rFonts w:ascii="仿宋_GB2312" w:hAnsi="仿宋_GB2312" w:cs="仿宋_GB2312" w:eastAsia="仿宋_GB2312"/>
        </w:rPr>
        <w:t>采购包13：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详见附件：资格证明材料采购包13.docx</w:t>
      </w:r>
    </w:p>
    <w:p>
      <w:pPr>
        <w:pStyle w:val="null3"/>
        <w:ind w:firstLine="960"/>
      </w:pPr>
      <w:r>
        <w:rPr>
          <w:rFonts w:ascii="仿宋_GB2312" w:hAnsi="仿宋_GB2312" w:cs="仿宋_GB2312" w:eastAsia="仿宋_GB2312"/>
        </w:rPr>
        <w:t>详见附件：类似项目业绩一览表采购包13.docx</w:t>
      </w:r>
    </w:p>
    <w:p>
      <w:pPr>
        <w:pStyle w:val="null3"/>
        <w:ind w:firstLine="960"/>
      </w:pPr>
      <w:r>
        <w:rPr>
          <w:rFonts w:ascii="仿宋_GB2312" w:hAnsi="仿宋_GB2312" w:cs="仿宋_GB2312" w:eastAsia="仿宋_GB2312"/>
        </w:rPr>
        <w:t>详见附件：报价明细表采购包13.docx</w:t>
      </w:r>
    </w:p>
    <w:p>
      <w:pPr>
        <w:pStyle w:val="null3"/>
        <w:ind w:firstLine="960"/>
      </w:pPr>
      <w:r>
        <w:rPr>
          <w:rFonts w:ascii="仿宋_GB2312" w:hAnsi="仿宋_GB2312" w:cs="仿宋_GB2312" w:eastAsia="仿宋_GB2312"/>
        </w:rPr>
        <w:t>详见附件：技术方案采购包13.docx</w:t>
      </w:r>
    </w:p>
    <w:p>
      <w:pPr>
        <w:pStyle w:val="null3"/>
        <w:ind w:firstLine="960"/>
      </w:pPr>
      <w:r>
        <w:rPr>
          <w:rFonts w:ascii="仿宋_GB2312" w:hAnsi="仿宋_GB2312" w:cs="仿宋_GB2312" w:eastAsia="仿宋_GB2312"/>
        </w:rPr>
        <w:t>详见附件：关于符合本国产品标准的声明函</w:t>
      </w:r>
    </w:p>
    <w:p>
      <w:pPr>
        <w:pStyle w:val="null3"/>
      </w:pPr>
      <w:r>
        <w:rPr>
          <w:rFonts w:ascii="仿宋_GB2312" w:hAnsi="仿宋_GB2312" w:cs="仿宋_GB2312" w:eastAsia="仿宋_GB2312"/>
        </w:rPr>
        <w:t>采购包14：</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详见附件：资格证明材料采购包14.docx</w:t>
      </w:r>
    </w:p>
    <w:p>
      <w:pPr>
        <w:pStyle w:val="null3"/>
        <w:ind w:firstLine="960"/>
      </w:pPr>
      <w:r>
        <w:rPr>
          <w:rFonts w:ascii="仿宋_GB2312" w:hAnsi="仿宋_GB2312" w:cs="仿宋_GB2312" w:eastAsia="仿宋_GB2312"/>
        </w:rPr>
        <w:t>详见附件：类似项目业绩一览表采购包14.docx</w:t>
      </w:r>
    </w:p>
    <w:p>
      <w:pPr>
        <w:pStyle w:val="null3"/>
        <w:ind w:firstLine="960"/>
      </w:pPr>
      <w:r>
        <w:rPr>
          <w:rFonts w:ascii="仿宋_GB2312" w:hAnsi="仿宋_GB2312" w:cs="仿宋_GB2312" w:eastAsia="仿宋_GB2312"/>
        </w:rPr>
        <w:t>详见附件：报价明细表采购包14.docx</w:t>
      </w:r>
    </w:p>
    <w:p>
      <w:pPr>
        <w:pStyle w:val="null3"/>
        <w:ind w:firstLine="960"/>
      </w:pPr>
      <w:r>
        <w:rPr>
          <w:rFonts w:ascii="仿宋_GB2312" w:hAnsi="仿宋_GB2312" w:cs="仿宋_GB2312" w:eastAsia="仿宋_GB2312"/>
        </w:rPr>
        <w:t>详见附件：技术方案采购包14.docx</w:t>
      </w:r>
    </w:p>
    <w:p>
      <w:pPr>
        <w:pStyle w:val="null3"/>
        <w:ind w:firstLine="960"/>
      </w:pPr>
      <w:r>
        <w:rPr>
          <w:rFonts w:ascii="仿宋_GB2312" w:hAnsi="仿宋_GB2312" w:cs="仿宋_GB2312" w:eastAsia="仿宋_GB2312"/>
        </w:rPr>
        <w:t>详见附件：关于符合本国产品标准的声明函</w:t>
      </w:r>
    </w:p>
    <w:p>
      <w:pPr>
        <w:pStyle w:val="null3"/>
      </w:pPr>
      <w:r>
        <w:rPr>
          <w:rFonts w:ascii="仿宋_GB2312" w:hAnsi="仿宋_GB2312" w:cs="仿宋_GB2312" w:eastAsia="仿宋_GB2312"/>
        </w:rPr>
        <w:t>采购包15：</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详见附件：资格证明材料采购包15.docx</w:t>
      </w:r>
    </w:p>
    <w:p>
      <w:pPr>
        <w:pStyle w:val="null3"/>
        <w:ind w:firstLine="960"/>
      </w:pPr>
      <w:r>
        <w:rPr>
          <w:rFonts w:ascii="仿宋_GB2312" w:hAnsi="仿宋_GB2312" w:cs="仿宋_GB2312" w:eastAsia="仿宋_GB2312"/>
        </w:rPr>
        <w:t>详见附件：类似项目业绩一览表采购包15.docx</w:t>
      </w:r>
    </w:p>
    <w:p>
      <w:pPr>
        <w:pStyle w:val="null3"/>
        <w:ind w:firstLine="960"/>
      </w:pPr>
      <w:r>
        <w:rPr>
          <w:rFonts w:ascii="仿宋_GB2312" w:hAnsi="仿宋_GB2312" w:cs="仿宋_GB2312" w:eastAsia="仿宋_GB2312"/>
        </w:rPr>
        <w:t>详见附件：报价明细表采购包15.docx</w:t>
      </w:r>
    </w:p>
    <w:p>
      <w:pPr>
        <w:pStyle w:val="null3"/>
        <w:ind w:firstLine="960"/>
      </w:pPr>
      <w:r>
        <w:rPr>
          <w:rFonts w:ascii="仿宋_GB2312" w:hAnsi="仿宋_GB2312" w:cs="仿宋_GB2312" w:eastAsia="仿宋_GB2312"/>
        </w:rPr>
        <w:t>详见附件：技术方案采购包15.docx</w:t>
      </w:r>
    </w:p>
    <w:p>
      <w:pPr>
        <w:pStyle w:val="null3"/>
        <w:ind w:firstLine="960"/>
      </w:pPr>
      <w:r>
        <w:rPr>
          <w:rFonts w:ascii="仿宋_GB2312" w:hAnsi="仿宋_GB2312" w:cs="仿宋_GB2312" w:eastAsia="仿宋_GB2312"/>
        </w:rPr>
        <w:t>详见附件：关于符合本国产品标准的声明函</w:t>
      </w:r>
    </w:p>
    <w:p>
      <w:pPr>
        <w:pStyle w:val="null3"/>
      </w:pPr>
      <w:r>
        <w:rPr>
          <w:rFonts w:ascii="仿宋_GB2312" w:hAnsi="仿宋_GB2312" w:cs="仿宋_GB2312" w:eastAsia="仿宋_GB2312"/>
        </w:rPr>
        <w:t>采购包16：</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详见附件：资格证明材料采购包16.docx</w:t>
      </w:r>
    </w:p>
    <w:p>
      <w:pPr>
        <w:pStyle w:val="null3"/>
        <w:ind w:firstLine="960"/>
      </w:pPr>
      <w:r>
        <w:rPr>
          <w:rFonts w:ascii="仿宋_GB2312" w:hAnsi="仿宋_GB2312" w:cs="仿宋_GB2312" w:eastAsia="仿宋_GB2312"/>
        </w:rPr>
        <w:t>详见附件：类似项目业绩一览表采购包16.docx</w:t>
      </w:r>
    </w:p>
    <w:p>
      <w:pPr>
        <w:pStyle w:val="null3"/>
        <w:ind w:firstLine="960"/>
      </w:pPr>
      <w:r>
        <w:rPr>
          <w:rFonts w:ascii="仿宋_GB2312" w:hAnsi="仿宋_GB2312" w:cs="仿宋_GB2312" w:eastAsia="仿宋_GB2312"/>
        </w:rPr>
        <w:t>详见附件：报价明细表采购包16.docx</w:t>
      </w:r>
    </w:p>
    <w:p>
      <w:pPr>
        <w:pStyle w:val="null3"/>
        <w:ind w:firstLine="960"/>
      </w:pPr>
      <w:r>
        <w:rPr>
          <w:rFonts w:ascii="仿宋_GB2312" w:hAnsi="仿宋_GB2312" w:cs="仿宋_GB2312" w:eastAsia="仿宋_GB2312"/>
        </w:rPr>
        <w:t>详见附件：技术方案采购包16.docx</w:t>
      </w:r>
    </w:p>
    <w:p>
      <w:pPr>
        <w:pStyle w:val="null3"/>
        <w:ind w:firstLine="960"/>
      </w:pPr>
      <w:r>
        <w:rPr>
          <w:rFonts w:ascii="仿宋_GB2312" w:hAnsi="仿宋_GB2312" w:cs="仿宋_GB2312" w:eastAsia="仿宋_GB2312"/>
        </w:rPr>
        <w:t>详见附件：关于符合本国产品标准的声明函</w:t>
      </w:r>
    </w:p>
    <w:p>
      <w:pPr>
        <w:pStyle w:val="null3"/>
      </w:pPr>
      <w:r>
        <w:rPr>
          <w:rFonts w:ascii="仿宋_GB2312" w:hAnsi="仿宋_GB2312" w:cs="仿宋_GB2312" w:eastAsia="仿宋_GB2312"/>
        </w:rPr>
        <w:t>采购包17：</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详见附件：资格证明材料采购包17.docx</w:t>
      </w:r>
    </w:p>
    <w:p>
      <w:pPr>
        <w:pStyle w:val="null3"/>
        <w:ind w:firstLine="960"/>
      </w:pPr>
      <w:r>
        <w:rPr>
          <w:rFonts w:ascii="仿宋_GB2312" w:hAnsi="仿宋_GB2312" w:cs="仿宋_GB2312" w:eastAsia="仿宋_GB2312"/>
        </w:rPr>
        <w:t>详见附件：类似项目业绩一览表采购包17.docx</w:t>
      </w:r>
    </w:p>
    <w:p>
      <w:pPr>
        <w:pStyle w:val="null3"/>
        <w:ind w:firstLine="960"/>
      </w:pPr>
      <w:r>
        <w:rPr>
          <w:rFonts w:ascii="仿宋_GB2312" w:hAnsi="仿宋_GB2312" w:cs="仿宋_GB2312" w:eastAsia="仿宋_GB2312"/>
        </w:rPr>
        <w:t>详见附件：报价明细表采购包17.docx</w:t>
      </w:r>
    </w:p>
    <w:p>
      <w:pPr>
        <w:pStyle w:val="null3"/>
        <w:ind w:firstLine="960"/>
      </w:pPr>
      <w:r>
        <w:rPr>
          <w:rFonts w:ascii="仿宋_GB2312" w:hAnsi="仿宋_GB2312" w:cs="仿宋_GB2312" w:eastAsia="仿宋_GB2312"/>
        </w:rPr>
        <w:t>详见附件：技术方案采购包17.docx</w:t>
      </w:r>
    </w:p>
    <w:p>
      <w:pPr>
        <w:pStyle w:val="null3"/>
        <w:ind w:firstLine="960"/>
      </w:pPr>
      <w:r>
        <w:rPr>
          <w:rFonts w:ascii="仿宋_GB2312" w:hAnsi="仿宋_GB2312" w:cs="仿宋_GB2312" w:eastAsia="仿宋_GB2312"/>
        </w:rPr>
        <w:t>详见附件：关于符合本国产品标准的声明函</w:t>
      </w:r>
    </w:p>
    <w:p>
      <w:pPr>
        <w:pStyle w:val="null3"/>
      </w:pPr>
      <w:r>
        <w:rPr>
          <w:rFonts w:ascii="仿宋_GB2312" w:hAnsi="仿宋_GB2312" w:cs="仿宋_GB2312" w:eastAsia="仿宋_GB2312"/>
        </w:rPr>
        <w:t>采购包18：</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详见附件：资格证明材料采购包18.docx</w:t>
      </w:r>
    </w:p>
    <w:p>
      <w:pPr>
        <w:pStyle w:val="null3"/>
        <w:ind w:firstLine="960"/>
      </w:pPr>
      <w:r>
        <w:rPr>
          <w:rFonts w:ascii="仿宋_GB2312" w:hAnsi="仿宋_GB2312" w:cs="仿宋_GB2312" w:eastAsia="仿宋_GB2312"/>
        </w:rPr>
        <w:t>详见附件：类似项目业绩一览表采购包18.docx</w:t>
      </w:r>
    </w:p>
    <w:p>
      <w:pPr>
        <w:pStyle w:val="null3"/>
        <w:ind w:firstLine="960"/>
      </w:pPr>
      <w:r>
        <w:rPr>
          <w:rFonts w:ascii="仿宋_GB2312" w:hAnsi="仿宋_GB2312" w:cs="仿宋_GB2312" w:eastAsia="仿宋_GB2312"/>
        </w:rPr>
        <w:t>详见附件：报价明细表采购包18.docx</w:t>
      </w:r>
    </w:p>
    <w:p>
      <w:pPr>
        <w:pStyle w:val="null3"/>
        <w:ind w:firstLine="960"/>
      </w:pPr>
      <w:r>
        <w:rPr>
          <w:rFonts w:ascii="仿宋_GB2312" w:hAnsi="仿宋_GB2312" w:cs="仿宋_GB2312" w:eastAsia="仿宋_GB2312"/>
        </w:rPr>
        <w:t>详见附件：技术方案采购包18.docx</w:t>
      </w:r>
    </w:p>
    <w:p>
      <w:pPr>
        <w:pStyle w:val="null3"/>
        <w:ind w:firstLine="960"/>
      </w:pPr>
      <w:r>
        <w:rPr>
          <w:rFonts w:ascii="仿宋_GB2312" w:hAnsi="仿宋_GB2312" w:cs="仿宋_GB2312" w:eastAsia="仿宋_GB2312"/>
        </w:rPr>
        <w:t>详见附件：关于符合本国产品标准的声明函</w:t>
      </w:r>
    </w:p>
    <w:p>
      <w:pPr>
        <w:pStyle w:val="null3"/>
      </w:pPr>
      <w:r>
        <w:rPr>
          <w:rFonts w:ascii="仿宋_GB2312" w:hAnsi="仿宋_GB2312" w:cs="仿宋_GB2312" w:eastAsia="仿宋_GB2312"/>
        </w:rPr>
        <w:t>采购包19：</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详见附件：资格证明材料采购包19.docx</w:t>
      </w:r>
    </w:p>
    <w:p>
      <w:pPr>
        <w:pStyle w:val="null3"/>
        <w:ind w:firstLine="960"/>
      </w:pPr>
      <w:r>
        <w:rPr>
          <w:rFonts w:ascii="仿宋_GB2312" w:hAnsi="仿宋_GB2312" w:cs="仿宋_GB2312" w:eastAsia="仿宋_GB2312"/>
        </w:rPr>
        <w:t>详见附件：类似项目业绩一览表采购包19.docx</w:t>
      </w:r>
    </w:p>
    <w:p>
      <w:pPr>
        <w:pStyle w:val="null3"/>
        <w:ind w:firstLine="960"/>
      </w:pPr>
      <w:r>
        <w:rPr>
          <w:rFonts w:ascii="仿宋_GB2312" w:hAnsi="仿宋_GB2312" w:cs="仿宋_GB2312" w:eastAsia="仿宋_GB2312"/>
        </w:rPr>
        <w:t>详见附件：报价明细表采购包19.docx</w:t>
      </w:r>
    </w:p>
    <w:p>
      <w:pPr>
        <w:pStyle w:val="null3"/>
        <w:ind w:firstLine="960"/>
      </w:pPr>
      <w:r>
        <w:rPr>
          <w:rFonts w:ascii="仿宋_GB2312" w:hAnsi="仿宋_GB2312" w:cs="仿宋_GB2312" w:eastAsia="仿宋_GB2312"/>
        </w:rPr>
        <w:t>详见附件：技术方案采购包19.docx</w:t>
      </w:r>
    </w:p>
    <w:p>
      <w:pPr>
        <w:pStyle w:val="null3"/>
        <w:ind w:firstLine="960"/>
      </w:pPr>
      <w:r>
        <w:rPr>
          <w:rFonts w:ascii="仿宋_GB2312" w:hAnsi="仿宋_GB2312" w:cs="仿宋_GB2312" w:eastAsia="仿宋_GB2312"/>
        </w:rPr>
        <w:t>详见附件：关于符合本国产品标准的声明函</w:t>
      </w:r>
    </w:p>
    <w:p>
      <w:pPr>
        <w:pStyle w:val="null3"/>
      </w:pPr>
      <w:r>
        <w:rPr>
          <w:rFonts w:ascii="仿宋_GB2312" w:hAnsi="仿宋_GB2312" w:cs="仿宋_GB2312" w:eastAsia="仿宋_GB2312"/>
        </w:rPr>
        <w:t>采购包20：</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详见附件：资格证明材料采购包20.docx</w:t>
      </w:r>
    </w:p>
    <w:p>
      <w:pPr>
        <w:pStyle w:val="null3"/>
        <w:ind w:firstLine="960"/>
      </w:pPr>
      <w:r>
        <w:rPr>
          <w:rFonts w:ascii="仿宋_GB2312" w:hAnsi="仿宋_GB2312" w:cs="仿宋_GB2312" w:eastAsia="仿宋_GB2312"/>
        </w:rPr>
        <w:t>详见附件：类似项目业绩一览表采购包20.docx</w:t>
      </w:r>
    </w:p>
    <w:p>
      <w:pPr>
        <w:pStyle w:val="null3"/>
        <w:ind w:firstLine="960"/>
      </w:pPr>
      <w:r>
        <w:rPr>
          <w:rFonts w:ascii="仿宋_GB2312" w:hAnsi="仿宋_GB2312" w:cs="仿宋_GB2312" w:eastAsia="仿宋_GB2312"/>
        </w:rPr>
        <w:t>详见附件：报价明细表采购包20.docx</w:t>
      </w:r>
    </w:p>
    <w:p>
      <w:pPr>
        <w:pStyle w:val="null3"/>
        <w:ind w:firstLine="960"/>
      </w:pPr>
      <w:r>
        <w:rPr>
          <w:rFonts w:ascii="仿宋_GB2312" w:hAnsi="仿宋_GB2312" w:cs="仿宋_GB2312" w:eastAsia="仿宋_GB2312"/>
        </w:rPr>
        <w:t>详见附件：技术方案采购包20.docx</w:t>
      </w:r>
    </w:p>
    <w:p>
      <w:pPr>
        <w:pStyle w:val="null3"/>
        <w:ind w:firstLine="960"/>
      </w:pPr>
      <w:r>
        <w:rPr>
          <w:rFonts w:ascii="仿宋_GB2312" w:hAnsi="仿宋_GB2312" w:cs="仿宋_GB2312" w:eastAsia="仿宋_GB2312"/>
        </w:rPr>
        <w:t>详见附件：关于符合本国产品标准的声明函</w:t>
      </w:r>
    </w:p>
    <w:p>
      <w:pPr>
        <w:pStyle w:val="null3"/>
      </w:pPr>
      <w:r>
        <w:rPr>
          <w:rFonts w:ascii="仿宋_GB2312" w:hAnsi="仿宋_GB2312" w:cs="仿宋_GB2312" w:eastAsia="仿宋_GB2312"/>
        </w:rPr>
        <w:t>采购包21：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详见附件：资格证明材料采购包21.docx</w:t>
      </w:r>
    </w:p>
    <w:p>
      <w:pPr>
        <w:pStyle w:val="null3"/>
        <w:ind w:firstLine="960"/>
      </w:pPr>
      <w:r>
        <w:rPr>
          <w:rFonts w:ascii="仿宋_GB2312" w:hAnsi="仿宋_GB2312" w:cs="仿宋_GB2312" w:eastAsia="仿宋_GB2312"/>
        </w:rPr>
        <w:t>详见附件：类似项目业绩一览表采购包21.docx</w:t>
      </w:r>
    </w:p>
    <w:p>
      <w:pPr>
        <w:pStyle w:val="null3"/>
        <w:ind w:firstLine="960"/>
      </w:pPr>
      <w:r>
        <w:rPr>
          <w:rFonts w:ascii="仿宋_GB2312" w:hAnsi="仿宋_GB2312" w:cs="仿宋_GB2312" w:eastAsia="仿宋_GB2312"/>
        </w:rPr>
        <w:t>详见附件：报价明细表采购包21.docx</w:t>
      </w:r>
    </w:p>
    <w:p>
      <w:pPr>
        <w:pStyle w:val="null3"/>
        <w:ind w:firstLine="960"/>
      </w:pPr>
      <w:r>
        <w:rPr>
          <w:rFonts w:ascii="仿宋_GB2312" w:hAnsi="仿宋_GB2312" w:cs="仿宋_GB2312" w:eastAsia="仿宋_GB2312"/>
        </w:rPr>
        <w:t>详见附件：技术方案采购包21.docx</w:t>
      </w:r>
    </w:p>
    <w:p>
      <w:pPr>
        <w:pStyle w:val="null3"/>
        <w:ind w:firstLine="960"/>
      </w:pPr>
      <w:r>
        <w:rPr>
          <w:rFonts w:ascii="仿宋_GB2312" w:hAnsi="仿宋_GB2312" w:cs="仿宋_GB2312" w:eastAsia="仿宋_GB2312"/>
        </w:rPr>
        <w:t>详见附件：关于符合本国产品标准的声明函</w:t>
      </w:r>
    </w:p>
    <w:p>
      <w:pPr>
        <w:pStyle w:val="null3"/>
      </w:pPr>
      <w:r>
        <w:rPr>
          <w:rFonts w:ascii="仿宋_GB2312" w:hAnsi="仿宋_GB2312" w:cs="仿宋_GB2312" w:eastAsia="仿宋_GB2312"/>
        </w:rPr>
        <w:t>采购包22：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详见附件：资格证明材料采购包22.docx</w:t>
      </w:r>
    </w:p>
    <w:p>
      <w:pPr>
        <w:pStyle w:val="null3"/>
        <w:ind w:firstLine="960"/>
      </w:pPr>
      <w:r>
        <w:rPr>
          <w:rFonts w:ascii="仿宋_GB2312" w:hAnsi="仿宋_GB2312" w:cs="仿宋_GB2312" w:eastAsia="仿宋_GB2312"/>
        </w:rPr>
        <w:t>详见附件：类似项目业绩一览表采购包22.docx</w:t>
      </w:r>
    </w:p>
    <w:p>
      <w:pPr>
        <w:pStyle w:val="null3"/>
        <w:ind w:firstLine="960"/>
      </w:pPr>
      <w:r>
        <w:rPr>
          <w:rFonts w:ascii="仿宋_GB2312" w:hAnsi="仿宋_GB2312" w:cs="仿宋_GB2312" w:eastAsia="仿宋_GB2312"/>
        </w:rPr>
        <w:t>详见附件：报价明细表采购包22.docx</w:t>
      </w:r>
    </w:p>
    <w:p>
      <w:pPr>
        <w:pStyle w:val="null3"/>
        <w:ind w:firstLine="960"/>
      </w:pPr>
      <w:r>
        <w:rPr>
          <w:rFonts w:ascii="仿宋_GB2312" w:hAnsi="仿宋_GB2312" w:cs="仿宋_GB2312" w:eastAsia="仿宋_GB2312"/>
        </w:rPr>
        <w:t>详见附件：技术方案采购包22.docx</w:t>
      </w:r>
    </w:p>
    <w:p>
      <w:pPr>
        <w:pStyle w:val="null3"/>
        <w:ind w:firstLine="960"/>
      </w:pPr>
      <w:r>
        <w:rPr>
          <w:rFonts w:ascii="仿宋_GB2312" w:hAnsi="仿宋_GB2312" w:cs="仿宋_GB2312" w:eastAsia="仿宋_GB2312"/>
        </w:rPr>
        <w:t>详见附件：关于符合本国产品标准的声明函</w:t>
      </w:r>
    </w:p>
    <w:p>
      <w:pPr>
        <w:pStyle w:val="null3"/>
      </w:pPr>
      <w:r>
        <w:rPr>
          <w:rFonts w:ascii="仿宋_GB2312" w:hAnsi="仿宋_GB2312" w:cs="仿宋_GB2312" w:eastAsia="仿宋_GB2312"/>
        </w:rPr>
        <w:t>采购包23：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详见附件：资格证明材料采购包23.docx</w:t>
      </w:r>
    </w:p>
    <w:p>
      <w:pPr>
        <w:pStyle w:val="null3"/>
        <w:ind w:firstLine="960"/>
      </w:pPr>
      <w:r>
        <w:rPr>
          <w:rFonts w:ascii="仿宋_GB2312" w:hAnsi="仿宋_GB2312" w:cs="仿宋_GB2312" w:eastAsia="仿宋_GB2312"/>
        </w:rPr>
        <w:t>详见附件：类似项目业绩一览表采购包23.docx</w:t>
      </w:r>
    </w:p>
    <w:p>
      <w:pPr>
        <w:pStyle w:val="null3"/>
        <w:ind w:firstLine="960"/>
      </w:pPr>
      <w:r>
        <w:rPr>
          <w:rFonts w:ascii="仿宋_GB2312" w:hAnsi="仿宋_GB2312" w:cs="仿宋_GB2312" w:eastAsia="仿宋_GB2312"/>
        </w:rPr>
        <w:t>详见附件：报价明细表采购包23.docx</w:t>
      </w:r>
    </w:p>
    <w:p>
      <w:pPr>
        <w:pStyle w:val="null3"/>
        <w:ind w:firstLine="960"/>
      </w:pPr>
      <w:r>
        <w:rPr>
          <w:rFonts w:ascii="仿宋_GB2312" w:hAnsi="仿宋_GB2312" w:cs="仿宋_GB2312" w:eastAsia="仿宋_GB2312"/>
        </w:rPr>
        <w:t>详见附件：技术方案采购包23.docx</w:t>
      </w:r>
    </w:p>
    <w:p>
      <w:pPr>
        <w:pStyle w:val="null3"/>
        <w:ind w:firstLine="960"/>
      </w:pPr>
      <w:r>
        <w:rPr>
          <w:rFonts w:ascii="仿宋_GB2312" w:hAnsi="仿宋_GB2312" w:cs="仿宋_GB2312" w:eastAsia="仿宋_GB2312"/>
        </w:rPr>
        <w:t>详见附件：关于符合本国产品标准的声明函</w:t>
      </w:r>
    </w:p>
    <w:p>
      <w:pPr>
        <w:pStyle w:val="null3"/>
      </w:pPr>
      <w:r>
        <w:rPr>
          <w:rFonts w:ascii="仿宋_GB2312" w:hAnsi="仿宋_GB2312" w:cs="仿宋_GB2312" w:eastAsia="仿宋_GB2312"/>
        </w:rPr>
        <w:t>采购包24：</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详见附件：资格证明材料采购包24.docx</w:t>
      </w:r>
    </w:p>
    <w:p>
      <w:pPr>
        <w:pStyle w:val="null3"/>
        <w:ind w:firstLine="960"/>
      </w:pPr>
      <w:r>
        <w:rPr>
          <w:rFonts w:ascii="仿宋_GB2312" w:hAnsi="仿宋_GB2312" w:cs="仿宋_GB2312" w:eastAsia="仿宋_GB2312"/>
        </w:rPr>
        <w:t>详见附件：类似项目业绩一览表采购包24.docx</w:t>
      </w:r>
    </w:p>
    <w:p>
      <w:pPr>
        <w:pStyle w:val="null3"/>
        <w:ind w:firstLine="960"/>
      </w:pPr>
      <w:r>
        <w:rPr>
          <w:rFonts w:ascii="仿宋_GB2312" w:hAnsi="仿宋_GB2312" w:cs="仿宋_GB2312" w:eastAsia="仿宋_GB2312"/>
        </w:rPr>
        <w:t>详见附件：报价明细表采购包24.docx</w:t>
      </w:r>
    </w:p>
    <w:p>
      <w:pPr>
        <w:pStyle w:val="null3"/>
        <w:ind w:firstLine="960"/>
      </w:pPr>
      <w:r>
        <w:rPr>
          <w:rFonts w:ascii="仿宋_GB2312" w:hAnsi="仿宋_GB2312" w:cs="仿宋_GB2312" w:eastAsia="仿宋_GB2312"/>
        </w:rPr>
        <w:t>详见附件：技术方案采购包24.docx</w:t>
      </w:r>
    </w:p>
    <w:p>
      <w:pPr>
        <w:pStyle w:val="null3"/>
        <w:ind w:firstLine="960"/>
      </w:pPr>
      <w:r>
        <w:rPr>
          <w:rFonts w:ascii="仿宋_GB2312" w:hAnsi="仿宋_GB2312" w:cs="仿宋_GB2312" w:eastAsia="仿宋_GB2312"/>
        </w:rPr>
        <w:t>详见附件：关于符合本国产品标准的声明函</w:t>
      </w:r>
    </w:p>
    <w:p>
      <w:pPr>
        <w:pStyle w:val="null3"/>
      </w:pPr>
      <w:r>
        <w:rPr>
          <w:rFonts w:ascii="仿宋_GB2312" w:hAnsi="仿宋_GB2312" w:cs="仿宋_GB2312" w:eastAsia="仿宋_GB2312"/>
        </w:rPr>
        <w:t>采购包25：</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详见附件：资格证明材料采购包25.docx</w:t>
      </w:r>
    </w:p>
    <w:p>
      <w:pPr>
        <w:pStyle w:val="null3"/>
        <w:ind w:firstLine="960"/>
      </w:pPr>
      <w:r>
        <w:rPr>
          <w:rFonts w:ascii="仿宋_GB2312" w:hAnsi="仿宋_GB2312" w:cs="仿宋_GB2312" w:eastAsia="仿宋_GB2312"/>
        </w:rPr>
        <w:t>详见附件：类似项目业绩一览表采购包25.docx</w:t>
      </w:r>
    </w:p>
    <w:p>
      <w:pPr>
        <w:pStyle w:val="null3"/>
        <w:ind w:firstLine="960"/>
      </w:pPr>
      <w:r>
        <w:rPr>
          <w:rFonts w:ascii="仿宋_GB2312" w:hAnsi="仿宋_GB2312" w:cs="仿宋_GB2312" w:eastAsia="仿宋_GB2312"/>
        </w:rPr>
        <w:t>详见附件：报价明细表采购包25.docx</w:t>
      </w:r>
    </w:p>
    <w:p>
      <w:pPr>
        <w:pStyle w:val="null3"/>
        <w:ind w:firstLine="960"/>
      </w:pPr>
      <w:r>
        <w:rPr>
          <w:rFonts w:ascii="仿宋_GB2312" w:hAnsi="仿宋_GB2312" w:cs="仿宋_GB2312" w:eastAsia="仿宋_GB2312"/>
        </w:rPr>
        <w:t>详见附件：技术方案采购包25.docx</w:t>
      </w:r>
    </w:p>
    <w:p>
      <w:pPr>
        <w:pStyle w:val="null3"/>
        <w:ind w:firstLine="960"/>
      </w:pPr>
      <w:r>
        <w:rPr>
          <w:rFonts w:ascii="仿宋_GB2312" w:hAnsi="仿宋_GB2312" w:cs="仿宋_GB2312" w:eastAsia="仿宋_GB2312"/>
        </w:rPr>
        <w:t>详见附件：关于符合本国产品标准的声明函</w:t>
      </w:r>
    </w:p>
    <w:p>
      <w:pPr>
        <w:pStyle w:val="null3"/>
      </w:pPr>
      <w:r>
        <w:rPr>
          <w:rFonts w:ascii="仿宋_GB2312" w:hAnsi="仿宋_GB2312" w:cs="仿宋_GB2312" w:eastAsia="仿宋_GB2312"/>
        </w:rPr>
        <w:t>采购包26：</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详见附件：资格证明材料采购包26.docx</w:t>
      </w:r>
    </w:p>
    <w:p>
      <w:pPr>
        <w:pStyle w:val="null3"/>
        <w:ind w:firstLine="960"/>
      </w:pPr>
      <w:r>
        <w:rPr>
          <w:rFonts w:ascii="仿宋_GB2312" w:hAnsi="仿宋_GB2312" w:cs="仿宋_GB2312" w:eastAsia="仿宋_GB2312"/>
        </w:rPr>
        <w:t>详见附件：类似项目业绩一览表采购包26.docx</w:t>
      </w:r>
    </w:p>
    <w:p>
      <w:pPr>
        <w:pStyle w:val="null3"/>
        <w:ind w:firstLine="960"/>
      </w:pPr>
      <w:r>
        <w:rPr>
          <w:rFonts w:ascii="仿宋_GB2312" w:hAnsi="仿宋_GB2312" w:cs="仿宋_GB2312" w:eastAsia="仿宋_GB2312"/>
        </w:rPr>
        <w:t>详见附件：报价明细表采购包26.docx</w:t>
      </w:r>
    </w:p>
    <w:p>
      <w:pPr>
        <w:pStyle w:val="null3"/>
        <w:ind w:firstLine="960"/>
      </w:pPr>
      <w:r>
        <w:rPr>
          <w:rFonts w:ascii="仿宋_GB2312" w:hAnsi="仿宋_GB2312" w:cs="仿宋_GB2312" w:eastAsia="仿宋_GB2312"/>
        </w:rPr>
        <w:t>详见附件：技术方案采购包26.docx</w:t>
      </w:r>
    </w:p>
    <w:p>
      <w:pPr>
        <w:pStyle w:val="null3"/>
        <w:ind w:firstLine="960"/>
      </w:pPr>
      <w:r>
        <w:rPr>
          <w:rFonts w:ascii="仿宋_GB2312" w:hAnsi="仿宋_GB2312" w:cs="仿宋_GB2312" w:eastAsia="仿宋_GB2312"/>
        </w:rPr>
        <w:t>详见附件：关于符合本国产品标准的声明函</w:t>
      </w:r>
    </w:p>
    <w:p>
      <w:pPr>
        <w:pStyle w:val="null3"/>
      </w:pPr>
      <w:r>
        <w:rPr>
          <w:rFonts w:ascii="仿宋_GB2312" w:hAnsi="仿宋_GB2312" w:cs="仿宋_GB2312" w:eastAsia="仿宋_GB2312"/>
        </w:rPr>
        <w:t>采购包27：</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详见附件：资格证明材料采购包27.docx</w:t>
      </w:r>
    </w:p>
    <w:p>
      <w:pPr>
        <w:pStyle w:val="null3"/>
        <w:ind w:firstLine="960"/>
      </w:pPr>
      <w:r>
        <w:rPr>
          <w:rFonts w:ascii="仿宋_GB2312" w:hAnsi="仿宋_GB2312" w:cs="仿宋_GB2312" w:eastAsia="仿宋_GB2312"/>
        </w:rPr>
        <w:t>详见附件：类似项目业绩一览表采购包27.docx</w:t>
      </w:r>
    </w:p>
    <w:p>
      <w:pPr>
        <w:pStyle w:val="null3"/>
        <w:ind w:firstLine="960"/>
      </w:pPr>
      <w:r>
        <w:rPr>
          <w:rFonts w:ascii="仿宋_GB2312" w:hAnsi="仿宋_GB2312" w:cs="仿宋_GB2312" w:eastAsia="仿宋_GB2312"/>
        </w:rPr>
        <w:t>详见附件：报价明细表采购包27.docx</w:t>
      </w:r>
    </w:p>
    <w:p>
      <w:pPr>
        <w:pStyle w:val="null3"/>
        <w:ind w:firstLine="960"/>
      </w:pPr>
      <w:r>
        <w:rPr>
          <w:rFonts w:ascii="仿宋_GB2312" w:hAnsi="仿宋_GB2312" w:cs="仿宋_GB2312" w:eastAsia="仿宋_GB2312"/>
        </w:rPr>
        <w:t>详见附件：技术方案采购包27.docx</w:t>
      </w:r>
    </w:p>
    <w:p>
      <w:pPr>
        <w:pStyle w:val="null3"/>
        <w:ind w:firstLine="960"/>
      </w:pPr>
      <w:r>
        <w:rPr>
          <w:rFonts w:ascii="仿宋_GB2312" w:hAnsi="仿宋_GB2312" w:cs="仿宋_GB2312" w:eastAsia="仿宋_GB2312"/>
        </w:rPr>
        <w:t>详见附件：关于符合本国产品标准的声明函</w:t>
      </w:r>
    </w:p>
    <w:p>
      <w:pPr>
        <w:pStyle w:val="null3"/>
      </w:pPr>
      <w:r>
        <w:rPr>
          <w:rFonts w:ascii="仿宋_GB2312" w:hAnsi="仿宋_GB2312" w:cs="仿宋_GB2312" w:eastAsia="仿宋_GB2312"/>
        </w:rPr>
        <w:t>采购包28：</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详见附件：资格证明材料采购包28.docx</w:t>
      </w:r>
    </w:p>
    <w:p>
      <w:pPr>
        <w:pStyle w:val="null3"/>
        <w:ind w:firstLine="960"/>
      </w:pPr>
      <w:r>
        <w:rPr>
          <w:rFonts w:ascii="仿宋_GB2312" w:hAnsi="仿宋_GB2312" w:cs="仿宋_GB2312" w:eastAsia="仿宋_GB2312"/>
        </w:rPr>
        <w:t>详见附件：类似项目业绩一览表采购包28.docx</w:t>
      </w:r>
    </w:p>
    <w:p>
      <w:pPr>
        <w:pStyle w:val="null3"/>
        <w:ind w:firstLine="960"/>
      </w:pPr>
      <w:r>
        <w:rPr>
          <w:rFonts w:ascii="仿宋_GB2312" w:hAnsi="仿宋_GB2312" w:cs="仿宋_GB2312" w:eastAsia="仿宋_GB2312"/>
        </w:rPr>
        <w:t>详见附件：报价明细表采购包28.docx</w:t>
      </w:r>
    </w:p>
    <w:p>
      <w:pPr>
        <w:pStyle w:val="null3"/>
        <w:ind w:firstLine="960"/>
      </w:pPr>
      <w:r>
        <w:rPr>
          <w:rFonts w:ascii="仿宋_GB2312" w:hAnsi="仿宋_GB2312" w:cs="仿宋_GB2312" w:eastAsia="仿宋_GB2312"/>
        </w:rPr>
        <w:t>详见附件：技术方案采购包28.docx</w:t>
      </w:r>
    </w:p>
    <w:p>
      <w:pPr>
        <w:pStyle w:val="null3"/>
        <w:ind w:firstLine="960"/>
      </w:pPr>
      <w:r>
        <w:rPr>
          <w:rFonts w:ascii="仿宋_GB2312" w:hAnsi="仿宋_GB2312" w:cs="仿宋_GB2312" w:eastAsia="仿宋_GB2312"/>
        </w:rPr>
        <w:t>详见附件：关于符合本国产品标准的声明函</w:t>
      </w:r>
    </w:p>
    <w:p>
      <w:pPr>
        <w:pStyle w:val="null3"/>
      </w:pPr>
      <w:r>
        <w:rPr>
          <w:rFonts w:ascii="仿宋_GB2312" w:hAnsi="仿宋_GB2312" w:cs="仿宋_GB2312" w:eastAsia="仿宋_GB2312"/>
        </w:rPr>
        <w:t>采购包29：</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详见附件：资格证明材料采购包29.docx</w:t>
      </w:r>
    </w:p>
    <w:p>
      <w:pPr>
        <w:pStyle w:val="null3"/>
        <w:ind w:firstLine="960"/>
      </w:pPr>
      <w:r>
        <w:rPr>
          <w:rFonts w:ascii="仿宋_GB2312" w:hAnsi="仿宋_GB2312" w:cs="仿宋_GB2312" w:eastAsia="仿宋_GB2312"/>
        </w:rPr>
        <w:t>详见附件：类似项目业绩一览表采购包29.docx</w:t>
      </w:r>
    </w:p>
    <w:p>
      <w:pPr>
        <w:pStyle w:val="null3"/>
        <w:ind w:firstLine="960"/>
      </w:pPr>
      <w:r>
        <w:rPr>
          <w:rFonts w:ascii="仿宋_GB2312" w:hAnsi="仿宋_GB2312" w:cs="仿宋_GB2312" w:eastAsia="仿宋_GB2312"/>
        </w:rPr>
        <w:t>详见附件：报价明细表采购包29.docx</w:t>
      </w:r>
    </w:p>
    <w:p>
      <w:pPr>
        <w:pStyle w:val="null3"/>
        <w:ind w:firstLine="960"/>
      </w:pPr>
      <w:r>
        <w:rPr>
          <w:rFonts w:ascii="仿宋_GB2312" w:hAnsi="仿宋_GB2312" w:cs="仿宋_GB2312" w:eastAsia="仿宋_GB2312"/>
        </w:rPr>
        <w:t>详见附件：技术方案采购包29.docx</w:t>
      </w:r>
    </w:p>
    <w:p>
      <w:pPr>
        <w:pStyle w:val="null3"/>
        <w:ind w:firstLine="960"/>
      </w:pPr>
      <w:r>
        <w:rPr>
          <w:rFonts w:ascii="仿宋_GB2312" w:hAnsi="仿宋_GB2312" w:cs="仿宋_GB2312" w:eastAsia="仿宋_GB2312"/>
        </w:rPr>
        <w:t>详见附件：关于符合本国产品标准的声明函</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详见附件：合同参考文本.docx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