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721AF5">
      <w:pPr>
        <w:jc w:val="center"/>
        <w:rPr>
          <w:rFonts w:hint="eastAsia" w:ascii="宋体" w:hAnsi="宋体" w:eastAsia="宋体" w:cs="宋体"/>
          <w:b/>
          <w:bCs/>
          <w:sz w:val="52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榆林市榆阳区人民医院物业管理服务项目</w:t>
      </w:r>
    </w:p>
    <w:p w14:paraId="2F113DC9">
      <w:pPr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人员配置及具体要求</w:t>
      </w:r>
    </w:p>
    <w:p w14:paraId="755795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BFFFB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采购预算：1511979.34元</w:t>
      </w:r>
    </w:p>
    <w:p w14:paraId="3347F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服务期限：一年</w:t>
      </w:r>
    </w:p>
    <w:p w14:paraId="4592FE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采购内容：</w:t>
      </w:r>
    </w:p>
    <w:p w14:paraId="4D5AF4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一、物业管理服务范围：</w:t>
      </w:r>
    </w:p>
    <w:p w14:paraId="6AB230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（1）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保安服务：负责医院住院大楼、康复中心大楼、各楼层及门岗、地上地下停车场、食堂等方面巡逻保安工作及突发事件的处置等治安保卫服务。</w:t>
      </w:r>
    </w:p>
    <w:p w14:paraId="4B5139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保洁服务：负责医院大楼的大厅、住院病区的保洁工作，绿化、医废收集等其他有关保洁服务工作。</w:t>
      </w:r>
    </w:p>
    <w:p w14:paraId="164D75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二、人员配置：</w:t>
      </w:r>
    </w:p>
    <w:p w14:paraId="4D7598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物业服务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人员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共配置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保洁、保安人员共35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名</w:t>
      </w:r>
      <w:r>
        <w:rPr>
          <w:rFonts w:hint="eastAsia" w:ascii="仿宋" w:hAnsi="仿宋" w:eastAsia="仿宋" w:cs="仿宋"/>
          <w:color w:val="auto"/>
          <w:kern w:val="2"/>
          <w:sz w:val="32"/>
          <w:szCs w:val="32"/>
          <w:lang w:val="en-US" w:eastAsia="zh-CN" w:bidi="ar-SA"/>
        </w:rPr>
        <w:t>。其中：保安人员15人（保安队长1人、保安队员14人），保洁人员20人。所有从业人员配置必须拥有相关资格证件，女性年龄50岁以下，男性年龄55岁以下，初中以上学历，五官端正、身体健康、思想品德良好、无任何犯罪不良记录、服从指挥、遵守记录、能吃苦耐劳、具有熟练的工作技能。</w:t>
      </w:r>
    </w:p>
    <w:p w14:paraId="44F7FC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  <w:lang w:val="en-US" w:eastAsia="zh-CN"/>
        </w:rPr>
      </w:pPr>
      <w:r>
        <w:rPr>
          <w:rFonts w:hint="eastAsia" w:ascii="仿宋" w:hAnsi="仿宋" w:eastAsia="仿宋" w:cs="仿宋"/>
          <w:kern w:val="2"/>
          <w:sz w:val="32"/>
          <w:szCs w:val="32"/>
          <w:lang w:val="en-US" w:eastAsia="zh-CN" w:bidi="ar-SA"/>
        </w:rPr>
        <w:t>三、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岗位职责：</w:t>
      </w:r>
    </w:p>
    <w:p w14:paraId="75A319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一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保洁员岗位职责</w:t>
      </w:r>
    </w:p>
    <w:p w14:paraId="079D46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1.保洁员应热爱本职工作，有责任心，根据行政后勤部制度的工作时间进行日常保洁工作。</w:t>
      </w:r>
    </w:p>
    <w:p w14:paraId="3BF05F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2.保洁员应虚心学习，不断提高工作业务水平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做到随脏随洁。</w:t>
      </w:r>
    </w:p>
    <w:p w14:paraId="69305F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3.保洁员相互间应搞好团结互助，如发生吵嘴、打架斗殴，立即予以制止，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立即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辞退，性质严重交保卫科或辖区派出所处理。</w:t>
      </w:r>
    </w:p>
    <w:p w14:paraId="786C63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4.保洁员应服从科室护士长工作分配及管理。</w:t>
      </w:r>
    </w:p>
    <w:p w14:paraId="2E38EC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5.保洁员应做到不迟到、不早退，特殊情况需要提前向部门主管请示，以便工作安排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如请假、辞职、离岗都必须提前用书面形式申请。</w:t>
      </w:r>
    </w:p>
    <w:p w14:paraId="46917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6.保洁员工作要认真负责，要严格要求自己，要保质保量完成每日工作量。</w:t>
      </w:r>
    </w:p>
    <w:p w14:paraId="28561F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7.保洁员应着装整洁，统一佩戴工号牌，树立良好的个人形象，不断培养和完善自身素质，不利用工作之便谋取私利，不做违法违纪的事情。</w:t>
      </w:r>
    </w:p>
    <w:p w14:paraId="712364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8.严格按照操作规程操作，不偷工减料，不弄虚作假。</w:t>
      </w:r>
    </w:p>
    <w:p w14:paraId="019F8E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9.严格消毒隔离制度，不同洁净度级别的洁净室有各自专用的清扫用品，医用垃圾应放入黄色塑料袋中，防止交叉感染，标识明确。</w:t>
      </w:r>
    </w:p>
    <w:p w14:paraId="339912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10.保洁员要爱护公物，注意节约水、电、气，不得私用电炉等大功率电器。</w:t>
      </w:r>
    </w:p>
    <w:p w14:paraId="5105A40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11.保洁员要加强安全防范意识，注意维护医院和病人的利益。</w:t>
      </w:r>
    </w:p>
    <w:p w14:paraId="456045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12.树立为一线服务的思想，虚心听取科室意见，积极改进工作，搞好团结互助。</w:t>
      </w:r>
    </w:p>
    <w:p w14:paraId="27BAB3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</w:rPr>
        <w:t>13.服从院领导、科室的工作分配任务。</w:t>
      </w:r>
    </w:p>
    <w:p w14:paraId="2E91BB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14.负责清扫院内公共卫生间的卫生及墙面、地面卫生，每天上、下午各清扫一次以上。做到厕所清洁无异味，地面干净无污迹、积水、纸屑，保证墙面瓷砖光亮，无水印、无污迹，纸篓无满溢。</w:t>
      </w:r>
    </w:p>
    <w:p w14:paraId="3F7F8A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15.及时疏通下水道(指堵塞不严重时)，必要时通知后勤人员修理。</w:t>
      </w:r>
    </w:p>
    <w:p w14:paraId="1B5BAD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16.负责管理清扫工具、清运工具，按时清倒垃圾桶内的垃圾。</w:t>
      </w:r>
    </w:p>
    <w:p w14:paraId="196309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17.负责楼内卫生，保持室内过道楼梯无烟头、垃圾及杂物，保持楼内干净整洁。</w:t>
      </w:r>
    </w:p>
    <w:p w14:paraId="529E5A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（二）保安人员岗位职责</w:t>
      </w:r>
    </w:p>
    <w:p w14:paraId="1EB4AF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（1）保安队长的岗位职责：</w:t>
      </w:r>
    </w:p>
    <w:p w14:paraId="68FC06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对保安人员落实24小时值班制度的情况进行监督和检查。密切保持保安人员的通信联络，检查各值班岗位人员的值勤情况。</w:t>
      </w:r>
    </w:p>
    <w:p w14:paraId="4F40D7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制定突发事件的处理程序，建立和健全各项安全保卫制度。</w:t>
      </w:r>
    </w:p>
    <w:p w14:paraId="7B543E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每天定时或不定时巡视管辖区域的安全工作，并做好记录。</w:t>
      </w:r>
    </w:p>
    <w:p w14:paraId="09396B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建立正常的巡逻制度并明确重点保卫目标。</w:t>
      </w:r>
    </w:p>
    <w:p w14:paraId="23C9F0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完善管辖区域的安全防范措施，安全岗位设施、设备器材等使用情况，保证其能在工作中达到预先的使用效果。</w:t>
      </w:r>
    </w:p>
    <w:p w14:paraId="1CC2680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检查管辖区域内有无妨害公共安全和社会治安秩序的行为，并及时进行纠正，提出整改意见，跟进处理结果，并做好记录、归档。</w:t>
      </w:r>
    </w:p>
    <w:p w14:paraId="0BDE0E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协助院方进行处理各种医患纠纷和治安违纪行为。</w:t>
      </w:r>
    </w:p>
    <w:p w14:paraId="3B20CE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8.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做好保安人员的出勤统计，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日常绩效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考核等登记管理工作。</w:t>
      </w:r>
    </w:p>
    <w:p w14:paraId="7B5FFEC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9.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掌握保安人员的思想动态，定期对保安人员进行职业安全思想道德和各类业务技能的培训工作。</w:t>
      </w:r>
    </w:p>
    <w:p w14:paraId="4FF5D4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10.以身作则，亲力亲为，全面提高安全管理工作与服务质量。</w:t>
      </w:r>
    </w:p>
    <w:p w14:paraId="7976F1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（2）大厅、门岗保安岗位职责</w:t>
      </w:r>
    </w:p>
    <w:p w14:paraId="34087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1.服装整齐，文明礼貌执勤，上岗时禁止吸烟。</w:t>
      </w:r>
    </w:p>
    <w:p w14:paraId="50B81B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负责门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急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诊安全保卫工作，维持门（急）诊部的正常医疗秩序。</w:t>
      </w:r>
    </w:p>
    <w:p w14:paraId="1CA82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积极配合公安机关打击门诊部“医托”、偷、扒、抢等违法犯罪活动。</w:t>
      </w:r>
    </w:p>
    <w:p w14:paraId="6C0BD3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负责维持门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急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诊部门前的交通秩序，创造良好、快捷、安全的就诊环境。</w:t>
      </w:r>
    </w:p>
    <w:p w14:paraId="2FEF1D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协助负责引导 120 急救车辆的进入驶出工作，指挥行人避让，协助急救人员进入大楼。</w:t>
      </w:r>
    </w:p>
    <w:p w14:paraId="031128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负责门（急）诊部消防安全工作。</w:t>
      </w:r>
    </w:p>
    <w:p w14:paraId="00CB60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负责开关门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（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急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）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诊部各大门，做好进出物品的登记，防止物品被盗。</w:t>
      </w:r>
    </w:p>
    <w:p w14:paraId="51B79B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8.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负责晚上门（急）诊楼内公共区域照明灯的关闭及督查空调风机的开关情况。</w:t>
      </w:r>
    </w:p>
    <w:p w14:paraId="23C97C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9.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负责医院交付的其他工作任务。</w:t>
      </w:r>
    </w:p>
    <w:p w14:paraId="3A76D0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（3）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夜间巡逻保安岗位职责</w:t>
      </w:r>
    </w:p>
    <w:p w14:paraId="529FE2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服装整齐，文明礼貌执勤，上岗时禁止吸烟。</w:t>
      </w:r>
    </w:p>
    <w:p w14:paraId="42259D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上班时间不准脱岗(特别值夜班时不得睡觉）、禁止在上班期间玩手机或干任何与工作无关的事情。</w:t>
      </w:r>
    </w:p>
    <w:p w14:paraId="388488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保持大门口畅通，车辆停放整齐。</w:t>
      </w:r>
    </w:p>
    <w:p w14:paraId="520327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严格管理好入院车辆的停放，保持院内应急通道畅通。</w:t>
      </w:r>
    </w:p>
    <w:p w14:paraId="496D35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挂号高峰时段协助维持收费、化验、药房等窗口的秩序，防止小偷和医托。</w:t>
      </w:r>
    </w:p>
    <w:p w14:paraId="5A470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巡逻保安必须勤巡逻，对院内的重要部位勤巡、勤看，发现异常情况要及时报告保卫科或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110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指挥中心。</w:t>
      </w:r>
    </w:p>
    <w:p w14:paraId="5AA941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在值班过程中发现火灾隐患及火情要主动及时给子处理，并及时报告相关领导或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“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119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”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火警。</w:t>
      </w:r>
    </w:p>
    <w:p w14:paraId="56A390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（4）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停车场保安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岗位职责</w:t>
      </w:r>
    </w:p>
    <w:p w14:paraId="707F39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严格执行医院的车场管理制度，服从上级安排，听从指令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65D552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熟悉院内车场的行驶路线及各种交通指示牌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76DF6E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热悉停车场的地理环境，各个消防通道、进出口及车位的具体情况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27AC8C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热悉停车场消防设施的配备情況，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掌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握消防器材的使用，以及地下停车场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软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件配套设施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084478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熟练掌握车辆指挥手势和文明执勤用语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68FA28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6.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对</w:t>
      </w: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进出车辆必须坚持“车到人迎，车走人送”的服务宗旨，指挥车辆停放在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指定位置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46EF3B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7.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做好进出车辆的登记工作及验证工作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4829ED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8.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当值必须坚守岗位，每班提前 15 分钟交接班，交代清楚停车登记表和岗位情况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6E39AF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9.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定时巡查停车场，发现问题及时处理并记录备案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0FA910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10.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当值过程中，发现有车门未锁的，一定要先通知队长到场查看，并及时通知车主，若发现有遗留物品，保管并登记等候认领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40A802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11.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禁止载有易燃易爆物品的车辆进入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49B6A1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12.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定期检查停车场的公共设施，维护停车场的清洁，及时提出维护、修复建议，确保停车场正常使用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7263C2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13.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严禁车辆堵塞出入口及安全通道，和出现乱停乱放现象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57304C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  <w:t>14.</w:t>
      </w:r>
      <w:r>
        <w:rPr>
          <w:rFonts w:hint="eastAsia" w:ascii="仿宋" w:hAnsi="仿宋" w:eastAsia="仿宋" w:cs="仿宋"/>
          <w:color w:val="auto"/>
          <w:sz w:val="32"/>
          <w:szCs w:val="32"/>
        </w:rPr>
        <w:t>杜绝因管理不善工作失误而被投诉</w:t>
      </w:r>
      <w:r>
        <w:rPr>
          <w:rFonts w:hint="eastAsia" w:ascii="仿宋" w:hAnsi="仿宋" w:eastAsia="仿宋" w:cs="仿宋"/>
          <w:color w:val="auto"/>
          <w:sz w:val="32"/>
          <w:szCs w:val="32"/>
          <w:lang w:eastAsia="zh-CN"/>
        </w:rPr>
        <w:t>。</w:t>
      </w:r>
    </w:p>
    <w:p w14:paraId="34A8BCDB"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</w:p>
    <w:p w14:paraId="11F36D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5C08EB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AACC89B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AACC89B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FjNDhjY2E1ZDQzMjBhOTVmOWRhMzFhMjNlMjgzMDIifQ=="/>
  </w:docVars>
  <w:rsids>
    <w:rsidRoot w:val="00000000"/>
    <w:rsid w:val="08F016BE"/>
    <w:rsid w:val="12E85CDF"/>
    <w:rsid w:val="27220221"/>
    <w:rsid w:val="2DA379F0"/>
    <w:rsid w:val="37754AD7"/>
    <w:rsid w:val="3B743AB5"/>
    <w:rsid w:val="40337243"/>
    <w:rsid w:val="48D626F1"/>
    <w:rsid w:val="4AAF4D1A"/>
    <w:rsid w:val="4BA85C88"/>
    <w:rsid w:val="4FCF469E"/>
    <w:rsid w:val="61A168D3"/>
    <w:rsid w:val="67162CD9"/>
    <w:rsid w:val="69B87E2D"/>
    <w:rsid w:val="6E83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Lines="50" w:line="360" w:lineRule="auto"/>
    </w:pPr>
    <w:rPr>
      <w:rFonts w:ascii="宋体" w:hAnsi="宋体" w:eastAsia="宋体" w:cs="Times New Roman"/>
      <w:color w:val="000000"/>
      <w:sz w:val="24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3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dataSourceCollection xmlns="http://www.yonyou.com/datasource"/>
</file>

<file path=customXml/item3.xml><?xml version="1.0" encoding="utf-8"?>
<relations xmlns="http://www.yonyou.com/rela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215cc5e-eb68-48a7-92b8-331dee223e26}">
  <ds:schemaRefs/>
</ds:datastoreItem>
</file>

<file path=customXml/itemProps3.xml><?xml version="1.0" encoding="utf-8"?>
<ds:datastoreItem xmlns:ds="http://schemas.openxmlformats.org/officeDocument/2006/customXml" ds:itemID="{f44781a8-7425-4c03-a067-736f9e60c85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2645</Words>
  <Characters>2766</Characters>
  <Lines>0</Lines>
  <Paragraphs>0</Paragraphs>
  <TotalTime>19</TotalTime>
  <ScaleCrop>false</ScaleCrop>
  <LinksUpToDate>false</LinksUpToDate>
  <CharactersWithSpaces>2871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2025-05-14T07:52:00Z</dcterms:created>
  <dc:creator>财务2</dc:creator>
  <cp:lastModifiedBy>矫情…</cp:lastModifiedBy>
  <cp:lastPrinted>2026-08-21T02:25:00Z</cp:lastPrinted>
  <dcterms:modified xsi:type="dcterms:W3CDTF">2026-08-31T03:34:48Z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0BAC06656B544794873EF0D8EAD1A671_13</vt:lpwstr>
  </property>
  <property fmtid="{D5CDD505-2E9C-101B-9397-08002B2CF9AE}" pid="4" name="KSOTemplateDocerSaveRecord">
    <vt:lpwstr>eyJoZGlkIjoiODU2MTlhYTY2Nzc0ZmQ5YTM4NzE5MGJhZjJjYmM5YzgiLCJ1c2VySWQiOiI0NTcxMjMyODQifQ==</vt:lpwstr>
  </property>
</Properties>
</file>