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8D5EF4">
      <w:pPr>
        <w:pageBreakBefore/>
        <w:spacing w:after="0" w:line="240" w:lineRule="auto"/>
        <w:ind w:firstLine="211"/>
        <w:jc w:val="center"/>
        <w:rPr>
          <w:rFonts w:hint="eastAsia" w:ascii="仿宋" w:hAnsi="仿宋" w:eastAsia="仿宋" w:cs="仿宋"/>
          <w:b/>
          <w:sz w:val="32"/>
          <w:szCs w:val="32"/>
          <w:lang w:val="en-US" w:eastAsia="zh-CN"/>
        </w:rPr>
      </w:pPr>
      <w:r>
        <w:rPr>
          <w:rFonts w:hint="eastAsia" w:ascii="仿宋" w:hAnsi="仿宋" w:eastAsia="仿宋" w:cs="仿宋"/>
          <w:b/>
          <w:sz w:val="32"/>
          <w:szCs w:val="32"/>
          <w:lang w:val="en-US" w:eastAsia="zh-CN"/>
        </w:rPr>
        <w:t>资格证明文件</w:t>
      </w:r>
    </w:p>
    <w:p w14:paraId="7DDC79A5">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rPr>
      </w:pPr>
      <w:bookmarkStart w:id="0" w:name="_Toc32484"/>
      <w:r>
        <w:rPr>
          <w:rFonts w:hint="eastAsia" w:ascii="仿宋" w:hAnsi="仿宋" w:eastAsia="仿宋" w:cs="仿宋"/>
          <w:b/>
          <w:bCs/>
          <w:color w:val="auto"/>
          <w:sz w:val="28"/>
          <w:szCs w:val="28"/>
          <w:highlight w:val="none"/>
        </w:rPr>
        <w:t>一、主体资格证明文件</w:t>
      </w:r>
      <w:bookmarkEnd w:id="0"/>
    </w:p>
    <w:p w14:paraId="1EA054EE">
      <w:pPr>
        <w:spacing w:line="360" w:lineRule="auto"/>
        <w:ind w:firstLine="480" w:firstLineChars="200"/>
        <w:rPr>
          <w:rFonts w:hint="eastAsia" w:ascii="仿宋" w:hAnsi="仿宋" w:eastAsia="仿宋" w:cs="仿宋"/>
          <w:b/>
          <w:bCs/>
          <w:color w:val="auto"/>
          <w:sz w:val="28"/>
          <w:szCs w:val="28"/>
          <w:highlight w:val="none"/>
        </w:rPr>
      </w:pPr>
      <w:bookmarkStart w:id="1" w:name="_Toc22044"/>
      <w:r>
        <w:rPr>
          <w:rFonts w:hint="eastAsia" w:ascii="仿宋" w:hAnsi="仿宋" w:eastAsia="仿宋" w:cs="仿宋"/>
          <w:color w:val="auto"/>
          <w:sz w:val="24"/>
          <w:szCs w:val="24"/>
          <w:highlight w:val="none"/>
          <w:lang w:eastAsia="zh-CN"/>
        </w:rPr>
        <w:t>具有独立承担民事责任能力的法人、其他组织或自然人，提供营业执照/事业单位法人证书/非企业专业服务机构执业许可证/自然人身份证；</w:t>
      </w:r>
      <w:r>
        <w:rPr>
          <w:rFonts w:hint="eastAsia" w:ascii="仿宋" w:hAnsi="仿宋" w:eastAsia="仿宋" w:cs="仿宋"/>
          <w:b/>
          <w:bCs/>
          <w:color w:val="auto"/>
          <w:sz w:val="28"/>
          <w:szCs w:val="28"/>
          <w:highlight w:val="none"/>
        </w:rPr>
        <w:br w:type="page"/>
      </w:r>
    </w:p>
    <w:p w14:paraId="051F035C">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二、</w:t>
      </w:r>
      <w:bookmarkEnd w:id="1"/>
      <w:r>
        <w:rPr>
          <w:rFonts w:hint="eastAsia" w:ascii="仿宋" w:hAnsi="仿宋" w:eastAsia="仿宋" w:cs="仿宋"/>
          <w:b/>
          <w:bCs/>
          <w:color w:val="auto"/>
          <w:sz w:val="28"/>
          <w:szCs w:val="28"/>
          <w:highlight w:val="none"/>
        </w:rPr>
        <w:t>法定代表人授权委托书（证明书）</w:t>
      </w:r>
    </w:p>
    <w:p w14:paraId="4A5798EB">
      <w:pPr>
        <w:spacing w:line="360" w:lineRule="auto"/>
        <w:ind w:firstLine="480" w:firstLineChars="200"/>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lang w:eastAsia="zh-CN"/>
        </w:rPr>
        <w:t>法定代表人参加磋商时，提供法定代表人证明书；授权代表参加磋商时，提供法定代表人授权书；非法人单位参照执行；</w:t>
      </w:r>
      <w:r>
        <w:rPr>
          <w:rFonts w:hint="eastAsia" w:ascii="仿宋" w:hAnsi="仿宋" w:eastAsia="仿宋" w:cs="仿宋"/>
          <w:b/>
          <w:bCs/>
          <w:color w:val="auto"/>
          <w:sz w:val="28"/>
          <w:szCs w:val="28"/>
          <w:highlight w:val="none"/>
        </w:rPr>
        <w:br w:type="page"/>
      </w:r>
    </w:p>
    <w:p w14:paraId="481D878C">
      <w:pPr>
        <w:pageBreakBefore w:val="0"/>
        <w:widowControl w:val="0"/>
        <w:kinsoku/>
        <w:overflowPunct/>
        <w:topLinePunct w:val="0"/>
        <w:bidi w:val="0"/>
        <w:spacing w:line="500" w:lineRule="exact"/>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法定代表人身份证明</w:t>
      </w:r>
    </w:p>
    <w:p w14:paraId="3A0EC19C">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6D7773B2">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r>
        <w:rPr>
          <w:rFonts w:hint="eastAsia" w:ascii="仿宋" w:hAnsi="仿宋" w:eastAsia="仿宋" w:cs="仿宋"/>
          <w:color w:val="auto"/>
          <w:sz w:val="24"/>
          <w:szCs w:val="24"/>
          <w:highlight w:val="none"/>
          <w:u w:val="single"/>
        </w:rPr>
        <w:t xml:space="preserve">                </w:t>
      </w:r>
    </w:p>
    <w:p w14:paraId="17C957AA">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r>
        <w:rPr>
          <w:rFonts w:hint="eastAsia" w:ascii="仿宋" w:hAnsi="仿宋" w:eastAsia="仿宋" w:cs="仿宋"/>
          <w:color w:val="auto"/>
          <w:sz w:val="24"/>
          <w:szCs w:val="24"/>
          <w:highlight w:val="none"/>
          <w:u w:val="single"/>
        </w:rPr>
        <w:t xml:space="preserve">                        </w:t>
      </w:r>
    </w:p>
    <w:p w14:paraId="37FF7B1E">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成立时间：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年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6B68FD42">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经营期限：</w:t>
      </w:r>
      <w:r>
        <w:rPr>
          <w:rFonts w:hint="eastAsia" w:ascii="仿宋" w:hAnsi="仿宋" w:eastAsia="仿宋" w:cs="仿宋"/>
          <w:color w:val="auto"/>
          <w:sz w:val="24"/>
          <w:szCs w:val="24"/>
          <w:highlight w:val="none"/>
          <w:u w:val="single"/>
        </w:rPr>
        <w:t xml:space="preserve">                  </w:t>
      </w:r>
    </w:p>
    <w:p w14:paraId="58FE474C">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性别：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年龄：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系</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（供应商名称）的法定代表人。</w:t>
      </w:r>
    </w:p>
    <w:p w14:paraId="44BD9A69">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51991F28">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附：法定代表人身份证电子件或扫描件（正反面）</w:t>
      </w:r>
    </w:p>
    <w:p w14:paraId="3BCB38B3">
      <w:pPr>
        <w:pageBreakBefore w:val="0"/>
        <w:widowControl w:val="0"/>
        <w:kinsoku/>
        <w:overflowPunct/>
        <w:topLinePunct w:val="0"/>
        <w:bidi w:val="0"/>
        <w:snapToGrid w:val="0"/>
        <w:spacing w:line="480" w:lineRule="auto"/>
        <w:textAlignment w:val="auto"/>
        <w:rPr>
          <w:rFonts w:hint="eastAsia" w:ascii="仿宋" w:hAnsi="仿宋" w:eastAsia="仿宋" w:cs="仿宋"/>
          <w:color w:val="auto"/>
          <w:sz w:val="24"/>
          <w:szCs w:val="24"/>
          <w:highlight w:val="none"/>
        </w:rPr>
      </w:pPr>
    </w:p>
    <w:p w14:paraId="3D1DED48">
      <w:pPr>
        <w:pageBreakBefore w:val="0"/>
        <w:widowControl w:val="0"/>
        <w:kinsoku/>
        <w:overflowPunct/>
        <w:topLinePunct w:val="0"/>
        <w:bidi w:val="0"/>
        <w:snapToGrid w:val="0"/>
        <w:textAlignment w:val="auto"/>
        <w:rPr>
          <w:rFonts w:hint="eastAsia" w:ascii="仿宋" w:hAnsi="仿宋" w:eastAsia="仿宋" w:cs="仿宋"/>
          <w:color w:val="auto"/>
          <w:sz w:val="24"/>
          <w:szCs w:val="24"/>
          <w:highlight w:val="none"/>
        </w:rPr>
      </w:pPr>
    </w:p>
    <w:p w14:paraId="5B9AB134">
      <w:pPr>
        <w:pageBreakBefore w:val="0"/>
        <w:widowControl w:val="0"/>
        <w:kinsoku/>
        <w:overflowPunct/>
        <w:topLinePunct w:val="0"/>
        <w:bidi w:val="0"/>
        <w:adjustRightInd w:val="0"/>
        <w:snapToGrid w:val="0"/>
        <w:spacing w:line="360" w:lineRule="auto"/>
        <w:ind w:right="420"/>
        <w:textAlignment w:val="auto"/>
        <w:rPr>
          <w:rFonts w:hint="eastAsia" w:ascii="仿宋" w:hAnsi="仿宋" w:eastAsia="仿宋" w:cs="仿宋"/>
          <w:color w:val="auto"/>
          <w:sz w:val="24"/>
          <w:szCs w:val="24"/>
          <w:highlight w:val="none"/>
        </w:rPr>
      </w:pPr>
    </w:p>
    <w:p w14:paraId="443432C1">
      <w:pPr>
        <w:pageBreakBefore w:val="0"/>
        <w:widowControl w:val="0"/>
        <w:kinsoku/>
        <w:overflowPunct/>
        <w:topLinePunct w:val="0"/>
        <w:bidi w:val="0"/>
        <w:adjustRightInd w:val="0"/>
        <w:snapToGrid w:val="0"/>
        <w:spacing w:line="360" w:lineRule="auto"/>
        <w:ind w:right="420"/>
        <w:textAlignment w:val="auto"/>
        <w:rPr>
          <w:rFonts w:hint="eastAsia" w:ascii="仿宋" w:hAnsi="仿宋" w:eastAsia="仿宋" w:cs="仿宋"/>
          <w:color w:val="auto"/>
          <w:sz w:val="24"/>
          <w:szCs w:val="24"/>
          <w:highlight w:val="none"/>
        </w:rPr>
      </w:pPr>
    </w:p>
    <w:p w14:paraId="6E25FAC0">
      <w:pPr>
        <w:pageBreakBefore w:val="0"/>
        <w:widowControl w:val="0"/>
        <w:kinsoku/>
        <w:overflowPunct/>
        <w:topLinePunct w:val="0"/>
        <w:bidi w:val="0"/>
        <w:adjustRightInd w:val="0"/>
        <w:snapToGrid w:val="0"/>
        <w:spacing w:line="48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sz w:val="24"/>
          <w:szCs w:val="28"/>
          <w:lang w:val="en-US" w:eastAsia="zh-CN"/>
        </w:rPr>
        <w:t>加盖公章</w:t>
      </w:r>
      <w:r>
        <w:rPr>
          <w:rFonts w:hint="eastAsia" w:ascii="仿宋" w:hAnsi="仿宋" w:eastAsia="仿宋" w:cs="仿宋"/>
          <w:color w:val="auto"/>
          <w:sz w:val="24"/>
          <w:szCs w:val="24"/>
          <w:highlight w:val="none"/>
        </w:rPr>
        <w:t>）</w:t>
      </w:r>
    </w:p>
    <w:p w14:paraId="08C8A57D">
      <w:pPr>
        <w:pageBreakBefore w:val="0"/>
        <w:widowControl w:val="0"/>
        <w:kinsoku/>
        <w:overflowPunct/>
        <w:topLinePunct w:val="0"/>
        <w:bidi w:val="0"/>
        <w:adjustRightInd w:val="0"/>
        <w:snapToGrid w:val="0"/>
        <w:spacing w:line="48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5994F32F">
      <w:pPr>
        <w:pStyle w:val="6"/>
        <w:pageBreakBefore w:val="0"/>
        <w:widowControl w:val="0"/>
        <w:kinsoku/>
        <w:overflowPunct/>
        <w:topLinePunct w:val="0"/>
        <w:bidi w:val="0"/>
        <w:ind w:left="420" w:leftChars="200"/>
        <w:textAlignment w:val="auto"/>
        <w:rPr>
          <w:rFonts w:hint="eastAsia" w:ascii="仿宋" w:hAnsi="仿宋" w:eastAsia="仿宋" w:cs="仿宋"/>
          <w:color w:val="auto"/>
          <w:sz w:val="20"/>
          <w:szCs w:val="20"/>
          <w:highlight w:val="none"/>
        </w:rPr>
      </w:pPr>
    </w:p>
    <w:p w14:paraId="1BB69638">
      <w:pPr>
        <w:pStyle w:val="6"/>
        <w:pageBreakBefore w:val="0"/>
        <w:widowControl w:val="0"/>
        <w:kinsoku/>
        <w:overflowPunct/>
        <w:topLinePunct w:val="0"/>
        <w:bidi w:val="0"/>
        <w:ind w:left="420" w:leftChars="200"/>
        <w:textAlignment w:val="auto"/>
        <w:rPr>
          <w:rFonts w:hint="eastAsia" w:ascii="仿宋" w:hAnsi="仿宋" w:eastAsia="仿宋" w:cs="仿宋"/>
          <w:color w:val="auto"/>
          <w:sz w:val="20"/>
          <w:szCs w:val="20"/>
          <w:highlight w:val="none"/>
        </w:rPr>
      </w:pPr>
    </w:p>
    <w:p w14:paraId="750E6DF6">
      <w:pPr>
        <w:pageBreakBefore w:val="0"/>
        <w:widowControl w:val="0"/>
        <w:kinsoku/>
        <w:overflowPunct/>
        <w:topLinePunct w:val="0"/>
        <w:bidi w:val="0"/>
        <w:spacing w:before="156" w:beforeLines="50" w:line="360" w:lineRule="auto"/>
        <w:jc w:val="center"/>
        <w:textAlignment w:val="auto"/>
        <w:rPr>
          <w:rFonts w:hint="eastAsia" w:ascii="仿宋" w:hAnsi="仿宋" w:eastAsia="仿宋" w:cs="仿宋"/>
          <w:b/>
          <w:bCs/>
          <w:color w:val="auto"/>
          <w:sz w:val="20"/>
          <w:szCs w:val="20"/>
          <w:highlight w:val="none"/>
        </w:rPr>
      </w:pPr>
    </w:p>
    <w:p w14:paraId="1ECEC646">
      <w:pPr>
        <w:pageBreakBefore w:val="0"/>
        <w:widowControl w:val="0"/>
        <w:kinsoku/>
        <w:overflowPunct/>
        <w:topLinePunct w:val="0"/>
        <w:bidi w:val="0"/>
        <w:spacing w:before="156" w:beforeLines="50" w:line="36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0"/>
          <w:szCs w:val="20"/>
          <w:highlight w:val="none"/>
        </w:rPr>
        <w:br w:type="page"/>
      </w:r>
      <w:r>
        <w:rPr>
          <w:rFonts w:hint="eastAsia" w:ascii="仿宋" w:hAnsi="仿宋" w:eastAsia="仿宋" w:cs="仿宋"/>
          <w:b/>
          <w:bCs/>
          <w:color w:val="auto"/>
          <w:sz w:val="28"/>
          <w:szCs w:val="28"/>
          <w:highlight w:val="none"/>
        </w:rPr>
        <w:t>法定代表人授权委托书</w:t>
      </w:r>
    </w:p>
    <w:p w14:paraId="14BA2ACA">
      <w:pPr>
        <w:pageBreakBefore w:val="0"/>
        <w:widowControl w:val="0"/>
        <w:kinsoku/>
        <w:overflowPunct/>
        <w:topLinePunct w:val="0"/>
        <w:bidi w:val="0"/>
        <w:spacing w:line="560" w:lineRule="exact"/>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b/>
          <w:color w:val="auto"/>
          <w:spacing w:val="4"/>
          <w:sz w:val="24"/>
          <w:szCs w:val="24"/>
          <w:highlight w:val="none"/>
        </w:rPr>
        <w:t>致：</w:t>
      </w:r>
      <w:r>
        <w:rPr>
          <w:rFonts w:hint="eastAsia" w:ascii="仿宋" w:hAnsi="仿宋" w:eastAsia="仿宋" w:cs="仿宋"/>
          <w:b/>
          <w:color w:val="auto"/>
          <w:spacing w:val="4"/>
          <w:sz w:val="24"/>
          <w:szCs w:val="24"/>
          <w:highlight w:val="none"/>
          <w:u w:val="single"/>
        </w:rPr>
        <w:t>（采购人名称）</w:t>
      </w:r>
    </w:p>
    <w:p w14:paraId="136A11C1">
      <w:pPr>
        <w:pageBreakBefore w:val="0"/>
        <w:widowControl w:val="0"/>
        <w:kinsoku/>
        <w:overflowPunct/>
        <w:topLinePunct w:val="0"/>
        <w:bidi w:val="0"/>
        <w:spacing w:line="560" w:lineRule="exact"/>
        <w:ind w:firstLine="496" w:firstLineChars="200"/>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u w:val="single"/>
        </w:rPr>
        <w:t>(供应商名称)</w:t>
      </w:r>
      <w:r>
        <w:rPr>
          <w:rFonts w:hint="eastAsia" w:ascii="仿宋" w:hAnsi="仿宋" w:eastAsia="仿宋" w:cs="仿宋"/>
          <w:color w:val="auto"/>
          <w:spacing w:val="4"/>
          <w:sz w:val="24"/>
          <w:szCs w:val="24"/>
          <w:highlight w:val="none"/>
        </w:rPr>
        <w:t>按中华人民共和国法律于（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 ）成立。</w:t>
      </w: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pacing w:val="4"/>
          <w:sz w:val="24"/>
          <w:szCs w:val="24"/>
          <w:highlight w:val="none"/>
          <w:u w:val="single"/>
        </w:rPr>
        <w:t xml:space="preserve">姓名   </w:t>
      </w:r>
      <w:r>
        <w:rPr>
          <w:rFonts w:hint="eastAsia" w:ascii="仿宋" w:hAnsi="仿宋" w:eastAsia="仿宋" w:cs="仿宋"/>
          <w:color w:val="auto"/>
          <w:spacing w:val="4"/>
          <w:sz w:val="24"/>
          <w:szCs w:val="24"/>
          <w:highlight w:val="none"/>
        </w:rPr>
        <w:t>特授权</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z w:val="24"/>
          <w:szCs w:val="24"/>
          <w:highlight w:val="none"/>
          <w:u w:val="single"/>
        </w:rPr>
        <w:t>被授权人</w:t>
      </w:r>
      <w:r>
        <w:rPr>
          <w:rFonts w:hint="eastAsia" w:ascii="仿宋" w:hAnsi="仿宋" w:eastAsia="仿宋" w:cs="仿宋"/>
          <w:color w:val="auto"/>
          <w:spacing w:val="4"/>
          <w:sz w:val="24"/>
          <w:szCs w:val="24"/>
          <w:highlight w:val="none"/>
          <w:u w:val="single"/>
        </w:rPr>
        <w:t xml:space="preserve">姓名  </w:t>
      </w:r>
      <w:r>
        <w:rPr>
          <w:rFonts w:hint="eastAsia" w:ascii="仿宋" w:hAnsi="仿宋" w:eastAsia="仿宋" w:cs="仿宋"/>
          <w:color w:val="auto"/>
          <w:spacing w:val="4"/>
          <w:sz w:val="24"/>
          <w:szCs w:val="24"/>
          <w:highlight w:val="none"/>
        </w:rPr>
        <w:t>代表我公司全权办理针对本次</w:t>
      </w:r>
      <w:r>
        <w:rPr>
          <w:rFonts w:hint="eastAsia" w:ascii="仿宋" w:hAnsi="仿宋" w:eastAsia="仿宋" w:cs="仿宋"/>
          <w:color w:val="auto"/>
          <w:spacing w:val="4"/>
          <w:sz w:val="24"/>
          <w:szCs w:val="24"/>
          <w:highlight w:val="none"/>
          <w:u w:val="single"/>
        </w:rPr>
        <w:t xml:space="preserve">  项目名称、项目编号   </w:t>
      </w:r>
      <w:r>
        <w:rPr>
          <w:rFonts w:hint="eastAsia" w:ascii="仿宋" w:hAnsi="仿宋" w:eastAsia="仿宋" w:cs="仿宋"/>
          <w:color w:val="auto"/>
          <w:spacing w:val="4"/>
          <w:sz w:val="24"/>
          <w:szCs w:val="24"/>
          <w:highlight w:val="none"/>
        </w:rPr>
        <w:t>响应、</w:t>
      </w:r>
      <w:r>
        <w:rPr>
          <w:rFonts w:hint="eastAsia" w:ascii="仿宋" w:hAnsi="仿宋" w:eastAsia="仿宋" w:cs="仿宋"/>
          <w:color w:val="auto"/>
          <w:spacing w:val="4"/>
          <w:sz w:val="24"/>
          <w:szCs w:val="24"/>
          <w:highlight w:val="none"/>
          <w:lang w:val="en-US" w:eastAsia="zh-CN"/>
        </w:rPr>
        <w:t>磋商</w:t>
      </w:r>
      <w:r>
        <w:rPr>
          <w:rFonts w:hint="eastAsia" w:ascii="仿宋" w:hAnsi="仿宋" w:eastAsia="仿宋" w:cs="仿宋"/>
          <w:color w:val="auto"/>
          <w:spacing w:val="4"/>
          <w:sz w:val="24"/>
          <w:szCs w:val="24"/>
          <w:highlight w:val="none"/>
        </w:rPr>
        <w:t>、签约等具体工作，并签署全部有关的文件、协议及合同。</w:t>
      </w:r>
    </w:p>
    <w:p w14:paraId="60F03D33">
      <w:pPr>
        <w:pageBreakBefore w:val="0"/>
        <w:widowControl w:val="0"/>
        <w:kinsoku/>
        <w:overflowPunct/>
        <w:topLinePunct w:val="0"/>
        <w:bidi w:val="0"/>
        <w:spacing w:line="560" w:lineRule="exact"/>
        <w:ind w:firstLine="496" w:firstLineChars="200"/>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我公司对</w:t>
      </w:r>
      <w:r>
        <w:rPr>
          <w:rFonts w:hint="eastAsia" w:ascii="仿宋" w:hAnsi="仿宋" w:eastAsia="仿宋" w:cs="仿宋"/>
          <w:color w:val="auto"/>
          <w:sz w:val="24"/>
          <w:szCs w:val="24"/>
          <w:highlight w:val="none"/>
        </w:rPr>
        <w:t>被授权人</w:t>
      </w:r>
      <w:r>
        <w:rPr>
          <w:rFonts w:hint="eastAsia" w:ascii="仿宋" w:hAnsi="仿宋" w:eastAsia="仿宋" w:cs="仿宋"/>
          <w:color w:val="auto"/>
          <w:spacing w:val="4"/>
          <w:sz w:val="24"/>
          <w:szCs w:val="24"/>
          <w:highlight w:val="none"/>
        </w:rPr>
        <w:t>的签名负全部责任。</w:t>
      </w:r>
    </w:p>
    <w:p w14:paraId="610E14BD">
      <w:pPr>
        <w:pageBreakBefore w:val="0"/>
        <w:widowControl w:val="0"/>
        <w:kinsoku/>
        <w:overflowPunct/>
        <w:topLinePunct w:val="0"/>
        <w:bidi w:val="0"/>
        <w:spacing w:line="560" w:lineRule="exact"/>
        <w:ind w:right="204" w:rightChars="97"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本授权有效期与投标有效期一致。</w:t>
      </w:r>
    </w:p>
    <w:tbl>
      <w:tblPr>
        <w:tblStyle w:val="10"/>
        <w:tblW w:w="0" w:type="auto"/>
        <w:tblInd w:w="633" w:type="dxa"/>
        <w:tblLayout w:type="fixed"/>
        <w:tblCellMar>
          <w:top w:w="0" w:type="dxa"/>
          <w:left w:w="108" w:type="dxa"/>
          <w:bottom w:w="0" w:type="dxa"/>
          <w:right w:w="108" w:type="dxa"/>
        </w:tblCellMar>
      </w:tblPr>
      <w:tblGrid>
        <w:gridCol w:w="4200"/>
        <w:gridCol w:w="3990"/>
      </w:tblGrid>
      <w:tr w14:paraId="3667D9C4">
        <w:tblPrEx>
          <w:tblCellMar>
            <w:top w:w="0" w:type="dxa"/>
            <w:left w:w="108" w:type="dxa"/>
            <w:bottom w:w="0" w:type="dxa"/>
            <w:right w:w="108" w:type="dxa"/>
          </w:tblCellMar>
        </w:tblPrEx>
        <w:trPr>
          <w:trHeight w:val="600" w:hRule="atLeast"/>
        </w:trPr>
        <w:tc>
          <w:tcPr>
            <w:tcW w:w="4200" w:type="dxa"/>
            <w:noWrap w:val="0"/>
            <w:vAlign w:val="top"/>
          </w:tcPr>
          <w:p w14:paraId="213F7E6A">
            <w:pPr>
              <w:pageBreakBefore w:val="0"/>
              <w:widowControl w:val="0"/>
              <w:kinsoku/>
              <w:overflowPunct/>
              <w:topLinePunct w:val="0"/>
              <w:bidi w:val="0"/>
              <w:spacing w:line="520" w:lineRule="exact"/>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被授权人签字或盖章：</w:t>
            </w:r>
          </w:p>
        </w:tc>
        <w:tc>
          <w:tcPr>
            <w:tcW w:w="3990" w:type="dxa"/>
            <w:noWrap w:val="0"/>
            <w:vAlign w:val="top"/>
          </w:tcPr>
          <w:p w14:paraId="49671424">
            <w:pPr>
              <w:pageBreakBefore w:val="0"/>
              <w:widowControl w:val="0"/>
              <w:kinsoku/>
              <w:overflowPunct/>
              <w:topLinePunct w:val="0"/>
              <w:bidi w:val="0"/>
              <w:spacing w:line="520" w:lineRule="exact"/>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pacing w:val="4"/>
                <w:sz w:val="24"/>
                <w:szCs w:val="24"/>
                <w:highlight w:val="none"/>
              </w:rPr>
              <w:t>签字或盖章：</w:t>
            </w:r>
          </w:p>
        </w:tc>
      </w:tr>
      <w:tr w14:paraId="14D823DB">
        <w:tblPrEx>
          <w:tblCellMar>
            <w:top w:w="0" w:type="dxa"/>
            <w:left w:w="108" w:type="dxa"/>
            <w:bottom w:w="0" w:type="dxa"/>
            <w:right w:w="108" w:type="dxa"/>
          </w:tblCellMar>
        </w:tblPrEx>
        <w:trPr>
          <w:trHeight w:val="600" w:hRule="atLeast"/>
        </w:trPr>
        <w:tc>
          <w:tcPr>
            <w:tcW w:w="4200" w:type="dxa"/>
            <w:noWrap w:val="0"/>
            <w:vAlign w:val="top"/>
          </w:tcPr>
          <w:p w14:paraId="1D9E9340">
            <w:pPr>
              <w:pageBreakBefore w:val="0"/>
              <w:widowControl w:val="0"/>
              <w:kinsoku/>
              <w:overflowPunct/>
              <w:topLinePunct w:val="0"/>
              <w:bidi w:val="0"/>
              <w:spacing w:line="520" w:lineRule="exact"/>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职务：</w:t>
            </w:r>
          </w:p>
        </w:tc>
        <w:tc>
          <w:tcPr>
            <w:tcW w:w="3990" w:type="dxa"/>
            <w:noWrap w:val="0"/>
            <w:vAlign w:val="top"/>
          </w:tcPr>
          <w:p w14:paraId="15DA380E">
            <w:pPr>
              <w:pageBreakBefore w:val="0"/>
              <w:widowControl w:val="0"/>
              <w:kinsoku/>
              <w:overflowPunct/>
              <w:topLinePunct w:val="0"/>
              <w:bidi w:val="0"/>
              <w:spacing w:line="520" w:lineRule="exact"/>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职务：</w:t>
            </w:r>
          </w:p>
        </w:tc>
      </w:tr>
    </w:tbl>
    <w:p w14:paraId="305AF435">
      <w:pPr>
        <w:pageBreakBefore w:val="0"/>
        <w:widowControl w:val="0"/>
        <w:kinsoku/>
        <w:overflowPunct/>
        <w:topLinePunct w:val="0"/>
        <w:bidi w:val="0"/>
        <w:spacing w:before="240" w:line="360" w:lineRule="auto"/>
        <w:ind w:firstLine="960" w:firstLineChars="4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附法定代表人身份证电子件或扫描件及被授权人身份证电子件或扫描件（正反面）</w:t>
      </w:r>
    </w:p>
    <w:p w14:paraId="688EA372">
      <w:pPr>
        <w:pageBreakBefore w:val="0"/>
        <w:widowControl w:val="0"/>
        <w:kinsoku/>
        <w:overflowPunct/>
        <w:topLinePunct w:val="0"/>
        <w:bidi w:val="0"/>
        <w:spacing w:line="480" w:lineRule="auto"/>
        <w:ind w:left="424" w:leftChars="202" w:right="540" w:rightChars="257"/>
        <w:jc w:val="left"/>
        <w:textAlignment w:val="auto"/>
        <w:rPr>
          <w:rFonts w:hint="eastAsia" w:ascii="仿宋" w:hAnsi="仿宋" w:eastAsia="仿宋" w:cs="仿宋"/>
          <w:color w:val="auto"/>
          <w:sz w:val="24"/>
          <w:szCs w:val="24"/>
          <w:highlight w:val="none"/>
        </w:rPr>
      </w:pPr>
    </w:p>
    <w:p w14:paraId="7FB48FF3">
      <w:pPr>
        <w:pageBreakBefore w:val="0"/>
        <w:widowControl w:val="0"/>
        <w:kinsoku/>
        <w:overflowPunct/>
        <w:topLinePunct w:val="0"/>
        <w:bidi w:val="0"/>
        <w:adjustRightInd w:val="0"/>
        <w:snapToGrid w:val="0"/>
        <w:spacing w:line="360" w:lineRule="auto"/>
        <w:ind w:right="420"/>
        <w:textAlignment w:val="auto"/>
        <w:rPr>
          <w:rFonts w:hint="eastAsia" w:ascii="仿宋" w:hAnsi="仿宋" w:eastAsia="仿宋" w:cs="仿宋"/>
          <w:color w:val="auto"/>
          <w:sz w:val="24"/>
          <w:szCs w:val="24"/>
          <w:highlight w:val="none"/>
        </w:rPr>
      </w:pPr>
    </w:p>
    <w:p w14:paraId="6B91EA15">
      <w:pPr>
        <w:pageBreakBefore w:val="0"/>
        <w:widowControl w:val="0"/>
        <w:kinsoku/>
        <w:overflowPunct/>
        <w:topLinePunct w:val="0"/>
        <w:bidi w:val="0"/>
        <w:adjustRightInd w:val="0"/>
        <w:snapToGrid w:val="0"/>
        <w:spacing w:line="72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sz w:val="24"/>
          <w:szCs w:val="28"/>
          <w:lang w:val="en-US" w:eastAsia="zh-CN"/>
        </w:rPr>
        <w:t>加盖公章</w:t>
      </w:r>
      <w:r>
        <w:rPr>
          <w:rFonts w:hint="eastAsia" w:ascii="仿宋" w:hAnsi="仿宋" w:eastAsia="仿宋" w:cs="仿宋"/>
          <w:color w:val="auto"/>
          <w:sz w:val="24"/>
          <w:szCs w:val="24"/>
          <w:highlight w:val="none"/>
        </w:rPr>
        <w:t>）</w:t>
      </w:r>
    </w:p>
    <w:p w14:paraId="74D16664">
      <w:pPr>
        <w:pageBreakBefore w:val="0"/>
        <w:widowControl w:val="0"/>
        <w:kinsoku/>
        <w:overflowPunct/>
        <w:topLinePunct w:val="0"/>
        <w:bidi w:val="0"/>
        <w:adjustRightInd w:val="0"/>
        <w:snapToGrid w:val="0"/>
        <w:spacing w:line="72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DF3FA34">
      <w:pPr>
        <w:pStyle w:val="6"/>
        <w:pageBreakBefore w:val="0"/>
        <w:widowControl w:val="0"/>
        <w:kinsoku/>
        <w:overflowPunct/>
        <w:topLinePunct w:val="0"/>
        <w:bidi w:val="0"/>
        <w:textAlignment w:val="auto"/>
        <w:rPr>
          <w:rFonts w:hint="eastAsia" w:ascii="仿宋" w:hAnsi="仿宋" w:eastAsia="仿宋" w:cs="仿宋"/>
          <w:b/>
          <w:bCs/>
          <w:color w:val="auto"/>
          <w:sz w:val="20"/>
          <w:szCs w:val="20"/>
          <w:highlight w:val="none"/>
          <w:lang w:val="zh-CN"/>
        </w:rPr>
      </w:pPr>
    </w:p>
    <w:p w14:paraId="733BFC15">
      <w:pPr>
        <w:pStyle w:val="9"/>
        <w:pageBreakBefore w:val="0"/>
        <w:widowControl w:val="0"/>
        <w:kinsoku/>
        <w:overflowPunct/>
        <w:topLinePunct w:val="0"/>
        <w:bidi w:val="0"/>
        <w:ind w:firstLine="600" w:firstLineChars="300"/>
        <w:textAlignment w:val="auto"/>
        <w:rPr>
          <w:rFonts w:hint="eastAsia" w:ascii="仿宋" w:hAnsi="仿宋" w:eastAsia="仿宋" w:cs="仿宋"/>
          <w:color w:val="auto"/>
          <w:sz w:val="20"/>
          <w:szCs w:val="20"/>
          <w:highlight w:val="none"/>
        </w:rPr>
      </w:pPr>
    </w:p>
    <w:p w14:paraId="25CA43B8">
      <w:pPr>
        <w:pageBreakBefore w:val="0"/>
        <w:widowControl w:val="0"/>
        <w:kinsoku/>
        <w:overflowPunct/>
        <w:topLinePunct w:val="0"/>
        <w:bidi w:val="0"/>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zh-CN"/>
        </w:rPr>
        <w:t>说明：</w:t>
      </w:r>
      <w:r>
        <w:rPr>
          <w:rFonts w:hint="eastAsia" w:ascii="仿宋" w:hAnsi="仿宋" w:eastAsia="仿宋" w:cs="仿宋"/>
          <w:b/>
          <w:bCs/>
          <w:color w:val="auto"/>
          <w:sz w:val="20"/>
          <w:szCs w:val="20"/>
          <w:highlight w:val="none"/>
        </w:rPr>
        <w:t>法定代表人直接投标时无需提供。</w:t>
      </w:r>
    </w:p>
    <w:p w14:paraId="49C1A64A">
      <w:pP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br w:type="page"/>
      </w:r>
    </w:p>
    <w:p w14:paraId="5A6D97CB">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三、</w:t>
      </w:r>
      <w:r>
        <w:rPr>
          <w:rFonts w:hint="eastAsia" w:ascii="仿宋" w:hAnsi="仿宋" w:eastAsia="仿宋" w:cs="仿宋"/>
          <w:b/>
          <w:bCs/>
          <w:color w:val="auto"/>
          <w:sz w:val="28"/>
          <w:szCs w:val="28"/>
          <w:highlight w:val="none"/>
        </w:rPr>
        <w:t>财务状况报告</w:t>
      </w:r>
    </w:p>
    <w:p w14:paraId="597EB5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bookmarkStart w:id="2" w:name="_Toc21186"/>
      <w:r>
        <w:rPr>
          <w:rFonts w:hint="eastAsia" w:ascii="仿宋" w:hAnsi="仿宋" w:eastAsia="仿宋" w:cs="仿宋"/>
          <w:color w:val="auto"/>
          <w:sz w:val="24"/>
          <w:szCs w:val="24"/>
          <w:highlight w:val="none"/>
        </w:rPr>
        <w:t>财务状况报告：提供经审计的2024年度或2025年度完整的财务报告（成立时间至提交响应文件截止时间不足一年的可提供成立后任意时段的资产负债表），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w:t>
      </w:r>
    </w:p>
    <w:p w14:paraId="5DB8A971">
      <w:pPr>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br w:type="page"/>
      </w:r>
    </w:p>
    <w:p w14:paraId="0507D8D6">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四、税收缴纳证明</w:t>
      </w:r>
    </w:p>
    <w:p w14:paraId="33ECE775">
      <w:pPr>
        <w:pageBreakBefore w:val="0"/>
        <w:widowControl w:val="0"/>
        <w:kinsoku/>
        <w:overflowPunct/>
        <w:topLinePunct w:val="0"/>
        <w:bidi w:val="0"/>
        <w:spacing w:line="360" w:lineRule="auto"/>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提供响应文件提交截止时间前半年内至少一个月已缴纳的纳税凭据或完税证明，依法免税的供应商应提供相关文件证明</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highlight w:val="none"/>
        </w:rPr>
        <w:br w:type="page"/>
      </w:r>
    </w:p>
    <w:p w14:paraId="6CE509EA">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五</w:t>
      </w:r>
      <w:r>
        <w:rPr>
          <w:rFonts w:hint="eastAsia" w:ascii="仿宋" w:hAnsi="仿宋" w:eastAsia="仿宋" w:cs="仿宋"/>
          <w:b/>
          <w:bCs/>
          <w:color w:val="auto"/>
          <w:sz w:val="28"/>
          <w:szCs w:val="28"/>
          <w:highlight w:val="none"/>
        </w:rPr>
        <w:t>、社会保障资金缴纳证明</w:t>
      </w:r>
    </w:p>
    <w:p w14:paraId="1FB69CE8">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提供响应文件截止时间前半年内已缴存的至少一个月的社会保障资金缴存单据，或社保机构出具的社会保险参保缴费情况证明，依法不需要缴纳社会保障资金的单位应提供相关证明材料；</w:t>
      </w:r>
    </w:p>
    <w:p w14:paraId="50F03CA9">
      <w:pPr>
        <w:pStyle w:val="6"/>
        <w:pageBreakBefore w:val="0"/>
        <w:widowControl w:val="0"/>
        <w:kinsoku/>
        <w:overflowPunct/>
        <w:topLinePunct w:val="0"/>
        <w:bidi w:val="0"/>
        <w:textAlignment w:val="auto"/>
        <w:rPr>
          <w:rFonts w:hint="eastAsia" w:ascii="仿宋" w:hAnsi="仿宋" w:eastAsia="仿宋" w:cs="仿宋"/>
          <w:color w:val="auto"/>
          <w:highlight w:val="none"/>
        </w:rPr>
      </w:pPr>
    </w:p>
    <w:p w14:paraId="131FB47C">
      <w:pPr>
        <w:pageBreakBefore w:val="0"/>
        <w:widowControl w:val="0"/>
        <w:kinsoku/>
        <w:overflowPunct/>
        <w:topLinePunct w:val="0"/>
        <w:bidi w:val="0"/>
        <w:textAlignment w:val="auto"/>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513B1355">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六</w:t>
      </w:r>
      <w:r>
        <w:rPr>
          <w:rFonts w:hint="eastAsia" w:ascii="仿宋" w:hAnsi="仿宋" w:eastAsia="仿宋" w:cs="仿宋"/>
          <w:b/>
          <w:bCs/>
          <w:color w:val="auto"/>
          <w:sz w:val="28"/>
          <w:szCs w:val="28"/>
          <w:highlight w:val="none"/>
        </w:rPr>
        <w:t>、具有履行本合同所必需的设备和专业技术能力的承诺</w:t>
      </w:r>
    </w:p>
    <w:p w14:paraId="2A284BDB">
      <w:pPr>
        <w:pageBreakBefore w:val="0"/>
        <w:widowControl w:val="0"/>
        <w:kinsoku/>
        <w:overflowPunct/>
        <w:topLinePunct w:val="0"/>
        <w:bidi w:val="0"/>
        <w:jc w:val="center"/>
        <w:textAlignment w:val="auto"/>
        <w:rPr>
          <w:rFonts w:hint="eastAsia" w:ascii="仿宋" w:hAnsi="仿宋" w:eastAsia="仿宋" w:cs="仿宋"/>
          <w:b/>
          <w:color w:val="auto"/>
          <w:szCs w:val="24"/>
          <w:highlight w:val="none"/>
        </w:rPr>
      </w:pPr>
    </w:p>
    <w:p w14:paraId="6626E8FD">
      <w:pPr>
        <w:pageBreakBefore w:val="0"/>
        <w:widowControl w:val="0"/>
        <w:kinsoku/>
        <w:overflowPunct/>
        <w:topLinePunct w:val="0"/>
        <w:bidi w:val="0"/>
        <w:spacing w:line="36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具备履行</w:t>
      </w:r>
      <w:r>
        <w:rPr>
          <w:rFonts w:hint="eastAsia" w:ascii="仿宋" w:hAnsi="仿宋" w:eastAsia="仿宋" w:cs="仿宋"/>
          <w:b/>
          <w:bCs/>
          <w:color w:val="auto"/>
          <w:sz w:val="28"/>
          <w:szCs w:val="28"/>
          <w:highlight w:val="none"/>
          <w:lang w:val="en-US" w:eastAsia="zh-CN"/>
        </w:rPr>
        <w:t>本</w:t>
      </w:r>
      <w:r>
        <w:rPr>
          <w:rFonts w:hint="eastAsia" w:ascii="仿宋" w:hAnsi="仿宋" w:eastAsia="仿宋" w:cs="仿宋"/>
          <w:b/>
          <w:bCs/>
          <w:color w:val="auto"/>
          <w:sz w:val="28"/>
          <w:szCs w:val="28"/>
          <w:highlight w:val="none"/>
        </w:rPr>
        <w:t>合同所必需的设备和专业技术能力承诺函</w:t>
      </w:r>
    </w:p>
    <w:p w14:paraId="22BE06FB">
      <w:pPr>
        <w:pageBreakBefore w:val="0"/>
        <w:widowControl w:val="0"/>
        <w:kinsoku/>
        <w:overflowPunct/>
        <w:topLinePunct w:val="0"/>
        <w:bidi w:val="0"/>
        <w:spacing w:line="360" w:lineRule="auto"/>
        <w:textAlignment w:val="auto"/>
        <w:rPr>
          <w:rFonts w:hint="eastAsia" w:ascii="仿宋" w:hAnsi="仿宋" w:eastAsia="仿宋" w:cs="仿宋"/>
          <w:color w:val="auto"/>
          <w:sz w:val="24"/>
          <w:szCs w:val="24"/>
          <w:highlight w:val="none"/>
          <w:u w:val="single"/>
        </w:rPr>
      </w:pPr>
    </w:p>
    <w:p w14:paraId="4DDE889F">
      <w:pPr>
        <w:pageBreakBefore w:val="0"/>
        <w:widowControl w:val="0"/>
        <w:kinsoku/>
        <w:overflowPunct/>
        <w:topLinePunct w:val="0"/>
        <w:bidi w:val="0"/>
        <w:spacing w:line="360" w:lineRule="auto"/>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致：（采购人名称）</w:t>
      </w:r>
    </w:p>
    <w:p w14:paraId="23A6B3AE">
      <w:pPr>
        <w:pageBreakBefore w:val="0"/>
        <w:widowControl w:val="0"/>
        <w:kinsoku/>
        <w:overflowPunct/>
        <w:topLinePunct w:val="0"/>
        <w:bidi w:val="0"/>
        <w:spacing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我方作为</w:t>
      </w:r>
      <w:r>
        <w:rPr>
          <w:rFonts w:hint="eastAsia" w:ascii="仿宋" w:hAnsi="仿宋" w:eastAsia="仿宋" w:cs="仿宋"/>
          <w:b/>
          <w:color w:val="auto"/>
          <w:sz w:val="24"/>
          <w:szCs w:val="24"/>
          <w:highlight w:val="none"/>
          <w:u w:val="single"/>
        </w:rPr>
        <w:t xml:space="preserve">项目名称  </w:t>
      </w:r>
      <w:r>
        <w:rPr>
          <w:rFonts w:hint="eastAsia" w:ascii="仿宋" w:hAnsi="仿宋" w:eastAsia="仿宋" w:cs="仿宋"/>
          <w:b/>
          <w:color w:val="auto"/>
          <w:sz w:val="24"/>
          <w:szCs w:val="24"/>
          <w:highlight w:val="none"/>
        </w:rPr>
        <w:t>（项目编号：</w:t>
      </w:r>
      <w:r>
        <w:rPr>
          <w:rFonts w:hint="eastAsia" w:ascii="仿宋" w:hAnsi="仿宋" w:eastAsia="仿宋" w:cs="仿宋"/>
          <w:b/>
          <w:color w:val="auto"/>
          <w:sz w:val="24"/>
          <w:szCs w:val="24"/>
          <w:highlight w:val="none"/>
          <w:u w:val="single"/>
        </w:rPr>
        <w:t xml:space="preserve">     </w:t>
      </w:r>
      <w:r>
        <w:rPr>
          <w:rFonts w:hint="eastAsia" w:ascii="仿宋" w:hAnsi="仿宋" w:eastAsia="仿宋" w:cs="仿宋"/>
          <w:b/>
          <w:color w:val="auto"/>
          <w:sz w:val="24"/>
          <w:szCs w:val="24"/>
          <w:highlight w:val="none"/>
        </w:rPr>
        <w:t>）的投标供应商，在此郑重承诺：</w:t>
      </w:r>
    </w:p>
    <w:p w14:paraId="20FE3B9A">
      <w:pPr>
        <w:pageBreakBefore w:val="0"/>
        <w:widowControl w:val="0"/>
        <w:kinsoku/>
        <w:overflowPunct/>
        <w:topLinePunct w:val="0"/>
        <w:bidi w:val="0"/>
        <w:spacing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我公司具备履行合同所必需的设备和专业技术能力。</w:t>
      </w:r>
    </w:p>
    <w:p w14:paraId="31A995D8">
      <w:pPr>
        <w:pageBreakBefore w:val="0"/>
        <w:widowControl w:val="0"/>
        <w:kinsoku/>
        <w:overflowPunct/>
        <w:topLinePunct w:val="0"/>
        <w:bidi w:val="0"/>
        <w:spacing w:line="360" w:lineRule="auto"/>
        <w:ind w:firstLine="48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如有不实，我方将无条件地退出本项目的采购活动，并遵照《中华人民共和国政府采购法》有关“提供虚假材料的规定”接受处罚。</w:t>
      </w:r>
    </w:p>
    <w:p w14:paraId="549FCF6F">
      <w:pPr>
        <w:pageBreakBefore w:val="0"/>
        <w:widowControl w:val="0"/>
        <w:kinsoku/>
        <w:overflowPunct/>
        <w:topLinePunct w:val="0"/>
        <w:bidi w:val="0"/>
        <w:spacing w:line="360" w:lineRule="auto"/>
        <w:ind w:firstLine="48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特此承诺。</w:t>
      </w:r>
    </w:p>
    <w:p w14:paraId="76718750">
      <w:pPr>
        <w:pageBreakBefore w:val="0"/>
        <w:widowControl w:val="0"/>
        <w:kinsoku/>
        <w:overflowPunct/>
        <w:topLinePunct w:val="0"/>
        <w:bidi w:val="0"/>
        <w:spacing w:line="360" w:lineRule="auto"/>
        <w:ind w:firstLine="480"/>
        <w:textAlignment w:val="auto"/>
        <w:rPr>
          <w:rFonts w:hint="eastAsia" w:ascii="仿宋" w:hAnsi="仿宋" w:eastAsia="仿宋" w:cs="仿宋"/>
          <w:b/>
          <w:color w:val="auto"/>
          <w:sz w:val="24"/>
          <w:szCs w:val="24"/>
          <w:highlight w:val="none"/>
        </w:rPr>
      </w:pPr>
    </w:p>
    <w:p w14:paraId="5A0C9E6E">
      <w:pPr>
        <w:pageBreakBefore w:val="0"/>
        <w:widowControl w:val="0"/>
        <w:kinsoku/>
        <w:overflowPunct/>
        <w:topLinePunct w:val="0"/>
        <w:bidi w:val="0"/>
        <w:spacing w:line="360" w:lineRule="auto"/>
        <w:ind w:firstLine="480" w:firstLineChars="200"/>
        <w:jc w:val="center"/>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 xml:space="preserve">              供应商名称：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sz w:val="24"/>
          <w:szCs w:val="28"/>
          <w:lang w:val="en-US" w:eastAsia="zh-CN"/>
        </w:rPr>
        <w:t>加盖公章</w:t>
      </w:r>
      <w:r>
        <w:rPr>
          <w:rFonts w:hint="eastAsia" w:ascii="仿宋" w:hAnsi="仿宋" w:eastAsia="仿宋" w:cs="仿宋"/>
          <w:color w:val="auto"/>
          <w:sz w:val="24"/>
          <w:szCs w:val="24"/>
          <w:highlight w:val="none"/>
        </w:rPr>
        <w:t>）</w:t>
      </w:r>
    </w:p>
    <w:p w14:paraId="375D965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EBB027F">
      <w:pPr>
        <w:pStyle w:val="7"/>
        <w:rPr>
          <w:rFonts w:hint="eastAsia" w:ascii="仿宋" w:hAnsi="仿宋" w:eastAsia="仿宋" w:cs="仿宋"/>
          <w:color w:val="auto"/>
          <w:sz w:val="20"/>
          <w:szCs w:val="22"/>
          <w:highlight w:val="none"/>
        </w:rPr>
      </w:pPr>
    </w:p>
    <w:p w14:paraId="42895913">
      <w:pPr>
        <w:pStyle w:val="7"/>
        <w:rPr>
          <w:rFonts w:hint="eastAsia" w:ascii="仿宋" w:hAnsi="仿宋" w:eastAsia="仿宋" w:cs="仿宋"/>
          <w:color w:val="auto"/>
          <w:sz w:val="20"/>
          <w:szCs w:val="22"/>
          <w:highlight w:val="none"/>
        </w:rPr>
      </w:pPr>
    </w:p>
    <w:p w14:paraId="6618DACA">
      <w:pPr>
        <w:pStyle w:val="7"/>
        <w:rPr>
          <w:rFonts w:hint="eastAsia" w:ascii="仿宋" w:hAnsi="仿宋" w:eastAsia="仿宋" w:cs="仿宋"/>
          <w:color w:val="auto"/>
          <w:sz w:val="20"/>
          <w:szCs w:val="22"/>
          <w:highlight w:val="none"/>
        </w:rPr>
      </w:pPr>
    </w:p>
    <w:p w14:paraId="24022225">
      <w:pPr>
        <w:pStyle w:val="7"/>
        <w:rPr>
          <w:rFonts w:hint="eastAsia" w:ascii="仿宋" w:hAnsi="仿宋" w:eastAsia="仿宋" w:cs="仿宋"/>
          <w:color w:val="auto"/>
          <w:sz w:val="20"/>
          <w:szCs w:val="22"/>
          <w:highlight w:val="none"/>
        </w:rPr>
      </w:pPr>
    </w:p>
    <w:p w14:paraId="56FAC394">
      <w:pPr>
        <w:bidi w:val="0"/>
        <w:rPr>
          <w:rFonts w:hint="eastAsia" w:ascii="仿宋" w:hAnsi="仿宋" w:eastAsia="仿宋" w:cs="仿宋"/>
        </w:rPr>
      </w:pPr>
    </w:p>
    <w:p w14:paraId="1826674F">
      <w:pP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65168641">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hint="eastAsia" w:ascii="仿宋" w:hAnsi="仿宋" w:eastAsia="仿宋" w:cs="仿宋"/>
          <w:b/>
          <w:bCs/>
          <w:color w:val="auto"/>
          <w:sz w:val="30"/>
          <w:szCs w:val="30"/>
          <w:highlight w:val="none"/>
        </w:rPr>
      </w:pPr>
      <w:bookmarkStart w:id="3" w:name="_Toc20903"/>
      <w:r>
        <w:rPr>
          <w:rFonts w:hint="eastAsia" w:ascii="仿宋" w:hAnsi="仿宋" w:eastAsia="仿宋" w:cs="仿宋"/>
          <w:b/>
          <w:bCs/>
          <w:color w:val="auto"/>
          <w:sz w:val="28"/>
          <w:szCs w:val="28"/>
          <w:highlight w:val="none"/>
          <w:lang w:val="en-US" w:eastAsia="zh-CN"/>
        </w:rPr>
        <w:t>七</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val="en-US" w:eastAsia="zh-CN"/>
        </w:rPr>
        <w:t>没有</w:t>
      </w:r>
      <w:r>
        <w:rPr>
          <w:rFonts w:hint="eastAsia" w:ascii="仿宋" w:hAnsi="仿宋" w:eastAsia="仿宋" w:cs="仿宋"/>
          <w:b/>
          <w:bCs/>
          <w:color w:val="auto"/>
          <w:sz w:val="28"/>
          <w:szCs w:val="28"/>
          <w:highlight w:val="none"/>
        </w:rPr>
        <w:t>重大违法记录</w:t>
      </w:r>
      <w:r>
        <w:rPr>
          <w:rFonts w:hint="eastAsia" w:ascii="仿宋" w:hAnsi="仿宋" w:eastAsia="仿宋" w:cs="仿宋"/>
          <w:b/>
          <w:bCs/>
          <w:color w:val="auto"/>
          <w:sz w:val="28"/>
          <w:szCs w:val="28"/>
          <w:highlight w:val="none"/>
          <w:lang w:val="en-US" w:eastAsia="zh-CN"/>
        </w:rPr>
        <w:t>的</w:t>
      </w:r>
      <w:r>
        <w:rPr>
          <w:rFonts w:hint="eastAsia" w:ascii="仿宋" w:hAnsi="仿宋" w:eastAsia="仿宋" w:cs="仿宋"/>
          <w:b/>
          <w:bCs/>
          <w:color w:val="auto"/>
          <w:sz w:val="28"/>
          <w:szCs w:val="28"/>
          <w:highlight w:val="none"/>
        </w:rPr>
        <w:t>书面声明</w:t>
      </w:r>
    </w:p>
    <w:p w14:paraId="512E8840">
      <w:pPr>
        <w:pageBreakBefore w:val="0"/>
        <w:widowControl w:val="0"/>
        <w:kinsoku/>
        <w:overflowPunct/>
        <w:topLinePunct w:val="0"/>
        <w:bidi w:val="0"/>
        <w:spacing w:line="36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参加政府采购活动前3年内，在经营活动中没有重大违法记录的</w:t>
      </w:r>
    </w:p>
    <w:p w14:paraId="22B956C8">
      <w:pPr>
        <w:pageBreakBefore w:val="0"/>
        <w:widowControl w:val="0"/>
        <w:kinsoku/>
        <w:overflowPunct/>
        <w:topLinePunct w:val="0"/>
        <w:bidi w:val="0"/>
        <w:spacing w:line="360" w:lineRule="auto"/>
        <w:jc w:val="center"/>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书面声明</w:t>
      </w:r>
    </w:p>
    <w:p w14:paraId="2ECA2BE6">
      <w:pPr>
        <w:pageBreakBefore w:val="0"/>
        <w:widowControl w:val="0"/>
        <w:tabs>
          <w:tab w:val="left" w:pos="5580"/>
        </w:tabs>
        <w:kinsoku/>
        <w:overflowPunct/>
        <w:topLinePunct w:val="0"/>
        <w:bidi w:val="0"/>
        <w:spacing w:before="120"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致：（采购人名称）</w:t>
      </w:r>
    </w:p>
    <w:p w14:paraId="4E46BD73">
      <w:pPr>
        <w:pageBreakBefore w:val="0"/>
        <w:widowControl w:val="0"/>
        <w:tabs>
          <w:tab w:val="left" w:pos="5580"/>
        </w:tabs>
        <w:kinsoku/>
        <w:overflowPunct/>
        <w:topLinePunct w:val="0"/>
        <w:bidi w:val="0"/>
        <w:spacing w:before="120"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我公司郑重声明在参加本项目政府采购活动前三年内，在经营活动中无重大违法记录。公司未受到行政处罚或责令停业、吊销许可证（或执照）；未处于财产被接管、冻结、破产状况。</w:t>
      </w:r>
    </w:p>
    <w:p w14:paraId="2AE56125">
      <w:pPr>
        <w:pageBreakBefore w:val="0"/>
        <w:widowControl w:val="0"/>
        <w:kinsoku/>
        <w:overflowPunct/>
        <w:topLinePunct w:val="0"/>
        <w:bidi w:val="0"/>
        <w:spacing w:line="360" w:lineRule="auto"/>
        <w:ind w:firstLine="48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如有不实，我方将无条件地退出本项目的采购活动，并遵照《中华人民共和国政府采购法》有关“提供虚假材料的规定”接受处罚。</w:t>
      </w:r>
    </w:p>
    <w:p w14:paraId="4EF4E3B4">
      <w:pPr>
        <w:pageBreakBefore w:val="0"/>
        <w:widowControl w:val="0"/>
        <w:tabs>
          <w:tab w:val="left" w:pos="5580"/>
        </w:tabs>
        <w:kinsoku/>
        <w:overflowPunct/>
        <w:topLinePunct w:val="0"/>
        <w:bidi w:val="0"/>
        <w:spacing w:before="120"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特此声明。</w:t>
      </w:r>
    </w:p>
    <w:p w14:paraId="34E822B5">
      <w:pPr>
        <w:pageBreakBefore w:val="0"/>
        <w:widowControl w:val="0"/>
        <w:tabs>
          <w:tab w:val="left" w:pos="5580"/>
        </w:tabs>
        <w:kinsoku/>
        <w:overflowPunct/>
        <w:topLinePunct w:val="0"/>
        <w:bidi w:val="0"/>
        <w:spacing w:before="120" w:line="360" w:lineRule="auto"/>
        <w:ind w:firstLine="480" w:firstLineChars="200"/>
        <w:textAlignment w:val="auto"/>
        <w:rPr>
          <w:rFonts w:hint="eastAsia" w:ascii="仿宋" w:hAnsi="仿宋" w:eastAsia="仿宋" w:cs="仿宋"/>
          <w:color w:val="auto"/>
          <w:sz w:val="24"/>
          <w:szCs w:val="24"/>
          <w:highlight w:val="none"/>
        </w:rPr>
      </w:pPr>
    </w:p>
    <w:p w14:paraId="20B16EE6">
      <w:pPr>
        <w:pageBreakBefore w:val="0"/>
        <w:widowControl w:val="0"/>
        <w:kinsoku/>
        <w:overflowPunct/>
        <w:topLinePunct w:val="0"/>
        <w:bidi w:val="0"/>
        <w:spacing w:before="120" w:after="120" w:line="360" w:lineRule="auto"/>
        <w:ind w:firstLine="3600" w:firstLineChars="15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 xml:space="preserve">供应商名称：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sz w:val="24"/>
          <w:szCs w:val="28"/>
          <w:lang w:val="en-US" w:eastAsia="zh-CN"/>
        </w:rPr>
        <w:t>加盖公章</w:t>
      </w:r>
      <w:r>
        <w:rPr>
          <w:rFonts w:hint="eastAsia" w:ascii="仿宋" w:hAnsi="仿宋" w:eastAsia="仿宋" w:cs="仿宋"/>
          <w:color w:val="auto"/>
          <w:sz w:val="24"/>
          <w:szCs w:val="24"/>
          <w:highlight w:val="none"/>
        </w:rPr>
        <w:t>）</w:t>
      </w:r>
    </w:p>
    <w:p w14:paraId="03F57B2B">
      <w:pPr>
        <w:pageBreakBefore w:val="0"/>
        <w:widowControl w:val="0"/>
        <w:kinsoku/>
        <w:overflowPunct/>
        <w:topLinePunct w:val="0"/>
        <w:bidi w:val="0"/>
        <w:spacing w:line="360" w:lineRule="auto"/>
        <w:ind w:firstLine="3600" w:firstLineChars="15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1A5BDF69">
      <w:pPr>
        <w:pageBreakBefore w:val="0"/>
        <w:widowControl w:val="0"/>
        <w:kinsoku/>
        <w:overflowPunct/>
        <w:topLinePunct w:val="0"/>
        <w:bidi w:val="0"/>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z w:val="22"/>
          <w:szCs w:val="22"/>
          <w:highlight w:val="none"/>
        </w:rPr>
        <w:br w:type="page"/>
      </w:r>
      <w:bookmarkEnd w:id="3"/>
    </w:p>
    <w:p w14:paraId="6E730D72">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30"/>
          <w:szCs w:val="30"/>
          <w:highlight w:val="none"/>
        </w:rPr>
      </w:pPr>
      <w:r>
        <w:rPr>
          <w:rFonts w:hint="eastAsia" w:ascii="仿宋" w:hAnsi="仿宋" w:eastAsia="仿宋" w:cs="仿宋"/>
          <w:b/>
          <w:bCs/>
          <w:color w:val="auto"/>
          <w:sz w:val="28"/>
          <w:szCs w:val="28"/>
          <w:highlight w:val="none"/>
          <w:lang w:val="en-US" w:eastAsia="zh-CN"/>
        </w:rPr>
        <w:t>八、信用记录</w:t>
      </w:r>
    </w:p>
    <w:p w14:paraId="0604A4A9">
      <w:pPr>
        <w:pageBreakBefore w:val="0"/>
        <w:widowControl w:val="0"/>
        <w:kinsoku/>
        <w:overflowPunct/>
        <w:topLinePunct w:val="0"/>
        <w:bidi w:val="0"/>
        <w:spacing w:line="500" w:lineRule="exact"/>
        <w:jc w:val="center"/>
        <w:textAlignment w:val="auto"/>
        <w:rPr>
          <w:rFonts w:hint="eastAsia" w:ascii="仿宋" w:hAnsi="仿宋" w:eastAsia="仿宋" w:cs="仿宋"/>
          <w:b/>
          <w:bCs/>
          <w:color w:val="auto"/>
          <w:sz w:val="28"/>
          <w:szCs w:val="28"/>
          <w:highlight w:val="none"/>
        </w:rPr>
      </w:pPr>
      <w:bookmarkStart w:id="4" w:name="_Toc28966"/>
      <w:bookmarkStart w:id="5" w:name="_Toc9011"/>
      <w:bookmarkStart w:id="6" w:name="_Toc13679"/>
      <w:bookmarkStart w:id="7" w:name="_Toc28054"/>
      <w:bookmarkStart w:id="8" w:name="_Toc17411"/>
      <w:bookmarkStart w:id="9" w:name="_Toc726"/>
      <w:bookmarkStart w:id="10" w:name="_Toc24112"/>
      <w:bookmarkStart w:id="11" w:name="_Toc19115"/>
      <w:bookmarkStart w:id="12" w:name="_Toc528596084"/>
      <w:bookmarkStart w:id="13" w:name="_Toc5040"/>
      <w:bookmarkStart w:id="14" w:name="_Toc22518"/>
      <w:bookmarkStart w:id="15" w:name="_Toc18549"/>
      <w:bookmarkStart w:id="16" w:name="_Toc17677"/>
      <w:r>
        <w:rPr>
          <w:rFonts w:hint="eastAsia" w:ascii="仿宋" w:hAnsi="仿宋" w:eastAsia="仿宋" w:cs="仿宋"/>
          <w:b/>
          <w:bCs/>
          <w:color w:val="auto"/>
          <w:sz w:val="28"/>
          <w:szCs w:val="28"/>
          <w:highlight w:val="none"/>
        </w:rPr>
        <w:t>供应商信用记录书面声明函</w:t>
      </w:r>
      <w:bookmarkEnd w:id="4"/>
      <w:bookmarkEnd w:id="5"/>
      <w:bookmarkEnd w:id="6"/>
      <w:bookmarkEnd w:id="7"/>
      <w:bookmarkEnd w:id="8"/>
      <w:bookmarkEnd w:id="9"/>
      <w:bookmarkEnd w:id="10"/>
      <w:bookmarkEnd w:id="11"/>
      <w:bookmarkEnd w:id="12"/>
      <w:bookmarkEnd w:id="13"/>
      <w:bookmarkEnd w:id="14"/>
      <w:bookmarkEnd w:id="15"/>
      <w:bookmarkEnd w:id="16"/>
    </w:p>
    <w:p w14:paraId="5A0954A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致：(采购人名称）</w:t>
      </w:r>
    </w:p>
    <w:p w14:paraId="45DEA30F">
      <w:pPr>
        <w:keepNext w:val="0"/>
        <w:keepLines w:val="0"/>
        <w:pageBreakBefore w:val="0"/>
        <w:widowControl w:val="0"/>
        <w:kinsoku/>
        <w:wordWrap/>
        <w:overflowPunct/>
        <w:topLinePunct w:val="0"/>
        <w:autoSpaceDE/>
        <w:autoSpaceDN/>
        <w:bidi w:val="0"/>
        <w:adjustRightInd/>
        <w:snapToGrid/>
        <w:spacing w:line="360" w:lineRule="auto"/>
        <w:ind w:right="11"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我方作为《</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）的磋商供应商，在此郑重声明：</w:t>
      </w:r>
    </w:p>
    <w:p w14:paraId="72ADEAA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1、供应商在参加政府采购活动前3年内因违法经营被禁止在一定期限内参加政府采购活动，期限届满的，可以参加政府采购活动，但应提供期限届满的证明材料。</w:t>
      </w:r>
    </w:p>
    <w:p w14:paraId="737E29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2、我方_____（填“未被列入”或“被列入”）“信用中国”网站失信被执行人名单。</w:t>
      </w:r>
    </w:p>
    <w:p w14:paraId="52CF8E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3、我方_____（填“未被列入”或“被列入”）“信用中国”网站重大税收违法失信主体名单。</w:t>
      </w:r>
    </w:p>
    <w:p w14:paraId="79E0E3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4、我方_____（填“未被列入”或“被列入”）中国政府采购网站政府采购严重违法失信行为记录名单。</w:t>
      </w:r>
    </w:p>
    <w:p w14:paraId="2166BB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如有不实，我方将无条件地退出本项目的采购活动，并遵照《</w:t>
      </w:r>
      <w:r>
        <w:rPr>
          <w:rFonts w:hint="eastAsia" w:ascii="仿宋" w:hAnsi="仿宋" w:eastAsia="仿宋" w:cs="仿宋"/>
          <w:color w:val="auto"/>
          <w:sz w:val="24"/>
          <w:szCs w:val="24"/>
          <w:highlight w:val="none"/>
          <w:lang w:eastAsia="zh-CN"/>
        </w:rPr>
        <w:t>中华人民共和国政府采购法</w:t>
      </w:r>
      <w:r>
        <w:rPr>
          <w:rFonts w:hint="eastAsia" w:ascii="仿宋" w:hAnsi="仿宋" w:eastAsia="仿宋" w:cs="仿宋"/>
          <w:color w:val="auto"/>
          <w:sz w:val="24"/>
          <w:szCs w:val="24"/>
          <w:highlight w:val="none"/>
        </w:rPr>
        <w:t>》有关“提供虚假材料的规定”接受处罚。</w:t>
      </w:r>
    </w:p>
    <w:p w14:paraId="169D82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特此声明。</w:t>
      </w:r>
    </w:p>
    <w:p w14:paraId="6E30C42E">
      <w:pPr>
        <w:keepNext w:val="0"/>
        <w:keepLines w:val="0"/>
        <w:pageBreakBefore w:val="0"/>
        <w:widowControl w:val="0"/>
        <w:kinsoku/>
        <w:wordWrap/>
        <w:overflowPunct/>
        <w:topLinePunct w:val="0"/>
        <w:autoSpaceDE/>
        <w:autoSpaceDN/>
        <w:bidi w:val="0"/>
        <w:adjustRightInd/>
        <w:snapToGrid/>
        <w:spacing w:line="360" w:lineRule="auto"/>
        <w:ind w:firstLine="4080" w:firstLineChars="17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sz w:val="24"/>
          <w:szCs w:val="28"/>
          <w:lang w:val="en-US" w:eastAsia="zh-CN"/>
        </w:rPr>
        <w:t>加盖公章</w:t>
      </w:r>
      <w:r>
        <w:rPr>
          <w:rFonts w:hint="eastAsia" w:ascii="仿宋" w:hAnsi="仿宋" w:eastAsia="仿宋" w:cs="仿宋"/>
          <w:color w:val="auto"/>
          <w:sz w:val="24"/>
          <w:szCs w:val="24"/>
          <w:highlight w:val="none"/>
        </w:rPr>
        <w:t>）</w:t>
      </w:r>
    </w:p>
    <w:p w14:paraId="3DCEC8AE">
      <w:pPr>
        <w:keepNext w:val="0"/>
        <w:keepLines w:val="0"/>
        <w:pageBreakBefore w:val="0"/>
        <w:widowControl w:val="0"/>
        <w:kinsoku/>
        <w:wordWrap/>
        <w:overflowPunct/>
        <w:topLinePunct w:val="0"/>
        <w:autoSpaceDE/>
        <w:autoSpaceDN/>
        <w:bidi w:val="0"/>
        <w:adjustRightInd/>
        <w:snapToGrid/>
        <w:spacing w:line="360" w:lineRule="auto"/>
        <w:ind w:firstLine="4320" w:firstLineChars="18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74B11F4A">
      <w:pPr>
        <w:pStyle w:val="7"/>
        <w:rPr>
          <w:rFonts w:hint="eastAsia" w:ascii="仿宋" w:hAnsi="仿宋" w:eastAsia="仿宋" w:cs="仿宋"/>
          <w:color w:val="auto"/>
          <w:sz w:val="20"/>
          <w:szCs w:val="22"/>
          <w:highlight w:val="none"/>
        </w:rPr>
      </w:pPr>
    </w:p>
    <w:p w14:paraId="2E03C6BE">
      <w:pPr>
        <w:pStyle w:val="7"/>
        <w:rPr>
          <w:rFonts w:hint="eastAsia" w:ascii="仿宋" w:hAnsi="仿宋" w:eastAsia="仿宋" w:cs="仿宋"/>
          <w:color w:val="auto"/>
          <w:sz w:val="20"/>
          <w:szCs w:val="22"/>
          <w:highlight w:val="none"/>
        </w:rPr>
      </w:pPr>
    </w:p>
    <w:p w14:paraId="7C65F433">
      <w:pPr>
        <w:pageBreakBefore w:val="0"/>
        <w:widowControl w:val="0"/>
        <w:kinsoku/>
        <w:overflowPunct/>
        <w:topLinePunct w:val="0"/>
        <w:bidi w:val="0"/>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z w:val="22"/>
          <w:szCs w:val="22"/>
          <w:highlight w:val="none"/>
        </w:rPr>
        <w:br w:type="page"/>
      </w:r>
      <w:bookmarkEnd w:id="2"/>
    </w:p>
    <w:p w14:paraId="4C306097">
      <w:pPr>
        <w:pageBreakBefore w:val="0"/>
        <w:widowControl w:val="0"/>
        <w:kinsoku/>
        <w:overflowPunct/>
        <w:topLinePunct w:val="0"/>
        <w:bidi w:val="0"/>
        <w:spacing w:line="360" w:lineRule="auto"/>
        <w:textAlignment w:val="auto"/>
        <w:outlineLvl w:val="2"/>
        <w:rPr>
          <w:rFonts w:hint="default" w:ascii="仿宋" w:hAnsi="仿宋" w:eastAsia="仿宋" w:cs="仿宋"/>
          <w:b/>
          <w:bCs/>
          <w:color w:val="auto"/>
          <w:sz w:val="30"/>
          <w:szCs w:val="30"/>
          <w:highlight w:val="none"/>
          <w:lang w:val="en-US"/>
        </w:rPr>
      </w:pPr>
      <w:bookmarkStart w:id="17" w:name="_Toc16890"/>
      <w:bookmarkStart w:id="18" w:name="_Toc3608"/>
      <w:bookmarkStart w:id="19" w:name="_Toc6319"/>
      <w:r>
        <w:rPr>
          <w:rFonts w:hint="eastAsia" w:ascii="仿宋" w:hAnsi="仿宋" w:eastAsia="仿宋" w:cs="仿宋"/>
          <w:b/>
          <w:bCs/>
          <w:color w:val="auto"/>
          <w:sz w:val="28"/>
          <w:szCs w:val="28"/>
          <w:highlight w:val="none"/>
          <w:lang w:val="en-US" w:eastAsia="zh-CN"/>
        </w:rPr>
        <w:t>九、非联合体承诺书</w:t>
      </w:r>
    </w:p>
    <w:p w14:paraId="48601433">
      <w:pPr>
        <w:pageBreakBefore w:val="0"/>
        <w:widowControl w:val="0"/>
        <w:kinsoku/>
        <w:overflowPunct/>
        <w:topLinePunct w:val="0"/>
        <w:bidi w:val="0"/>
        <w:spacing w:line="500" w:lineRule="exact"/>
        <w:jc w:val="center"/>
        <w:textAlignment w:val="auto"/>
        <w:rPr>
          <w:rFonts w:hint="default"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非联合体承诺书</w:t>
      </w:r>
    </w:p>
    <w:p w14:paraId="61C34B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致：(采购人名称）</w:t>
      </w:r>
    </w:p>
    <w:p w14:paraId="34460E8A">
      <w:pPr>
        <w:keepNext w:val="0"/>
        <w:keepLines w:val="0"/>
        <w:pageBreakBefore w:val="0"/>
        <w:widowControl w:val="0"/>
        <w:kinsoku/>
        <w:wordWrap/>
        <w:overflowPunct/>
        <w:topLinePunct w:val="0"/>
        <w:autoSpaceDE/>
        <w:autoSpaceDN/>
        <w:bidi w:val="0"/>
        <w:adjustRightInd/>
        <w:snapToGrid/>
        <w:spacing w:line="360" w:lineRule="auto"/>
        <w:ind w:right="11"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我方作为《项目名称</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》（项</w:t>
      </w:r>
      <w:bookmarkStart w:id="22" w:name="_GoBack"/>
      <w:bookmarkEnd w:id="22"/>
      <w:r>
        <w:rPr>
          <w:rFonts w:hint="eastAsia" w:ascii="仿宋" w:hAnsi="仿宋" w:eastAsia="仿宋" w:cs="仿宋"/>
          <w:color w:val="auto"/>
          <w:sz w:val="24"/>
          <w:szCs w:val="24"/>
          <w:highlight w:val="none"/>
        </w:rPr>
        <w:t>目编号：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）的磋商供应商，在此郑重</w:t>
      </w:r>
      <w:r>
        <w:rPr>
          <w:rFonts w:hint="eastAsia" w:ascii="仿宋" w:hAnsi="仿宋" w:eastAsia="仿宋" w:cs="仿宋"/>
          <w:color w:val="auto"/>
          <w:sz w:val="24"/>
          <w:szCs w:val="24"/>
          <w:highlight w:val="none"/>
          <w:lang w:val="en-US" w:eastAsia="zh-CN"/>
        </w:rPr>
        <w:t>承诺</w:t>
      </w:r>
      <w:r>
        <w:rPr>
          <w:rFonts w:hint="eastAsia" w:ascii="仿宋" w:hAnsi="仿宋" w:eastAsia="仿宋" w:cs="仿宋"/>
          <w:color w:val="auto"/>
          <w:sz w:val="24"/>
          <w:szCs w:val="24"/>
          <w:highlight w:val="none"/>
        </w:rPr>
        <w:t>：我单位</w:t>
      </w:r>
      <w:r>
        <w:rPr>
          <w:rFonts w:hint="eastAsia" w:ascii="仿宋" w:hAnsi="仿宋" w:eastAsia="仿宋" w:cs="仿宋"/>
          <w:color w:val="auto"/>
          <w:sz w:val="24"/>
          <w:szCs w:val="24"/>
          <w:highlight w:val="none"/>
          <w:lang w:val="en-US" w:eastAsia="zh-CN"/>
        </w:rPr>
        <w:t>为</w:t>
      </w:r>
      <w:r>
        <w:rPr>
          <w:rFonts w:hint="eastAsia" w:ascii="仿宋" w:hAnsi="仿宋" w:eastAsia="仿宋" w:cs="仿宋"/>
          <w:color w:val="auto"/>
          <w:sz w:val="24"/>
          <w:szCs w:val="24"/>
          <w:highlight w:val="none"/>
        </w:rPr>
        <w:t>非联合体磋商。</w:t>
      </w:r>
    </w:p>
    <w:p w14:paraId="328A09A2">
      <w:pPr>
        <w:widowControl/>
        <w:kinsoku w:val="0"/>
        <w:autoSpaceDE w:val="0"/>
        <w:autoSpaceDN w:val="0"/>
        <w:spacing w:after="48" w:line="460" w:lineRule="exact"/>
        <w:textAlignment w:val="baseline"/>
        <w:rPr>
          <w:rFonts w:asciiTheme="majorEastAsia" w:hAnsiTheme="majorEastAsia" w:eastAsiaTheme="majorEastAsia" w:cstheme="majorEastAsia"/>
          <w:color w:val="auto"/>
          <w:sz w:val="21"/>
          <w:szCs w:val="21"/>
          <w:highlight w:val="none"/>
        </w:rPr>
      </w:pPr>
    </w:p>
    <w:p w14:paraId="4A1E1BD1">
      <w:pPr>
        <w:keepNext w:val="0"/>
        <w:keepLines w:val="0"/>
        <w:pageBreakBefore w:val="0"/>
        <w:widowControl w:val="0"/>
        <w:kinsoku/>
        <w:wordWrap/>
        <w:overflowPunct/>
        <w:topLinePunct w:val="0"/>
        <w:autoSpaceDE/>
        <w:autoSpaceDN/>
        <w:bidi w:val="0"/>
        <w:adjustRightInd/>
        <w:snapToGrid/>
        <w:spacing w:line="360" w:lineRule="auto"/>
        <w:ind w:right="11"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我单位对上述承诺的真实性负责。如有虚假，依法承担相应责任。</w:t>
      </w:r>
    </w:p>
    <w:p w14:paraId="11618D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14:paraId="32E5DE9B">
      <w:pPr>
        <w:keepNext w:val="0"/>
        <w:keepLines w:val="0"/>
        <w:pageBreakBefore w:val="0"/>
        <w:widowControl w:val="0"/>
        <w:kinsoku/>
        <w:wordWrap/>
        <w:overflowPunct/>
        <w:topLinePunct w:val="0"/>
        <w:autoSpaceDE/>
        <w:autoSpaceDN/>
        <w:bidi w:val="0"/>
        <w:adjustRightInd/>
        <w:snapToGrid/>
        <w:spacing w:line="360" w:lineRule="auto"/>
        <w:ind w:firstLine="4080" w:firstLineChars="17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sz w:val="24"/>
          <w:szCs w:val="28"/>
          <w:lang w:val="en-US" w:eastAsia="zh-CN"/>
        </w:rPr>
        <w:t>加盖公章</w:t>
      </w:r>
      <w:r>
        <w:rPr>
          <w:rFonts w:hint="eastAsia" w:ascii="仿宋" w:hAnsi="仿宋" w:eastAsia="仿宋" w:cs="仿宋"/>
          <w:color w:val="auto"/>
          <w:sz w:val="24"/>
          <w:szCs w:val="24"/>
          <w:highlight w:val="none"/>
        </w:rPr>
        <w:t>）</w:t>
      </w:r>
    </w:p>
    <w:p w14:paraId="50E4EC3D">
      <w:pPr>
        <w:keepNext w:val="0"/>
        <w:keepLines w:val="0"/>
        <w:pageBreakBefore w:val="0"/>
        <w:widowControl w:val="0"/>
        <w:kinsoku/>
        <w:wordWrap/>
        <w:overflowPunct/>
        <w:topLinePunct w:val="0"/>
        <w:autoSpaceDE/>
        <w:autoSpaceDN/>
        <w:bidi w:val="0"/>
        <w:adjustRightInd/>
        <w:snapToGrid/>
        <w:spacing w:line="360" w:lineRule="auto"/>
        <w:ind w:firstLine="4320" w:firstLineChars="18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6043BBE2">
      <w:pPr>
        <w:pStyle w:val="7"/>
        <w:rPr>
          <w:rFonts w:hint="eastAsia" w:ascii="仿宋" w:hAnsi="仿宋" w:eastAsia="仿宋" w:cs="仿宋"/>
          <w:color w:val="auto"/>
          <w:sz w:val="20"/>
          <w:szCs w:val="22"/>
          <w:highlight w:val="none"/>
        </w:rPr>
      </w:pPr>
    </w:p>
    <w:p w14:paraId="5557B2BA">
      <w:pPr>
        <w:pStyle w:val="7"/>
        <w:rPr>
          <w:rFonts w:hint="eastAsia" w:ascii="仿宋" w:hAnsi="仿宋" w:eastAsia="仿宋" w:cs="仿宋"/>
          <w:color w:val="auto"/>
          <w:sz w:val="20"/>
          <w:szCs w:val="22"/>
          <w:highlight w:val="none"/>
        </w:rPr>
      </w:pPr>
    </w:p>
    <w:p w14:paraId="5B9C5D00">
      <w:pPr>
        <w:pageBreakBefore w:val="0"/>
        <w:widowControl w:val="0"/>
        <w:kinsoku/>
        <w:overflowPunct/>
        <w:topLinePunct w:val="0"/>
        <w:bidi w:val="0"/>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z w:val="22"/>
          <w:szCs w:val="22"/>
          <w:highlight w:val="none"/>
        </w:rPr>
        <w:br w:type="page"/>
      </w:r>
    </w:p>
    <w:p w14:paraId="197474D8">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附件1：控股管理关系</w:t>
      </w:r>
    </w:p>
    <w:p w14:paraId="255EAAEA">
      <w:pPr>
        <w:pageBreakBefore w:val="0"/>
        <w:widowControl w:val="0"/>
        <w:kinsoku/>
        <w:overflowPunct/>
        <w:topLinePunct w:val="0"/>
        <w:bidi w:val="0"/>
        <w:spacing w:line="500" w:lineRule="exact"/>
        <w:jc w:val="center"/>
        <w:textAlignment w:val="auto"/>
        <w:rPr>
          <w:rFonts w:hint="eastAsia" w:ascii="仿宋" w:hAnsi="仿宋" w:eastAsia="仿宋" w:cs="仿宋"/>
          <w:b/>
          <w:bCs/>
          <w:color w:val="auto"/>
          <w:sz w:val="28"/>
          <w:szCs w:val="28"/>
          <w:highlight w:val="none"/>
          <w:lang w:val="zh-CN"/>
        </w:rPr>
      </w:pPr>
      <w:bookmarkStart w:id="20" w:name="_Toc18731"/>
      <w:bookmarkStart w:id="21" w:name="_Toc6510"/>
      <w:r>
        <w:rPr>
          <w:rFonts w:hint="eastAsia" w:ascii="仿宋" w:hAnsi="仿宋" w:eastAsia="仿宋" w:cs="仿宋"/>
          <w:b/>
          <w:bCs/>
          <w:color w:val="auto"/>
          <w:sz w:val="28"/>
          <w:szCs w:val="28"/>
          <w:highlight w:val="none"/>
          <w:lang w:val="zh-CN"/>
        </w:rPr>
        <w:t>供应商控股管理关系承诺书</w:t>
      </w:r>
    </w:p>
    <w:p w14:paraId="6DAEE37A">
      <w:pPr>
        <w:pStyle w:val="6"/>
        <w:pageBreakBefore w:val="0"/>
        <w:widowControl w:val="0"/>
        <w:kinsoku/>
        <w:overflowPunct/>
        <w:topLinePunct w:val="0"/>
        <w:bidi w:val="0"/>
        <w:textAlignment w:val="auto"/>
        <w:rPr>
          <w:rFonts w:hint="eastAsia" w:ascii="仿宋" w:hAnsi="仿宋" w:eastAsia="仿宋" w:cs="仿宋"/>
          <w:color w:val="auto"/>
          <w:highlight w:val="none"/>
          <w:lang w:val="zh-CN"/>
        </w:rPr>
      </w:pPr>
    </w:p>
    <w:p w14:paraId="345C78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1、供应商在本项目投标中，不存在</w:t>
      </w:r>
      <w:r>
        <w:rPr>
          <w:rFonts w:hint="eastAsia" w:ascii="仿宋" w:hAnsi="仿宋" w:eastAsia="仿宋" w:cs="仿宋"/>
          <w:color w:val="auto"/>
          <w:sz w:val="24"/>
          <w:szCs w:val="24"/>
          <w:highlight w:val="none"/>
          <w:lang w:eastAsia="zh-CN"/>
        </w:rPr>
        <w:t>与其他供应商</w:t>
      </w:r>
      <w:r>
        <w:rPr>
          <w:rFonts w:hint="eastAsia" w:ascii="仿宋" w:hAnsi="仿宋" w:eastAsia="仿宋" w:cs="仿宋"/>
          <w:color w:val="auto"/>
          <w:sz w:val="24"/>
          <w:szCs w:val="24"/>
          <w:highlight w:val="none"/>
        </w:rPr>
        <w:t>负责人为同一人，有控股、管理等关联关系承诺：</w:t>
      </w:r>
    </w:p>
    <w:p w14:paraId="04A733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1.1管理关系说明：</w:t>
      </w:r>
    </w:p>
    <w:p w14:paraId="3168A9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我单位管理的具有独立法人的下属单位有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7F055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我单位的上级管理单位有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88D57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1.2股权关系说明：</w:t>
      </w:r>
    </w:p>
    <w:p w14:paraId="733DF6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我单位控股的单位有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633AF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单位控股。</w:t>
      </w:r>
    </w:p>
    <w:p w14:paraId="188D1E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1.3单位负责人：</w:t>
      </w:r>
      <w:r>
        <w:rPr>
          <w:rFonts w:hint="eastAsia" w:ascii="仿宋" w:hAnsi="仿宋" w:eastAsia="仿宋" w:cs="仿宋"/>
          <w:color w:val="auto"/>
          <w:sz w:val="24"/>
          <w:szCs w:val="24"/>
          <w:highlight w:val="none"/>
          <w:u w:val="single"/>
        </w:rPr>
        <w:t xml:space="preserve">                </w:t>
      </w:r>
    </w:p>
    <w:p w14:paraId="464F69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2、其他与本项目有关的利害关系说明：</w:t>
      </w:r>
      <w:r>
        <w:rPr>
          <w:rFonts w:hint="eastAsia" w:ascii="仿宋" w:hAnsi="仿宋" w:eastAsia="仿宋" w:cs="仿宋"/>
          <w:color w:val="auto"/>
          <w:sz w:val="24"/>
          <w:szCs w:val="24"/>
          <w:highlight w:val="none"/>
          <w:u w:val="single"/>
        </w:rPr>
        <w:t xml:space="preserve">                               </w:t>
      </w:r>
    </w:p>
    <w:p w14:paraId="4F7820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我单位承诺以上说明真实有效，无虚假内容或隐瞒。</w:t>
      </w:r>
    </w:p>
    <w:p w14:paraId="326E4F3B">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仿宋" w:hAnsi="仿宋" w:eastAsia="仿宋" w:cs="仿宋"/>
          <w:color w:val="auto"/>
          <w:sz w:val="24"/>
          <w:szCs w:val="24"/>
          <w:highlight w:val="none"/>
        </w:rPr>
      </w:pPr>
    </w:p>
    <w:p w14:paraId="7BCC72C9">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p>
    <w:p w14:paraId="01768312">
      <w:pPr>
        <w:keepNext w:val="0"/>
        <w:keepLines w:val="0"/>
        <w:pageBreakBefore w:val="0"/>
        <w:widowControl w:val="0"/>
        <w:kinsoku/>
        <w:wordWrap/>
        <w:overflowPunct/>
        <w:topLinePunct w:val="0"/>
        <w:autoSpaceDE/>
        <w:autoSpaceDN/>
        <w:bidi w:val="0"/>
        <w:adjustRightInd/>
        <w:snapToGrid/>
        <w:spacing w:line="360" w:lineRule="auto"/>
        <w:ind w:firstLine="2400" w:firstLineChars="10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sz w:val="24"/>
          <w:szCs w:val="28"/>
          <w:lang w:val="en-US" w:eastAsia="zh-CN"/>
        </w:rPr>
        <w:t>加盖公章</w:t>
      </w:r>
      <w:r>
        <w:rPr>
          <w:rFonts w:hint="eastAsia" w:ascii="仿宋" w:hAnsi="仿宋" w:eastAsia="仿宋" w:cs="仿宋"/>
          <w:color w:val="auto"/>
          <w:sz w:val="24"/>
          <w:szCs w:val="24"/>
          <w:highlight w:val="none"/>
        </w:rPr>
        <w:t>）</w:t>
      </w:r>
    </w:p>
    <w:p w14:paraId="1A295DD3">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仿宋" w:hAnsi="仿宋" w:eastAsia="仿宋" w:cs="仿宋"/>
          <w:color w:val="auto"/>
          <w:sz w:val="24"/>
          <w:szCs w:val="24"/>
          <w:highlight w:val="none"/>
        </w:rPr>
      </w:pPr>
    </w:p>
    <w:p w14:paraId="326F30A5">
      <w:pPr>
        <w:keepNext w:val="0"/>
        <w:keepLines w:val="0"/>
        <w:pageBreakBefore w:val="0"/>
        <w:widowControl w:val="0"/>
        <w:kinsoku/>
        <w:wordWrap/>
        <w:overflowPunct/>
        <w:topLinePunct w:val="0"/>
        <w:autoSpaceDE/>
        <w:autoSpaceDN/>
        <w:bidi w:val="0"/>
        <w:adjustRightInd/>
        <w:snapToGrid/>
        <w:spacing w:line="360" w:lineRule="auto"/>
        <w:ind w:left="239" w:leftChars="114"/>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年      月      日</w:t>
      </w:r>
      <w:bookmarkEnd w:id="17"/>
      <w:bookmarkEnd w:id="18"/>
      <w:bookmarkEnd w:id="19"/>
      <w:bookmarkEnd w:id="20"/>
      <w:bookmarkEnd w:id="21"/>
    </w:p>
    <w:p w14:paraId="2D6F80ED">
      <w:pPr>
        <w:rPr>
          <w:rFonts w:hint="eastAsia"/>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315BE">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B8AE4">
    <w:pPr>
      <w:spacing w:line="500" w:lineRule="exact"/>
      <w:ind w:left="1530" w:hanging="1785" w:hangingChars="85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886DE6"/>
    <w:rsid w:val="021F207E"/>
    <w:rsid w:val="1F886DE6"/>
    <w:rsid w:val="338D073A"/>
    <w:rsid w:val="48120E05"/>
    <w:rsid w:val="4E5E0FEC"/>
    <w:rsid w:val="53961606"/>
    <w:rsid w:val="55DA6213"/>
    <w:rsid w:val="640E79F5"/>
    <w:rsid w:val="662D25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2"/>
    <w:basedOn w:val="1"/>
    <w:next w:val="1"/>
    <w:link w:val="12"/>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2400"/>
        <w:tab w:val="left" w:pos="8640"/>
      </w:tabs>
      <w:ind w:firstLine="420" w:firstLineChars="200"/>
    </w:pPr>
  </w:style>
  <w:style w:type="paragraph" w:styleId="3">
    <w:name w:val="Body Text Indent"/>
    <w:basedOn w:val="1"/>
    <w:qFormat/>
    <w:uiPriority w:val="0"/>
    <w:pPr>
      <w:tabs>
        <w:tab w:val="left" w:pos="2400"/>
      </w:tabs>
      <w:spacing w:line="360" w:lineRule="auto"/>
      <w:ind w:left="140" w:firstLine="580"/>
    </w:pPr>
    <w:rPr>
      <w:sz w:val="32"/>
    </w:rPr>
  </w:style>
  <w:style w:type="paragraph" w:styleId="5">
    <w:name w:val="Normal Indent"/>
    <w:basedOn w:val="1"/>
    <w:qFormat/>
    <w:uiPriority w:val="0"/>
    <w:pPr>
      <w:spacing w:line="300" w:lineRule="auto"/>
      <w:ind w:firstLine="420" w:firstLineChars="200"/>
    </w:pPr>
    <w:rPr>
      <w:rFonts w:ascii="Times New Roman"/>
      <w:kern w:val="2"/>
      <w:sz w:val="21"/>
      <w:szCs w:val="24"/>
    </w:rPr>
  </w:style>
  <w:style w:type="paragraph" w:styleId="6">
    <w:name w:val="Body Text"/>
    <w:basedOn w:val="1"/>
    <w:next w:val="1"/>
    <w:qFormat/>
    <w:uiPriority w:val="0"/>
    <w:pPr>
      <w:spacing w:after="120" w:afterLines="0"/>
    </w:pPr>
    <w:rPr>
      <w:rFonts w:ascii="Times New Roman"/>
      <w:kern w:val="2"/>
      <w:sz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First Indent"/>
    <w:basedOn w:val="6"/>
    <w:unhideWhenUsed/>
    <w:qFormat/>
    <w:uiPriority w:val="0"/>
    <w:pPr>
      <w:spacing w:line="240" w:lineRule="auto"/>
      <w:ind w:firstLine="420" w:firstLineChars="100"/>
    </w:pPr>
    <w:rPr>
      <w:rFonts w:ascii="Times New Roman" w:hAnsi="Times New Roman"/>
      <w:sz w:val="18"/>
      <w:szCs w:val="18"/>
    </w:rPr>
  </w:style>
  <w:style w:type="character" w:customStyle="1" w:styleId="12">
    <w:name w:val="标题 2 字符"/>
    <w:link w:val="4"/>
    <w:qFormat/>
    <w:uiPriority w:val="9"/>
    <w:rPr>
      <w:rFonts w:ascii="Arial" w:hAnsi="Arial"/>
      <w:b/>
      <w:bCs/>
      <w:sz w:val="28"/>
      <w:szCs w:val="32"/>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1905</Words>
  <Characters>1929</Characters>
  <Lines>0</Lines>
  <Paragraphs>0</Paragraphs>
  <TotalTime>0</TotalTime>
  <ScaleCrop>false</ScaleCrop>
  <LinksUpToDate>false</LinksUpToDate>
  <CharactersWithSpaces>2514</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2026-05-20T06:47:00Z</dcterms:created>
  <dc:creator>¬_¬~EmiKo:D</dc:creator>
  <cp:lastModifiedBy>海佳003</cp:lastModifiedBy>
  <dcterms:modified xsi:type="dcterms:W3CDTF">2026-08-25T06:40:48Z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ICV">
    <vt:lpwstr>37040388ED7E40D890E62EF70E1DE513_13</vt:lpwstr>
  </property>
  <property fmtid="{D5CDD505-2E9C-101B-9397-08002B2CF9AE}" pid="4" name="KSOTemplateDocerSaveRecord">
    <vt:lpwstr>eyJoZGlkIjoiODQ2MTkwNTgzYjBhMjcyMzE0NWNhYjQ0NTdhMTI0MzkiLCJ1c2VySWQiOiI0NTc3OTQwNjMifQ==</vt:lpwstr>
  </property>
</Properties>
</file>