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版本号：SCZC2026-ZB-1484-00120260605001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沣惠渠灌区维修养护项目（2026年7月-2027年6月）</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SCZC2026-ZB-1484-001</w:t>
      </w:r>
      <w:r>
        <w:br/>
      </w:r>
      <w:r>
        <w:br/>
      </w:r>
      <w:r>
        <w:br/>
      </w:r>
    </w:p>
    <w:p>
      <w:pPr>
        <w:pStyle w:val="null3"/>
        <w:jc w:val="center"/>
        <w:outlineLvl w:val="2"/>
      </w:pPr>
      <w:r>
        <w:rPr>
          <w:rFonts w:ascii="仿宋_GB2312" w:hAnsi="仿宋_GB2312" w:cs="仿宋_GB2312" w:eastAsia="仿宋_GB2312"/>
          <w:sz w:val="28"/>
          <w:b/>
        </w:rPr>
        <w:t>西安市引调水运管中心</w:t>
      </w:r>
    </w:p>
    <w:p>
      <w:pPr>
        <w:pStyle w:val="null3"/>
        <w:jc w:val="center"/>
        <w:outlineLvl w:val="2"/>
      </w:pPr>
      <w:r>
        <w:rPr>
          <w:rFonts w:ascii="仿宋_GB2312" w:hAnsi="仿宋_GB2312" w:cs="仿宋_GB2312" w:eastAsia="仿宋_GB2312"/>
          <w:sz w:val="28"/>
          <w:b/>
        </w:rPr>
        <w:t>陕西省采购招标有限责任公司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陕西省采购招标有限责任公司</w:t>
      </w:r>
      <w:r>
        <w:rPr>
          <w:rFonts w:ascii="仿宋_GB2312" w:hAnsi="仿宋_GB2312" w:cs="仿宋_GB2312" w:eastAsia="仿宋_GB2312"/>
        </w:rPr>
        <w:t>（以下简称“代理机构”）受</w:t>
      </w:r>
      <w:r>
        <w:rPr>
          <w:rFonts w:ascii="仿宋_GB2312" w:hAnsi="仿宋_GB2312" w:cs="仿宋_GB2312" w:eastAsia="仿宋_GB2312"/>
        </w:rPr>
        <w:t>西安市引调水运管中心</w:t>
      </w:r>
      <w:r>
        <w:rPr>
          <w:rFonts w:ascii="仿宋_GB2312" w:hAnsi="仿宋_GB2312" w:cs="仿宋_GB2312" w:eastAsia="仿宋_GB2312"/>
        </w:rPr>
        <w:t>委托，拟对</w:t>
      </w:r>
      <w:r>
        <w:rPr>
          <w:rFonts w:ascii="仿宋_GB2312" w:hAnsi="仿宋_GB2312" w:cs="仿宋_GB2312" w:eastAsia="仿宋_GB2312"/>
        </w:rPr>
        <w:t>沣惠渠灌区维修养护项目（2026年7月-2027年6月）</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SCZC2026-ZB-1484-001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沣惠渠灌区维修养护项目（2026年7月-2027年6月）</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本项目维修养护内容：沣惠渠灌区、仪祉湖及沣东供水管道工程管辖范围内工程设施的日常保洁、湖面及渠道水面漂浮物打捞、渠堤内外坡绿化养护、渠系建筑物日常维修养护等。</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采购包1（沣惠渠灌区维修养护项目（2026年7月-2027年6月））：属于专门面向中小企业采购。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信用查询：投标人在递交投标文件截止时间前被“信用中国”网站（www.creditchina.gov.cn）和中国政府采购网（www.ccgp.gov.cn）上被列入失信被执行人、重大税收违法失信主体、政府采购严重违法失信行为记录名单的，不得参加投标；</w:t>
      </w:r>
    </w:p>
    <w:p>
      <w:pPr>
        <w:pStyle w:val="null3"/>
      </w:pPr>
      <w:r>
        <w:rPr>
          <w:rFonts w:ascii="仿宋_GB2312" w:hAnsi="仿宋_GB2312" w:cs="仿宋_GB2312" w:eastAsia="仿宋_GB2312"/>
        </w:rPr>
        <w:t>2、身份证明：法定代表人参加投标的，须出具法定代表人身份证明，并与营业执照上信息一致。授权代表参加投标的，须出具法定代表人授权书，并附法定代表人及授权代表身份证、授权代表在本单位养老保险缴纳证明。</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西安市引调水运管中心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西安市未央区凤锦路58号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王萍</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029-62645341</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陕西省采购招标有限责任公司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西安市锦业路1号都市之门C座9层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钟玉艳、田婧、王莉</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029-85257505</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采购包1：6,420,000.00元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代理服务费收费标准：按国家计委颁发的《招标代理服务收费管理暂行办法》（计价格[2002]1980号）和国家发展和改革委员会办公厅颁发的《关于招标代理服务收费有关问题的通知》（发改办价格[2003] 857号）的有关规定标准下浮20%收取，向采购代理机构一次付清代理服务费。 成交单位的代理服务费交纳信息 银行户名：陕西省采购招标有限责任公司 开户银行：中国光大银行西安友谊路支行 账 号：78560188000095264 联 系 人：财务部 联系电话：029-85263975</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西安市引调水运管中心</w:t>
      </w:r>
      <w:r>
        <w:rPr>
          <w:rFonts w:ascii="仿宋_GB2312" w:hAnsi="仿宋_GB2312" w:cs="仿宋_GB2312" w:eastAsia="仿宋_GB2312"/>
        </w:rPr>
        <w:t>和</w:t>
      </w:r>
      <w:r>
        <w:rPr>
          <w:rFonts w:ascii="仿宋_GB2312" w:hAnsi="仿宋_GB2312" w:cs="仿宋_GB2312" w:eastAsia="仿宋_GB2312"/>
        </w:rPr>
        <w:t>陕西省采购招标有限责任公司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西安市引调水运管中心</w:t>
      </w:r>
      <w:r>
        <w:rPr>
          <w:rFonts w:ascii="仿宋_GB2312" w:hAnsi="仿宋_GB2312" w:cs="仿宋_GB2312" w:eastAsia="仿宋_GB2312"/>
        </w:rPr>
        <w:t>负责解释。除上述招标文件内容，其他内容由</w:t>
      </w:r>
      <w:r>
        <w:rPr>
          <w:rFonts w:ascii="仿宋_GB2312" w:hAnsi="仿宋_GB2312" w:cs="仿宋_GB2312" w:eastAsia="仿宋_GB2312"/>
        </w:rPr>
        <w:t>陕西省采购招标有限责任公司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西安市引调水运管中心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陕西省采购招标有限责任公司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甲方有权依据双方签订的绩效管理、履约验收以及考评办法对乙方提供的服务进行定期考评。</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联系人：综合办公室</w:t>
      </w:r>
    </w:p>
    <w:p>
      <w:pPr>
        <w:pStyle w:val="null3"/>
      </w:pPr>
      <w:r>
        <w:rPr>
          <w:rFonts w:ascii="仿宋_GB2312" w:hAnsi="仿宋_GB2312" w:cs="仿宋_GB2312" w:eastAsia="仿宋_GB2312"/>
        </w:rPr>
        <w:t>联系电话：029-85235014</w:t>
      </w:r>
    </w:p>
    <w:p>
      <w:pPr>
        <w:pStyle w:val="null3"/>
      </w:pPr>
      <w:r>
        <w:rPr>
          <w:rFonts w:ascii="仿宋_GB2312" w:hAnsi="仿宋_GB2312" w:cs="仿宋_GB2312" w:eastAsia="仿宋_GB2312"/>
        </w:rPr>
        <w:t>地址：西安市锦业路1号都市之门C座9层综合办公室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本项目维修养护内容：沣惠渠灌区、仪祉湖及沣东供水管道工程管辖范围内工程设施的日常保洁、湖面及渠道水面漂浮物打捞、渠堤内外坡绿化养护、渠系建筑物日常维修养护等。</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6,420,000.00</w:t>
      </w:r>
    </w:p>
    <w:p>
      <w:pPr>
        <w:pStyle w:val="null3"/>
      </w:pPr>
      <w:r>
        <w:rPr>
          <w:rFonts w:ascii="仿宋_GB2312" w:hAnsi="仿宋_GB2312" w:cs="仿宋_GB2312" w:eastAsia="仿宋_GB2312"/>
        </w:rPr>
        <w:t>采购包最高限价（元）: 6,420,000.00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沣惠渠灌区维修养护</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6,420,000.00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标的名称：沣惠渠灌区维修养护</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240" w:after="120"/>
              <w:jc w:val="both"/>
            </w:pPr>
            <w:r>
              <w:rPr>
                <w:rFonts w:ascii="仿宋_GB2312" w:hAnsi="仿宋_GB2312" w:cs="仿宋_GB2312" w:eastAsia="仿宋_GB2312"/>
                <w:sz w:val="24"/>
                <w:b/>
              </w:rPr>
              <w:t xml:space="preserve">        一、</w:t>
            </w:r>
            <w:r>
              <w:rPr>
                <w:rFonts w:ascii="仿宋_GB2312" w:hAnsi="仿宋_GB2312" w:cs="仿宋_GB2312" w:eastAsia="仿宋_GB2312"/>
                <w:sz w:val="24"/>
                <w:b/>
              </w:rPr>
              <w:t>项目概况</w:t>
            </w:r>
          </w:p>
          <w:p>
            <w:pPr>
              <w:pStyle w:val="null3"/>
              <w:ind w:firstLine="480"/>
              <w:jc w:val="both"/>
            </w:pPr>
            <w:r>
              <w:rPr>
                <w:rFonts w:ascii="仿宋_GB2312" w:hAnsi="仿宋_GB2312" w:cs="仿宋_GB2312" w:eastAsia="仿宋_GB2312"/>
                <w:sz w:val="24"/>
              </w:rPr>
              <w:t>维修养护内容：沣惠渠灌区、仪祉湖及沣东供水管道工程</w:t>
            </w:r>
            <w:r>
              <w:rPr>
                <w:rFonts w:ascii="仿宋_GB2312" w:hAnsi="仿宋_GB2312" w:cs="仿宋_GB2312" w:eastAsia="仿宋_GB2312"/>
                <w:sz w:val="24"/>
              </w:rPr>
              <w:t>管</w:t>
            </w:r>
            <w:r>
              <w:rPr>
                <w:rFonts w:ascii="仿宋_GB2312" w:hAnsi="仿宋_GB2312" w:cs="仿宋_GB2312" w:eastAsia="仿宋_GB2312"/>
                <w:sz w:val="24"/>
              </w:rPr>
              <w:t>辖</w:t>
            </w:r>
            <w:r>
              <w:rPr>
                <w:rFonts w:ascii="仿宋_GB2312" w:hAnsi="仿宋_GB2312" w:cs="仿宋_GB2312" w:eastAsia="仿宋_GB2312"/>
                <w:sz w:val="24"/>
              </w:rPr>
              <w:t>范围内工程设施的日常保洁、湖面及渠道</w:t>
            </w:r>
            <w:r>
              <w:rPr>
                <w:rFonts w:ascii="仿宋_GB2312" w:hAnsi="仿宋_GB2312" w:cs="仿宋_GB2312" w:eastAsia="仿宋_GB2312"/>
                <w:sz w:val="24"/>
              </w:rPr>
              <w:t>水面</w:t>
            </w:r>
            <w:r>
              <w:rPr>
                <w:rFonts w:ascii="仿宋_GB2312" w:hAnsi="仿宋_GB2312" w:cs="仿宋_GB2312" w:eastAsia="仿宋_GB2312"/>
                <w:sz w:val="24"/>
              </w:rPr>
              <w:t>漂浮物打捞、渠堤内外坡</w:t>
            </w:r>
            <w:r>
              <w:rPr>
                <w:rFonts w:ascii="仿宋_GB2312" w:hAnsi="仿宋_GB2312" w:cs="仿宋_GB2312" w:eastAsia="仿宋_GB2312"/>
                <w:sz w:val="24"/>
              </w:rPr>
              <w:t>绿化养护</w:t>
            </w:r>
            <w:r>
              <w:rPr>
                <w:rFonts w:ascii="仿宋_GB2312" w:hAnsi="仿宋_GB2312" w:cs="仿宋_GB2312" w:eastAsia="仿宋_GB2312"/>
                <w:sz w:val="24"/>
              </w:rPr>
              <w:t>、渠系建筑物日常维修养护等。</w:t>
            </w:r>
          </w:p>
          <w:p>
            <w:pPr>
              <w:pStyle w:val="null3"/>
              <w:ind w:firstLine="480"/>
              <w:jc w:val="both"/>
            </w:pPr>
            <w:r>
              <w:rPr>
                <w:rFonts w:ascii="仿宋_GB2312" w:hAnsi="仿宋_GB2312" w:cs="仿宋_GB2312" w:eastAsia="仿宋_GB2312"/>
                <w:sz w:val="24"/>
              </w:rPr>
              <w:t>养护期限：</w:t>
            </w:r>
            <w:r>
              <w:rPr>
                <w:rFonts w:ascii="仿宋_GB2312" w:hAnsi="仿宋_GB2312" w:cs="仿宋_GB2312" w:eastAsia="仿宋_GB2312"/>
                <w:sz w:val="24"/>
              </w:rPr>
              <w:t>202</w:t>
            </w:r>
            <w:r>
              <w:rPr>
                <w:rFonts w:ascii="仿宋_GB2312" w:hAnsi="仿宋_GB2312" w:cs="仿宋_GB2312" w:eastAsia="仿宋_GB2312"/>
                <w:sz w:val="24"/>
              </w:rPr>
              <w:t>6</w:t>
            </w:r>
            <w:r>
              <w:rPr>
                <w:rFonts w:ascii="仿宋_GB2312" w:hAnsi="仿宋_GB2312" w:cs="仿宋_GB2312" w:eastAsia="仿宋_GB2312"/>
                <w:sz w:val="24"/>
              </w:rPr>
              <w:t>年</w:t>
            </w:r>
            <w:r>
              <w:rPr>
                <w:rFonts w:ascii="仿宋_GB2312" w:hAnsi="仿宋_GB2312" w:cs="仿宋_GB2312" w:eastAsia="仿宋_GB2312"/>
                <w:sz w:val="24"/>
              </w:rPr>
              <w:t>7</w:t>
            </w:r>
            <w:r>
              <w:rPr>
                <w:rFonts w:ascii="仿宋_GB2312" w:hAnsi="仿宋_GB2312" w:cs="仿宋_GB2312" w:eastAsia="仿宋_GB2312"/>
                <w:sz w:val="24"/>
              </w:rPr>
              <w:t>月</w:t>
            </w:r>
            <w:r>
              <w:rPr>
                <w:rFonts w:ascii="仿宋_GB2312" w:hAnsi="仿宋_GB2312" w:cs="仿宋_GB2312" w:eastAsia="仿宋_GB2312"/>
                <w:sz w:val="24"/>
              </w:rPr>
              <w:t>1日</w:t>
            </w:r>
            <w:r>
              <w:rPr>
                <w:rFonts w:ascii="仿宋_GB2312" w:hAnsi="仿宋_GB2312" w:cs="仿宋_GB2312" w:eastAsia="仿宋_GB2312"/>
                <w:sz w:val="24"/>
              </w:rPr>
              <w:t>-202</w:t>
            </w:r>
            <w:r>
              <w:rPr>
                <w:rFonts w:ascii="仿宋_GB2312" w:hAnsi="仿宋_GB2312" w:cs="仿宋_GB2312" w:eastAsia="仿宋_GB2312"/>
                <w:sz w:val="24"/>
              </w:rPr>
              <w:t>7</w:t>
            </w:r>
            <w:r>
              <w:rPr>
                <w:rFonts w:ascii="仿宋_GB2312" w:hAnsi="仿宋_GB2312" w:cs="仿宋_GB2312" w:eastAsia="仿宋_GB2312"/>
                <w:sz w:val="24"/>
              </w:rPr>
              <w:t>年</w:t>
            </w:r>
            <w:r>
              <w:rPr>
                <w:rFonts w:ascii="仿宋_GB2312" w:hAnsi="仿宋_GB2312" w:cs="仿宋_GB2312" w:eastAsia="仿宋_GB2312"/>
                <w:sz w:val="24"/>
              </w:rPr>
              <w:t>6</w:t>
            </w:r>
            <w:r>
              <w:rPr>
                <w:rFonts w:ascii="仿宋_GB2312" w:hAnsi="仿宋_GB2312" w:cs="仿宋_GB2312" w:eastAsia="仿宋_GB2312"/>
                <w:sz w:val="24"/>
              </w:rPr>
              <w:t>月</w:t>
            </w:r>
            <w:r>
              <w:rPr>
                <w:rFonts w:ascii="仿宋_GB2312" w:hAnsi="仿宋_GB2312" w:cs="仿宋_GB2312" w:eastAsia="仿宋_GB2312"/>
                <w:sz w:val="24"/>
              </w:rPr>
              <w:t>30日。</w:t>
            </w:r>
          </w:p>
          <w:p>
            <w:pPr>
              <w:pStyle w:val="null3"/>
              <w:ind w:firstLine="480"/>
              <w:jc w:val="both"/>
            </w:pPr>
            <w:r>
              <w:rPr>
                <w:rFonts w:ascii="仿宋_GB2312" w:hAnsi="仿宋_GB2312" w:cs="仿宋_GB2312" w:eastAsia="仿宋_GB2312"/>
                <w:sz w:val="24"/>
                <w:b/>
              </w:rPr>
              <w:t>二、沣惠渠灌区</w:t>
            </w:r>
            <w:r>
              <w:rPr>
                <w:rFonts w:ascii="仿宋_GB2312" w:hAnsi="仿宋_GB2312" w:cs="仿宋_GB2312" w:eastAsia="仿宋_GB2312"/>
                <w:sz w:val="24"/>
                <w:b/>
              </w:rPr>
              <w:t>水利工程</w:t>
            </w:r>
            <w:r>
              <w:rPr>
                <w:rFonts w:ascii="仿宋_GB2312" w:hAnsi="仿宋_GB2312" w:cs="仿宋_GB2312" w:eastAsia="仿宋_GB2312"/>
                <w:sz w:val="24"/>
                <w:b/>
              </w:rPr>
              <w:t>日常</w:t>
            </w:r>
            <w:r>
              <w:rPr>
                <w:rFonts w:ascii="仿宋_GB2312" w:hAnsi="仿宋_GB2312" w:cs="仿宋_GB2312" w:eastAsia="仿宋_GB2312"/>
                <w:sz w:val="24"/>
                <w:b/>
              </w:rPr>
              <w:t>维修</w:t>
            </w:r>
            <w:r>
              <w:rPr>
                <w:rFonts w:ascii="仿宋_GB2312" w:hAnsi="仿宋_GB2312" w:cs="仿宋_GB2312" w:eastAsia="仿宋_GB2312"/>
                <w:sz w:val="24"/>
                <w:b/>
              </w:rPr>
              <w:t>养护</w:t>
            </w:r>
          </w:p>
          <w:p>
            <w:pPr>
              <w:pStyle w:val="null3"/>
              <w:ind w:firstLine="481"/>
              <w:jc w:val="both"/>
            </w:pPr>
            <w:r>
              <w:rPr>
                <w:rFonts w:ascii="仿宋_GB2312" w:hAnsi="仿宋_GB2312" w:cs="仿宋_GB2312" w:eastAsia="仿宋_GB2312"/>
                <w:sz w:val="24"/>
                <w:b/>
              </w:rPr>
              <w:t>（一）仪祉湖</w:t>
            </w:r>
          </w:p>
          <w:p>
            <w:pPr>
              <w:pStyle w:val="null3"/>
              <w:ind w:firstLine="480"/>
              <w:jc w:val="both"/>
            </w:pPr>
            <w:r>
              <w:rPr>
                <w:rFonts w:ascii="仿宋_GB2312" w:hAnsi="仿宋_GB2312" w:cs="仿宋_GB2312" w:eastAsia="仿宋_GB2312"/>
                <w:sz w:val="24"/>
              </w:rPr>
              <w:t>对仪祉湖码头</w:t>
            </w:r>
            <w:r>
              <w:rPr>
                <w:rFonts w:ascii="仿宋_GB2312" w:hAnsi="仿宋_GB2312" w:cs="仿宋_GB2312" w:eastAsia="仿宋_GB2312"/>
                <w:sz w:val="24"/>
              </w:rPr>
              <w:t>123.1m木栏杆、288.78m</w:t>
            </w:r>
            <w:r>
              <w:rPr>
                <w:rFonts w:ascii="仿宋_GB2312" w:hAnsi="仿宋_GB2312" w:cs="仿宋_GB2312" w:eastAsia="仿宋_GB2312"/>
                <w:sz w:val="24"/>
                <w:vertAlign w:val="superscript"/>
              </w:rPr>
              <w:t>2</w:t>
            </w:r>
            <w:r>
              <w:rPr>
                <w:rFonts w:ascii="仿宋_GB2312" w:hAnsi="仿宋_GB2312" w:cs="仿宋_GB2312" w:eastAsia="仿宋_GB2312"/>
                <w:sz w:val="24"/>
              </w:rPr>
              <w:t>木平台保洁维护；</w:t>
            </w:r>
            <w:r>
              <w:rPr>
                <w:rFonts w:ascii="仿宋_GB2312" w:hAnsi="仿宋_GB2312" w:cs="仿宋_GB2312" w:eastAsia="仿宋_GB2312"/>
                <w:sz w:val="24"/>
              </w:rPr>
              <w:t>2套启闭设备保养维护；189247m</w:t>
            </w:r>
            <w:r>
              <w:rPr>
                <w:rFonts w:ascii="仿宋_GB2312" w:hAnsi="仿宋_GB2312" w:cs="仿宋_GB2312" w:eastAsia="仿宋_GB2312"/>
                <w:sz w:val="24"/>
                <w:vertAlign w:val="superscript"/>
              </w:rPr>
              <w:t>2</w:t>
            </w:r>
            <w:r>
              <w:rPr>
                <w:rFonts w:ascii="仿宋_GB2312" w:hAnsi="仿宋_GB2312" w:cs="仿宋_GB2312" w:eastAsia="仿宋_GB2312"/>
                <w:sz w:val="24"/>
              </w:rPr>
              <w:t>水体巡查及养护；仪祉湖</w:t>
            </w:r>
            <w:r>
              <w:rPr>
                <w:rFonts w:ascii="仿宋_GB2312" w:hAnsi="仿宋_GB2312" w:cs="仿宋_GB2312" w:eastAsia="仿宋_GB2312"/>
                <w:sz w:val="24"/>
              </w:rPr>
              <w:t>1处厕所日常养护；1350m湖边护栏维护；14805m</w:t>
            </w:r>
            <w:r>
              <w:rPr>
                <w:rFonts w:ascii="仿宋_GB2312" w:hAnsi="仿宋_GB2312" w:cs="仿宋_GB2312" w:eastAsia="仿宋_GB2312"/>
                <w:sz w:val="24"/>
                <w:vertAlign w:val="superscript"/>
              </w:rPr>
              <w:t>2</w:t>
            </w:r>
            <w:r>
              <w:rPr>
                <w:rFonts w:ascii="仿宋_GB2312" w:hAnsi="仿宋_GB2312" w:cs="仿宋_GB2312" w:eastAsia="仿宋_GB2312"/>
                <w:sz w:val="24"/>
              </w:rPr>
              <w:t>园路进行保洁与日常维护。</w:t>
            </w:r>
          </w:p>
          <w:p>
            <w:pPr>
              <w:pStyle w:val="null3"/>
              <w:ind w:firstLine="481"/>
              <w:jc w:val="both"/>
            </w:pPr>
            <w:r>
              <w:rPr>
                <w:rFonts w:ascii="仿宋_GB2312" w:hAnsi="仿宋_GB2312" w:cs="仿宋_GB2312" w:eastAsia="仿宋_GB2312"/>
                <w:sz w:val="24"/>
                <w:b/>
              </w:rPr>
              <w:t>（二）沣惠渠渠首管理段</w:t>
            </w:r>
          </w:p>
          <w:p>
            <w:pPr>
              <w:pStyle w:val="null3"/>
              <w:ind w:firstLine="480"/>
              <w:jc w:val="both"/>
            </w:pPr>
            <w:r>
              <w:rPr>
                <w:rFonts w:ascii="仿宋_GB2312" w:hAnsi="仿宋_GB2312" w:cs="仿宋_GB2312" w:eastAsia="仿宋_GB2312"/>
                <w:sz w:val="24"/>
              </w:rPr>
              <w:t>对沣惠渠渠首大坝日常巡查、养护及坝面漂浮物清理；渠首</w:t>
            </w:r>
            <w:r>
              <w:rPr>
                <w:rFonts w:ascii="仿宋_GB2312" w:hAnsi="仿宋_GB2312" w:cs="仿宋_GB2312" w:eastAsia="仿宋_GB2312"/>
                <w:sz w:val="24"/>
              </w:rPr>
              <w:t>440.28m</w:t>
            </w:r>
            <w:r>
              <w:rPr>
                <w:rFonts w:ascii="仿宋_GB2312" w:hAnsi="仿宋_GB2312" w:cs="仿宋_GB2312" w:eastAsia="仿宋_GB2312"/>
                <w:sz w:val="24"/>
                <w:vertAlign w:val="superscript"/>
              </w:rPr>
              <w:t>2</w:t>
            </w:r>
            <w:r>
              <w:rPr>
                <w:rFonts w:ascii="仿宋_GB2312" w:hAnsi="仿宋_GB2312" w:cs="仿宋_GB2312" w:eastAsia="仿宋_GB2312"/>
                <w:sz w:val="24"/>
              </w:rPr>
              <w:t>启闭机闸房、</w:t>
            </w:r>
            <w:r>
              <w:rPr>
                <w:rFonts w:ascii="仿宋_GB2312" w:hAnsi="仿宋_GB2312" w:cs="仿宋_GB2312" w:eastAsia="仿宋_GB2312"/>
                <w:sz w:val="24"/>
              </w:rPr>
              <w:t>5套启闭设备保养维护；746.645m</w:t>
            </w:r>
            <w:r>
              <w:rPr>
                <w:rFonts w:ascii="仿宋_GB2312" w:hAnsi="仿宋_GB2312" w:cs="仿宋_GB2312" w:eastAsia="仿宋_GB2312"/>
                <w:sz w:val="24"/>
                <w:vertAlign w:val="superscript"/>
              </w:rPr>
              <w:t>2</w:t>
            </w:r>
            <w:r>
              <w:rPr>
                <w:rFonts w:ascii="仿宋_GB2312" w:hAnsi="仿宋_GB2312" w:cs="仿宋_GB2312" w:eastAsia="仿宋_GB2312"/>
                <w:sz w:val="24"/>
              </w:rPr>
              <w:t>管理站办公房维修养护；站内</w:t>
            </w:r>
            <w:r>
              <w:rPr>
                <w:rFonts w:ascii="仿宋_GB2312" w:hAnsi="仿宋_GB2312" w:cs="仿宋_GB2312" w:eastAsia="仿宋_GB2312"/>
                <w:sz w:val="24"/>
              </w:rPr>
              <w:t>86.64m</w:t>
            </w:r>
            <w:r>
              <w:rPr>
                <w:rFonts w:ascii="仿宋_GB2312" w:hAnsi="仿宋_GB2312" w:cs="仿宋_GB2312" w:eastAsia="仿宋_GB2312"/>
                <w:sz w:val="24"/>
                <w:vertAlign w:val="superscript"/>
              </w:rPr>
              <w:t>2</w:t>
            </w:r>
            <w:r>
              <w:rPr>
                <w:rFonts w:ascii="仿宋_GB2312" w:hAnsi="仿宋_GB2312" w:cs="仿宋_GB2312" w:eastAsia="仿宋_GB2312"/>
                <w:sz w:val="24"/>
              </w:rPr>
              <w:t>绿化灌木、</w:t>
            </w:r>
            <w:r>
              <w:rPr>
                <w:rFonts w:ascii="仿宋_GB2312" w:hAnsi="仿宋_GB2312" w:cs="仿宋_GB2312" w:eastAsia="仿宋_GB2312"/>
                <w:sz w:val="24"/>
              </w:rPr>
              <w:t>1077.01m</w:t>
            </w:r>
            <w:r>
              <w:rPr>
                <w:rFonts w:ascii="仿宋_GB2312" w:hAnsi="仿宋_GB2312" w:cs="仿宋_GB2312" w:eastAsia="仿宋_GB2312"/>
                <w:sz w:val="24"/>
                <w:vertAlign w:val="superscript"/>
              </w:rPr>
              <w:t>2</w:t>
            </w:r>
            <w:r>
              <w:rPr>
                <w:rFonts w:ascii="仿宋_GB2312" w:hAnsi="仿宋_GB2312" w:cs="仿宋_GB2312" w:eastAsia="仿宋_GB2312"/>
                <w:sz w:val="24"/>
              </w:rPr>
              <w:t>草皮、</w:t>
            </w:r>
            <w:r>
              <w:rPr>
                <w:rFonts w:ascii="仿宋_GB2312" w:hAnsi="仿宋_GB2312" w:cs="仿宋_GB2312" w:eastAsia="仿宋_GB2312"/>
                <w:sz w:val="24"/>
              </w:rPr>
              <w:t>58株乔木绿化养护；45000m</w:t>
            </w:r>
            <w:r>
              <w:rPr>
                <w:rFonts w:ascii="仿宋_GB2312" w:hAnsi="仿宋_GB2312" w:cs="仿宋_GB2312" w:eastAsia="仿宋_GB2312"/>
                <w:sz w:val="24"/>
                <w:vertAlign w:val="superscript"/>
              </w:rPr>
              <w:t>2</w:t>
            </w:r>
            <w:r>
              <w:rPr>
                <w:rFonts w:ascii="仿宋_GB2312" w:hAnsi="仿宋_GB2312" w:cs="仿宋_GB2312" w:eastAsia="仿宋_GB2312"/>
                <w:sz w:val="24"/>
              </w:rPr>
              <w:t>水体水草打捞清理；</w:t>
            </w:r>
            <w:r>
              <w:rPr>
                <w:rFonts w:ascii="仿宋_GB2312" w:hAnsi="仿宋_GB2312" w:cs="仿宋_GB2312" w:eastAsia="仿宋_GB2312"/>
                <w:sz w:val="24"/>
              </w:rPr>
              <w:t>7处跨渠桥梁日常保洁及维修；5km渠道安全巡查。</w:t>
            </w:r>
          </w:p>
          <w:p>
            <w:pPr>
              <w:pStyle w:val="null3"/>
              <w:ind w:firstLine="481"/>
              <w:jc w:val="both"/>
            </w:pPr>
            <w:r>
              <w:rPr>
                <w:rFonts w:ascii="仿宋_GB2312" w:hAnsi="仿宋_GB2312" w:cs="仿宋_GB2312" w:eastAsia="仿宋_GB2312"/>
                <w:sz w:val="24"/>
                <w:b/>
              </w:rPr>
              <w:t>（三）沣一干渠管理段</w:t>
            </w:r>
          </w:p>
          <w:p>
            <w:pPr>
              <w:pStyle w:val="null3"/>
              <w:ind w:firstLine="480"/>
              <w:jc w:val="both"/>
            </w:pPr>
            <w:r>
              <w:rPr>
                <w:rFonts w:ascii="仿宋_GB2312" w:hAnsi="仿宋_GB2312" w:cs="仿宋_GB2312" w:eastAsia="仿宋_GB2312"/>
                <w:sz w:val="24"/>
              </w:rPr>
              <w:t>对沣一干渠</w:t>
            </w:r>
            <w:r>
              <w:rPr>
                <w:rFonts w:ascii="仿宋_GB2312" w:hAnsi="仿宋_GB2312" w:cs="仿宋_GB2312" w:eastAsia="仿宋_GB2312"/>
                <w:sz w:val="24"/>
              </w:rPr>
              <w:t>118.96m</w:t>
            </w:r>
            <w:r>
              <w:rPr>
                <w:rFonts w:ascii="仿宋_GB2312" w:hAnsi="仿宋_GB2312" w:cs="仿宋_GB2312" w:eastAsia="仿宋_GB2312"/>
                <w:sz w:val="24"/>
                <w:vertAlign w:val="superscript"/>
              </w:rPr>
              <w:t>2</w:t>
            </w:r>
            <w:r>
              <w:rPr>
                <w:rFonts w:ascii="仿宋_GB2312" w:hAnsi="仿宋_GB2312" w:cs="仿宋_GB2312" w:eastAsia="仿宋_GB2312"/>
                <w:sz w:val="24"/>
              </w:rPr>
              <w:t>启闭机闸房、</w:t>
            </w:r>
            <w:r>
              <w:rPr>
                <w:rFonts w:ascii="仿宋_GB2312" w:hAnsi="仿宋_GB2312" w:cs="仿宋_GB2312" w:eastAsia="仿宋_GB2312"/>
                <w:sz w:val="24"/>
              </w:rPr>
              <w:t>5套启闭设备保养维护；704.35m</w:t>
            </w:r>
            <w:r>
              <w:rPr>
                <w:rFonts w:ascii="仿宋_GB2312" w:hAnsi="仿宋_GB2312" w:cs="仿宋_GB2312" w:eastAsia="仿宋_GB2312"/>
                <w:sz w:val="24"/>
                <w:vertAlign w:val="superscript"/>
              </w:rPr>
              <w:t>2</w:t>
            </w:r>
            <w:r>
              <w:rPr>
                <w:rFonts w:ascii="仿宋_GB2312" w:hAnsi="仿宋_GB2312" w:cs="仿宋_GB2312" w:eastAsia="仿宋_GB2312"/>
                <w:sz w:val="24"/>
              </w:rPr>
              <w:t>管理站办公房维修养护；站内</w:t>
            </w:r>
            <w:r>
              <w:rPr>
                <w:rFonts w:ascii="仿宋_GB2312" w:hAnsi="仿宋_GB2312" w:cs="仿宋_GB2312" w:eastAsia="仿宋_GB2312"/>
                <w:sz w:val="24"/>
              </w:rPr>
              <w:t>52.5m</w:t>
            </w:r>
            <w:r>
              <w:rPr>
                <w:rFonts w:ascii="仿宋_GB2312" w:hAnsi="仿宋_GB2312" w:cs="仿宋_GB2312" w:eastAsia="仿宋_GB2312"/>
                <w:sz w:val="24"/>
                <w:vertAlign w:val="superscript"/>
              </w:rPr>
              <w:t>2</w:t>
            </w:r>
            <w:r>
              <w:rPr>
                <w:rFonts w:ascii="仿宋_GB2312" w:hAnsi="仿宋_GB2312" w:cs="仿宋_GB2312" w:eastAsia="仿宋_GB2312"/>
                <w:sz w:val="24"/>
              </w:rPr>
              <w:t>竹子、</w:t>
            </w:r>
            <w:r>
              <w:rPr>
                <w:rFonts w:ascii="仿宋_GB2312" w:hAnsi="仿宋_GB2312" w:cs="仿宋_GB2312" w:eastAsia="仿宋_GB2312"/>
                <w:sz w:val="24"/>
              </w:rPr>
              <w:t>200m</w:t>
            </w:r>
            <w:r>
              <w:rPr>
                <w:rFonts w:ascii="仿宋_GB2312" w:hAnsi="仿宋_GB2312" w:cs="仿宋_GB2312" w:eastAsia="仿宋_GB2312"/>
                <w:sz w:val="24"/>
                <w:vertAlign w:val="superscript"/>
              </w:rPr>
              <w:t>2</w:t>
            </w:r>
            <w:r>
              <w:rPr>
                <w:rFonts w:ascii="仿宋_GB2312" w:hAnsi="仿宋_GB2312" w:cs="仿宋_GB2312" w:eastAsia="仿宋_GB2312"/>
                <w:sz w:val="24"/>
              </w:rPr>
              <w:t>草皮、</w:t>
            </w:r>
            <w:r>
              <w:rPr>
                <w:rFonts w:ascii="仿宋_GB2312" w:hAnsi="仿宋_GB2312" w:cs="仿宋_GB2312" w:eastAsia="仿宋_GB2312"/>
                <w:sz w:val="24"/>
              </w:rPr>
              <w:t>30株乔木绿化养护；管理范围内2处打捞平台维修及漂浮物打捞；84000m</w:t>
            </w:r>
            <w:r>
              <w:rPr>
                <w:rFonts w:ascii="仿宋_GB2312" w:hAnsi="仿宋_GB2312" w:cs="仿宋_GB2312" w:eastAsia="仿宋_GB2312"/>
                <w:sz w:val="24"/>
                <w:vertAlign w:val="superscript"/>
              </w:rPr>
              <w:t>2</w:t>
            </w:r>
            <w:r>
              <w:rPr>
                <w:rFonts w:ascii="仿宋_GB2312" w:hAnsi="仿宋_GB2312" w:cs="仿宋_GB2312" w:eastAsia="仿宋_GB2312"/>
                <w:sz w:val="24"/>
              </w:rPr>
              <w:t>水草进行打捞清理；</w:t>
            </w:r>
            <w:r>
              <w:rPr>
                <w:rFonts w:ascii="仿宋_GB2312" w:hAnsi="仿宋_GB2312" w:cs="仿宋_GB2312" w:eastAsia="仿宋_GB2312"/>
                <w:sz w:val="24"/>
              </w:rPr>
              <w:t>6639.27m</w:t>
            </w:r>
            <w:r>
              <w:rPr>
                <w:rFonts w:ascii="仿宋_GB2312" w:hAnsi="仿宋_GB2312" w:cs="仿宋_GB2312" w:eastAsia="仿宋_GB2312"/>
                <w:sz w:val="24"/>
                <w:vertAlign w:val="superscript"/>
              </w:rPr>
              <w:t>2</w:t>
            </w:r>
            <w:r>
              <w:rPr>
                <w:rFonts w:ascii="仿宋_GB2312" w:hAnsi="仿宋_GB2312" w:cs="仿宋_GB2312" w:eastAsia="仿宋_GB2312"/>
                <w:sz w:val="24"/>
              </w:rPr>
              <w:t>堤顶道路日常保洁维护；</w:t>
            </w:r>
            <w:r>
              <w:rPr>
                <w:rFonts w:ascii="仿宋_GB2312" w:hAnsi="仿宋_GB2312" w:cs="仿宋_GB2312" w:eastAsia="仿宋_GB2312"/>
                <w:sz w:val="24"/>
              </w:rPr>
              <w:t>10处跨渠桥梁日常保洁及维修；10.5km渠道安全巡查。</w:t>
            </w:r>
          </w:p>
          <w:p>
            <w:pPr>
              <w:pStyle w:val="null3"/>
              <w:ind w:firstLine="481"/>
              <w:jc w:val="both"/>
            </w:pPr>
            <w:r>
              <w:rPr>
                <w:rFonts w:ascii="仿宋_GB2312" w:hAnsi="仿宋_GB2312" w:cs="仿宋_GB2312" w:eastAsia="仿宋_GB2312"/>
                <w:sz w:val="24"/>
                <w:b/>
              </w:rPr>
              <w:t>（四）沣二干渠管理段</w:t>
            </w:r>
          </w:p>
          <w:p>
            <w:pPr>
              <w:pStyle w:val="null3"/>
              <w:ind w:firstLine="480"/>
              <w:jc w:val="both"/>
            </w:pPr>
            <w:r>
              <w:rPr>
                <w:rFonts w:ascii="仿宋_GB2312" w:hAnsi="仿宋_GB2312" w:cs="仿宋_GB2312" w:eastAsia="仿宋_GB2312"/>
                <w:sz w:val="24"/>
              </w:rPr>
              <w:t>对沣二干渠</w:t>
            </w:r>
            <w:r>
              <w:rPr>
                <w:rFonts w:ascii="仿宋_GB2312" w:hAnsi="仿宋_GB2312" w:cs="仿宋_GB2312" w:eastAsia="仿宋_GB2312"/>
                <w:sz w:val="24"/>
              </w:rPr>
              <w:t>30m</w:t>
            </w:r>
            <w:r>
              <w:rPr>
                <w:rFonts w:ascii="仿宋_GB2312" w:hAnsi="仿宋_GB2312" w:cs="仿宋_GB2312" w:eastAsia="仿宋_GB2312"/>
                <w:sz w:val="24"/>
                <w:vertAlign w:val="superscript"/>
              </w:rPr>
              <w:t>2</w:t>
            </w:r>
            <w:r>
              <w:rPr>
                <w:rFonts w:ascii="仿宋_GB2312" w:hAnsi="仿宋_GB2312" w:cs="仿宋_GB2312" w:eastAsia="仿宋_GB2312"/>
                <w:sz w:val="24"/>
              </w:rPr>
              <w:t>启闭机闸房、</w:t>
            </w:r>
            <w:r>
              <w:rPr>
                <w:rFonts w:ascii="仿宋_GB2312" w:hAnsi="仿宋_GB2312" w:cs="仿宋_GB2312" w:eastAsia="仿宋_GB2312"/>
                <w:sz w:val="24"/>
              </w:rPr>
              <w:t>1套启闭设备保养维护；746.8m</w:t>
            </w:r>
            <w:r>
              <w:rPr>
                <w:rFonts w:ascii="仿宋_GB2312" w:hAnsi="仿宋_GB2312" w:cs="仿宋_GB2312" w:eastAsia="仿宋_GB2312"/>
                <w:sz w:val="24"/>
                <w:vertAlign w:val="superscript"/>
              </w:rPr>
              <w:t>2</w:t>
            </w:r>
            <w:r>
              <w:rPr>
                <w:rFonts w:ascii="仿宋_GB2312" w:hAnsi="仿宋_GB2312" w:cs="仿宋_GB2312" w:eastAsia="仿宋_GB2312"/>
                <w:sz w:val="24"/>
              </w:rPr>
              <w:t>管理站办公房维修养护；站内</w:t>
            </w:r>
            <w:r>
              <w:rPr>
                <w:rFonts w:ascii="仿宋_GB2312" w:hAnsi="仿宋_GB2312" w:cs="仿宋_GB2312" w:eastAsia="仿宋_GB2312"/>
                <w:sz w:val="24"/>
              </w:rPr>
              <w:t>207.29m</w:t>
            </w:r>
            <w:r>
              <w:rPr>
                <w:rFonts w:ascii="仿宋_GB2312" w:hAnsi="仿宋_GB2312" w:cs="仿宋_GB2312" w:eastAsia="仿宋_GB2312"/>
                <w:sz w:val="24"/>
                <w:vertAlign w:val="superscript"/>
              </w:rPr>
              <w:t>2</w:t>
            </w:r>
            <w:r>
              <w:rPr>
                <w:rFonts w:ascii="仿宋_GB2312" w:hAnsi="仿宋_GB2312" w:cs="仿宋_GB2312" w:eastAsia="仿宋_GB2312"/>
                <w:sz w:val="24"/>
              </w:rPr>
              <w:t>灌木、</w:t>
            </w:r>
            <w:r>
              <w:rPr>
                <w:rFonts w:ascii="仿宋_GB2312" w:hAnsi="仿宋_GB2312" w:cs="仿宋_GB2312" w:eastAsia="仿宋_GB2312"/>
                <w:sz w:val="24"/>
              </w:rPr>
              <w:t>20株乔木绿化养护；20010m</w:t>
            </w:r>
            <w:r>
              <w:rPr>
                <w:rFonts w:ascii="仿宋_GB2312" w:hAnsi="仿宋_GB2312" w:cs="仿宋_GB2312" w:eastAsia="仿宋_GB2312"/>
                <w:sz w:val="24"/>
                <w:vertAlign w:val="superscript"/>
              </w:rPr>
              <w:t>2</w:t>
            </w:r>
            <w:r>
              <w:rPr>
                <w:rFonts w:ascii="仿宋_GB2312" w:hAnsi="仿宋_GB2312" w:cs="仿宋_GB2312" w:eastAsia="仿宋_GB2312"/>
                <w:sz w:val="24"/>
              </w:rPr>
              <w:t>水草打捞清理；管理范围内</w:t>
            </w:r>
            <w:r>
              <w:rPr>
                <w:rFonts w:ascii="仿宋_GB2312" w:hAnsi="仿宋_GB2312" w:cs="仿宋_GB2312" w:eastAsia="仿宋_GB2312"/>
                <w:sz w:val="24"/>
              </w:rPr>
              <w:t>3处打捞平台维修及漂浮物打捞；6.2km渠道安全巡查；150个隔离墩检查及维护。</w:t>
            </w:r>
          </w:p>
          <w:p>
            <w:pPr>
              <w:pStyle w:val="null3"/>
              <w:ind w:firstLine="481"/>
              <w:jc w:val="both"/>
            </w:pPr>
            <w:r>
              <w:rPr>
                <w:rFonts w:ascii="仿宋_GB2312" w:hAnsi="仿宋_GB2312" w:cs="仿宋_GB2312" w:eastAsia="仿宋_GB2312"/>
                <w:sz w:val="24"/>
                <w:b/>
              </w:rPr>
              <w:t>（五）沣三干渠管理段</w:t>
            </w:r>
          </w:p>
          <w:p>
            <w:pPr>
              <w:pStyle w:val="null3"/>
              <w:ind w:firstLine="480"/>
              <w:jc w:val="both"/>
            </w:pPr>
            <w:r>
              <w:rPr>
                <w:rFonts w:ascii="仿宋_GB2312" w:hAnsi="仿宋_GB2312" w:cs="仿宋_GB2312" w:eastAsia="仿宋_GB2312"/>
                <w:sz w:val="24"/>
              </w:rPr>
              <w:t>对沣三干渠</w:t>
            </w:r>
            <w:r>
              <w:rPr>
                <w:rFonts w:ascii="仿宋_GB2312" w:hAnsi="仿宋_GB2312" w:cs="仿宋_GB2312" w:eastAsia="仿宋_GB2312"/>
                <w:sz w:val="24"/>
              </w:rPr>
              <w:t>48.167m</w:t>
            </w:r>
            <w:r>
              <w:rPr>
                <w:rFonts w:ascii="仿宋_GB2312" w:hAnsi="仿宋_GB2312" w:cs="仿宋_GB2312" w:eastAsia="仿宋_GB2312"/>
                <w:sz w:val="24"/>
                <w:vertAlign w:val="superscript"/>
              </w:rPr>
              <w:t>2</w:t>
            </w:r>
            <w:r>
              <w:rPr>
                <w:rFonts w:ascii="仿宋_GB2312" w:hAnsi="仿宋_GB2312" w:cs="仿宋_GB2312" w:eastAsia="仿宋_GB2312"/>
                <w:sz w:val="24"/>
              </w:rPr>
              <w:t>启闭机闸房、</w:t>
            </w:r>
            <w:r>
              <w:rPr>
                <w:rFonts w:ascii="仿宋_GB2312" w:hAnsi="仿宋_GB2312" w:cs="仿宋_GB2312" w:eastAsia="仿宋_GB2312"/>
                <w:sz w:val="24"/>
              </w:rPr>
              <w:t>2套启闭设备保养维护；22008m</w:t>
            </w:r>
            <w:r>
              <w:rPr>
                <w:rFonts w:ascii="仿宋_GB2312" w:hAnsi="仿宋_GB2312" w:cs="仿宋_GB2312" w:eastAsia="仿宋_GB2312"/>
                <w:sz w:val="24"/>
                <w:vertAlign w:val="superscript"/>
              </w:rPr>
              <w:t>2</w:t>
            </w:r>
            <w:r>
              <w:rPr>
                <w:rFonts w:ascii="仿宋_GB2312" w:hAnsi="仿宋_GB2312" w:cs="仿宋_GB2312" w:eastAsia="仿宋_GB2312"/>
                <w:sz w:val="24"/>
              </w:rPr>
              <w:t>水草打捞清理；</w:t>
            </w:r>
            <w:r>
              <w:rPr>
                <w:rFonts w:ascii="仿宋_GB2312" w:hAnsi="仿宋_GB2312" w:cs="仿宋_GB2312" w:eastAsia="仿宋_GB2312"/>
                <w:sz w:val="24"/>
              </w:rPr>
              <w:t>415.8m</w:t>
            </w:r>
            <w:r>
              <w:rPr>
                <w:rFonts w:ascii="仿宋_GB2312" w:hAnsi="仿宋_GB2312" w:cs="仿宋_GB2312" w:eastAsia="仿宋_GB2312"/>
                <w:sz w:val="24"/>
                <w:vertAlign w:val="superscript"/>
              </w:rPr>
              <w:t>2</w:t>
            </w:r>
            <w:r>
              <w:rPr>
                <w:rFonts w:ascii="仿宋_GB2312" w:hAnsi="仿宋_GB2312" w:cs="仿宋_GB2312" w:eastAsia="仿宋_GB2312"/>
                <w:sz w:val="24"/>
              </w:rPr>
              <w:t>管理站办公房维修养护；站内</w:t>
            </w:r>
            <w:r>
              <w:rPr>
                <w:rFonts w:ascii="仿宋_GB2312" w:hAnsi="仿宋_GB2312" w:cs="仿宋_GB2312" w:eastAsia="仿宋_GB2312"/>
                <w:sz w:val="24"/>
              </w:rPr>
              <w:t>159.04m2灌木、19株乔木绿化养护；管理范围内34250m</w:t>
            </w:r>
            <w:r>
              <w:rPr>
                <w:rFonts w:ascii="仿宋_GB2312" w:hAnsi="仿宋_GB2312" w:cs="仿宋_GB2312" w:eastAsia="仿宋_GB2312"/>
                <w:sz w:val="24"/>
                <w:vertAlign w:val="superscript"/>
              </w:rPr>
              <w:t>2</w:t>
            </w:r>
            <w:r>
              <w:rPr>
                <w:rFonts w:ascii="仿宋_GB2312" w:hAnsi="仿宋_GB2312" w:cs="仿宋_GB2312" w:eastAsia="仿宋_GB2312"/>
                <w:sz w:val="24"/>
              </w:rPr>
              <w:t>沥青道路、</w:t>
            </w:r>
            <w:r>
              <w:rPr>
                <w:rFonts w:ascii="仿宋_GB2312" w:hAnsi="仿宋_GB2312" w:cs="仿宋_GB2312" w:eastAsia="仿宋_GB2312"/>
                <w:sz w:val="24"/>
              </w:rPr>
              <w:t>1500m</w:t>
            </w:r>
            <w:r>
              <w:rPr>
                <w:rFonts w:ascii="仿宋_GB2312" w:hAnsi="仿宋_GB2312" w:cs="仿宋_GB2312" w:eastAsia="仿宋_GB2312"/>
                <w:sz w:val="24"/>
                <w:vertAlign w:val="superscript"/>
              </w:rPr>
              <w:t>2</w:t>
            </w:r>
            <w:r>
              <w:rPr>
                <w:rFonts w:ascii="仿宋_GB2312" w:hAnsi="仿宋_GB2312" w:cs="仿宋_GB2312" w:eastAsia="仿宋_GB2312"/>
                <w:sz w:val="24"/>
              </w:rPr>
              <w:t>泥结石道路保洁及维护；</w:t>
            </w:r>
            <w:r>
              <w:rPr>
                <w:rFonts w:ascii="仿宋_GB2312" w:hAnsi="仿宋_GB2312" w:cs="仿宋_GB2312" w:eastAsia="仿宋_GB2312"/>
                <w:sz w:val="24"/>
              </w:rPr>
              <w:t>2处打捞平台维修及漂浮物打捞；8处跨渠桥梁日常保洁及维修；259座隔离柱检查及维护；8.4km渠道进行安全巡查。</w:t>
            </w:r>
          </w:p>
          <w:p>
            <w:pPr>
              <w:pStyle w:val="null3"/>
              <w:ind w:firstLine="481"/>
              <w:jc w:val="both"/>
            </w:pPr>
            <w:r>
              <w:rPr>
                <w:rFonts w:ascii="仿宋_GB2312" w:hAnsi="仿宋_GB2312" w:cs="仿宋_GB2312" w:eastAsia="仿宋_GB2312"/>
                <w:sz w:val="24"/>
                <w:b/>
              </w:rPr>
              <w:t>（六）安全巡查队站房日常养护与保洁</w:t>
            </w:r>
          </w:p>
          <w:p>
            <w:pPr>
              <w:pStyle w:val="null3"/>
              <w:ind w:firstLine="480"/>
              <w:jc w:val="both"/>
            </w:pPr>
            <w:r>
              <w:rPr>
                <w:rFonts w:ascii="仿宋_GB2312" w:hAnsi="仿宋_GB2312" w:cs="仿宋_GB2312" w:eastAsia="仿宋_GB2312"/>
                <w:sz w:val="24"/>
              </w:rPr>
              <w:t>对</w:t>
            </w:r>
            <w:r>
              <w:rPr>
                <w:rFonts w:ascii="仿宋_GB2312" w:hAnsi="仿宋_GB2312" w:cs="仿宋_GB2312" w:eastAsia="仿宋_GB2312"/>
                <w:sz w:val="24"/>
              </w:rPr>
              <w:t>615.18m</w:t>
            </w:r>
            <w:r>
              <w:rPr>
                <w:rFonts w:ascii="仿宋_GB2312" w:hAnsi="仿宋_GB2312" w:cs="仿宋_GB2312" w:eastAsia="仿宋_GB2312"/>
                <w:sz w:val="24"/>
                <w:vertAlign w:val="superscript"/>
              </w:rPr>
              <w:t>2</w:t>
            </w:r>
            <w:r>
              <w:rPr>
                <w:rFonts w:ascii="仿宋_GB2312" w:hAnsi="仿宋_GB2312" w:cs="仿宋_GB2312" w:eastAsia="仿宋_GB2312"/>
                <w:sz w:val="24"/>
              </w:rPr>
              <w:t>管理站办公房维修养护；站内</w:t>
            </w:r>
            <w:r>
              <w:rPr>
                <w:rFonts w:ascii="仿宋_GB2312" w:hAnsi="仿宋_GB2312" w:cs="仿宋_GB2312" w:eastAsia="仿宋_GB2312"/>
                <w:sz w:val="24"/>
              </w:rPr>
              <w:t>20m</w:t>
            </w:r>
            <w:r>
              <w:rPr>
                <w:rFonts w:ascii="仿宋_GB2312" w:hAnsi="仿宋_GB2312" w:cs="仿宋_GB2312" w:eastAsia="仿宋_GB2312"/>
                <w:sz w:val="24"/>
                <w:vertAlign w:val="superscript"/>
              </w:rPr>
              <w:t>2</w:t>
            </w:r>
            <w:r>
              <w:rPr>
                <w:rFonts w:ascii="仿宋_GB2312" w:hAnsi="仿宋_GB2312" w:cs="仿宋_GB2312" w:eastAsia="仿宋_GB2312"/>
                <w:sz w:val="24"/>
              </w:rPr>
              <w:t>灌木、</w:t>
            </w:r>
            <w:r>
              <w:rPr>
                <w:rFonts w:ascii="仿宋_GB2312" w:hAnsi="仿宋_GB2312" w:cs="仿宋_GB2312" w:eastAsia="仿宋_GB2312"/>
                <w:sz w:val="24"/>
              </w:rPr>
              <w:t>8株乔木绿化养护；117.5m院落护栏维护、刷漆；43.578m</w:t>
            </w:r>
            <w:r>
              <w:rPr>
                <w:rFonts w:ascii="仿宋_GB2312" w:hAnsi="仿宋_GB2312" w:cs="仿宋_GB2312" w:eastAsia="仿宋_GB2312"/>
                <w:sz w:val="24"/>
                <w:vertAlign w:val="superscript"/>
              </w:rPr>
              <w:t>2</w:t>
            </w:r>
            <w:r>
              <w:rPr>
                <w:rFonts w:ascii="仿宋_GB2312" w:hAnsi="仿宋_GB2312" w:cs="仿宋_GB2312" w:eastAsia="仿宋_GB2312"/>
                <w:sz w:val="24"/>
              </w:rPr>
              <w:t>启闭机闸房保养维护；</w:t>
            </w:r>
            <w:r>
              <w:rPr>
                <w:rFonts w:ascii="仿宋_GB2312" w:hAnsi="仿宋_GB2312" w:cs="仿宋_GB2312" w:eastAsia="仿宋_GB2312"/>
                <w:sz w:val="24"/>
              </w:rPr>
              <w:t>9.18km沣东供水管道日常巡查，11个排气阀、7个检查井、7个排沙阀维护保养。</w:t>
            </w:r>
          </w:p>
          <w:p>
            <w:pPr>
              <w:pStyle w:val="null3"/>
              <w:ind w:firstLine="481"/>
              <w:jc w:val="both"/>
            </w:pPr>
            <w:r>
              <w:rPr>
                <w:rFonts w:ascii="仿宋_GB2312" w:hAnsi="仿宋_GB2312" w:cs="仿宋_GB2312" w:eastAsia="仿宋_GB2312"/>
                <w:sz w:val="24"/>
                <w:b/>
              </w:rPr>
              <w:t>三、园林绿化养护工程</w:t>
            </w:r>
          </w:p>
          <w:p>
            <w:pPr>
              <w:pStyle w:val="null3"/>
              <w:ind w:firstLine="481"/>
              <w:jc w:val="both"/>
            </w:pPr>
            <w:r>
              <w:rPr>
                <w:rFonts w:ascii="仿宋_GB2312" w:hAnsi="仿宋_GB2312" w:cs="仿宋_GB2312" w:eastAsia="仿宋_GB2312"/>
                <w:sz w:val="24"/>
                <w:b/>
              </w:rPr>
              <w:t>（一）仪祉湖绿化</w:t>
            </w:r>
          </w:p>
          <w:p>
            <w:pPr>
              <w:pStyle w:val="null3"/>
              <w:ind w:firstLine="480"/>
              <w:jc w:val="both"/>
            </w:pPr>
            <w:r>
              <w:rPr>
                <w:rFonts w:ascii="仿宋_GB2312" w:hAnsi="仿宋_GB2312" w:cs="仿宋_GB2312" w:eastAsia="仿宋_GB2312"/>
                <w:sz w:val="24"/>
              </w:rPr>
              <w:t>对仪祉湖</w:t>
            </w:r>
            <w:r>
              <w:rPr>
                <w:rFonts w:ascii="仿宋_GB2312" w:hAnsi="仿宋_GB2312" w:cs="仿宋_GB2312" w:eastAsia="仿宋_GB2312"/>
                <w:sz w:val="24"/>
              </w:rPr>
              <w:t>460m</w:t>
            </w:r>
            <w:r>
              <w:rPr>
                <w:rFonts w:ascii="仿宋_GB2312" w:hAnsi="仿宋_GB2312" w:cs="仿宋_GB2312" w:eastAsia="仿宋_GB2312"/>
                <w:sz w:val="24"/>
                <w:vertAlign w:val="superscript"/>
              </w:rPr>
              <w:t>2</w:t>
            </w:r>
            <w:r>
              <w:rPr>
                <w:rFonts w:ascii="仿宋_GB2312" w:hAnsi="仿宋_GB2312" w:cs="仿宋_GB2312" w:eastAsia="仿宋_GB2312"/>
                <w:sz w:val="24"/>
              </w:rPr>
              <w:t>竹子、</w:t>
            </w:r>
            <w:r>
              <w:rPr>
                <w:rFonts w:ascii="仿宋_GB2312" w:hAnsi="仿宋_GB2312" w:cs="仿宋_GB2312" w:eastAsia="仿宋_GB2312"/>
                <w:sz w:val="24"/>
              </w:rPr>
              <w:t>1383株乔木、2465m</w:t>
            </w:r>
            <w:r>
              <w:rPr>
                <w:rFonts w:ascii="仿宋_GB2312" w:hAnsi="仿宋_GB2312" w:cs="仿宋_GB2312" w:eastAsia="仿宋_GB2312"/>
                <w:sz w:val="24"/>
                <w:vertAlign w:val="superscript"/>
              </w:rPr>
              <w:t>2</w:t>
            </w:r>
            <w:r>
              <w:rPr>
                <w:rFonts w:ascii="仿宋_GB2312" w:hAnsi="仿宋_GB2312" w:cs="仿宋_GB2312" w:eastAsia="仿宋_GB2312"/>
                <w:sz w:val="24"/>
              </w:rPr>
              <w:t>灌木、</w:t>
            </w:r>
            <w:r>
              <w:rPr>
                <w:rFonts w:ascii="仿宋_GB2312" w:hAnsi="仿宋_GB2312" w:cs="仿宋_GB2312" w:eastAsia="仿宋_GB2312"/>
                <w:sz w:val="24"/>
              </w:rPr>
              <w:t>5600m</w:t>
            </w:r>
            <w:r>
              <w:rPr>
                <w:rFonts w:ascii="仿宋_GB2312" w:hAnsi="仿宋_GB2312" w:cs="仿宋_GB2312" w:eastAsia="仿宋_GB2312"/>
                <w:sz w:val="24"/>
                <w:vertAlign w:val="superscript"/>
              </w:rPr>
              <w:t>2</w:t>
            </w:r>
            <w:r>
              <w:rPr>
                <w:rFonts w:ascii="仿宋_GB2312" w:hAnsi="仿宋_GB2312" w:cs="仿宋_GB2312" w:eastAsia="仿宋_GB2312"/>
                <w:sz w:val="24"/>
              </w:rPr>
              <w:t>草皮绿化养护。养护内容包括：浇水、除草、修剪、打药、刷白、补栽等。</w:t>
            </w:r>
          </w:p>
          <w:p>
            <w:pPr>
              <w:pStyle w:val="null3"/>
              <w:ind w:firstLine="481"/>
              <w:jc w:val="both"/>
            </w:pPr>
            <w:r>
              <w:rPr>
                <w:rFonts w:ascii="仿宋_GB2312" w:hAnsi="仿宋_GB2312" w:cs="仿宋_GB2312" w:eastAsia="仿宋_GB2312"/>
                <w:sz w:val="24"/>
                <w:b/>
              </w:rPr>
              <w:t>（二）渠首管理段</w:t>
            </w:r>
          </w:p>
          <w:p>
            <w:pPr>
              <w:pStyle w:val="null3"/>
              <w:ind w:firstLine="480"/>
              <w:jc w:val="both"/>
            </w:pPr>
            <w:r>
              <w:rPr>
                <w:rFonts w:ascii="仿宋_GB2312" w:hAnsi="仿宋_GB2312" w:cs="仿宋_GB2312" w:eastAsia="仿宋_GB2312"/>
                <w:sz w:val="24"/>
              </w:rPr>
              <w:t>对渠首</w:t>
            </w:r>
            <w:r>
              <w:rPr>
                <w:rFonts w:ascii="仿宋_GB2312" w:hAnsi="仿宋_GB2312" w:cs="仿宋_GB2312" w:eastAsia="仿宋_GB2312"/>
                <w:sz w:val="24"/>
              </w:rPr>
              <w:t>4425m</w:t>
            </w:r>
            <w:r>
              <w:rPr>
                <w:rFonts w:ascii="仿宋_GB2312" w:hAnsi="仿宋_GB2312" w:cs="仿宋_GB2312" w:eastAsia="仿宋_GB2312"/>
                <w:sz w:val="24"/>
                <w:vertAlign w:val="superscript"/>
              </w:rPr>
              <w:t>2</w:t>
            </w:r>
            <w:r>
              <w:rPr>
                <w:rFonts w:ascii="仿宋_GB2312" w:hAnsi="仿宋_GB2312" w:cs="仿宋_GB2312" w:eastAsia="仿宋_GB2312"/>
                <w:sz w:val="24"/>
              </w:rPr>
              <w:t>堤顶灌木、</w:t>
            </w:r>
            <w:r>
              <w:rPr>
                <w:rFonts w:ascii="仿宋_GB2312" w:hAnsi="仿宋_GB2312" w:cs="仿宋_GB2312" w:eastAsia="仿宋_GB2312"/>
                <w:sz w:val="24"/>
              </w:rPr>
              <w:t>13440m</w:t>
            </w:r>
            <w:r>
              <w:rPr>
                <w:rFonts w:ascii="仿宋_GB2312" w:hAnsi="仿宋_GB2312" w:cs="仿宋_GB2312" w:eastAsia="仿宋_GB2312"/>
                <w:sz w:val="24"/>
                <w:vertAlign w:val="superscript"/>
              </w:rPr>
              <w:t>2</w:t>
            </w:r>
            <w:r>
              <w:rPr>
                <w:rFonts w:ascii="仿宋_GB2312" w:hAnsi="仿宋_GB2312" w:cs="仿宋_GB2312" w:eastAsia="仿宋_GB2312"/>
                <w:sz w:val="24"/>
              </w:rPr>
              <w:t>草皮、</w:t>
            </w:r>
            <w:r>
              <w:rPr>
                <w:rFonts w:ascii="仿宋_GB2312" w:hAnsi="仿宋_GB2312" w:cs="仿宋_GB2312" w:eastAsia="仿宋_GB2312"/>
                <w:sz w:val="24"/>
              </w:rPr>
              <w:t>2992株乔木、1960m</w:t>
            </w:r>
            <w:r>
              <w:rPr>
                <w:rFonts w:ascii="仿宋_GB2312" w:hAnsi="仿宋_GB2312" w:cs="仿宋_GB2312" w:eastAsia="仿宋_GB2312"/>
                <w:sz w:val="24"/>
                <w:vertAlign w:val="superscript"/>
              </w:rPr>
              <w:t>2</w:t>
            </w:r>
            <w:r>
              <w:rPr>
                <w:rFonts w:ascii="仿宋_GB2312" w:hAnsi="仿宋_GB2312" w:cs="仿宋_GB2312" w:eastAsia="仿宋_GB2312"/>
                <w:sz w:val="24"/>
              </w:rPr>
              <w:t>管理站周边灌木绿化养护。养护内容包括：浇水、除草、修剪、打药、刷白、补栽等。</w:t>
            </w:r>
          </w:p>
          <w:p>
            <w:pPr>
              <w:pStyle w:val="null3"/>
              <w:ind w:firstLine="481"/>
              <w:jc w:val="both"/>
            </w:pPr>
            <w:r>
              <w:rPr>
                <w:rFonts w:ascii="仿宋_GB2312" w:hAnsi="仿宋_GB2312" w:cs="仿宋_GB2312" w:eastAsia="仿宋_GB2312"/>
                <w:sz w:val="24"/>
                <w:b/>
              </w:rPr>
              <w:t>（三）沣一干渠</w:t>
            </w:r>
          </w:p>
          <w:p>
            <w:pPr>
              <w:pStyle w:val="null3"/>
              <w:ind w:firstLine="480"/>
              <w:jc w:val="both"/>
            </w:pPr>
            <w:r>
              <w:rPr>
                <w:rFonts w:ascii="仿宋_GB2312" w:hAnsi="仿宋_GB2312" w:cs="仿宋_GB2312" w:eastAsia="仿宋_GB2312"/>
                <w:sz w:val="24"/>
              </w:rPr>
              <w:t>对沣一干渠</w:t>
            </w:r>
            <w:r>
              <w:rPr>
                <w:rFonts w:ascii="仿宋_GB2312" w:hAnsi="仿宋_GB2312" w:cs="仿宋_GB2312" w:eastAsia="仿宋_GB2312"/>
                <w:sz w:val="24"/>
              </w:rPr>
              <w:t>4180m</w:t>
            </w:r>
            <w:r>
              <w:rPr>
                <w:rFonts w:ascii="仿宋_GB2312" w:hAnsi="仿宋_GB2312" w:cs="仿宋_GB2312" w:eastAsia="仿宋_GB2312"/>
                <w:sz w:val="24"/>
                <w:vertAlign w:val="superscript"/>
              </w:rPr>
              <w:t>2</w:t>
            </w:r>
            <w:r>
              <w:rPr>
                <w:rFonts w:ascii="仿宋_GB2312" w:hAnsi="仿宋_GB2312" w:cs="仿宋_GB2312" w:eastAsia="仿宋_GB2312"/>
                <w:sz w:val="24"/>
              </w:rPr>
              <w:t>堤顶灌木、</w:t>
            </w:r>
            <w:r>
              <w:rPr>
                <w:rFonts w:ascii="仿宋_GB2312" w:hAnsi="仿宋_GB2312" w:cs="仿宋_GB2312" w:eastAsia="仿宋_GB2312"/>
                <w:sz w:val="24"/>
              </w:rPr>
              <w:t>62000m</w:t>
            </w:r>
            <w:r>
              <w:rPr>
                <w:rFonts w:ascii="仿宋_GB2312" w:hAnsi="仿宋_GB2312" w:cs="仿宋_GB2312" w:eastAsia="仿宋_GB2312"/>
                <w:sz w:val="24"/>
                <w:vertAlign w:val="superscript"/>
              </w:rPr>
              <w:t>2</w:t>
            </w:r>
            <w:r>
              <w:rPr>
                <w:rFonts w:ascii="仿宋_GB2312" w:hAnsi="仿宋_GB2312" w:cs="仿宋_GB2312" w:eastAsia="仿宋_GB2312"/>
                <w:sz w:val="24"/>
              </w:rPr>
              <w:t>草皮、</w:t>
            </w:r>
            <w:r>
              <w:rPr>
                <w:rFonts w:ascii="仿宋_GB2312" w:hAnsi="仿宋_GB2312" w:cs="仿宋_GB2312" w:eastAsia="仿宋_GB2312"/>
                <w:sz w:val="24"/>
              </w:rPr>
              <w:t>4222株乔木绿化养护。养护内容包括：浇水、除草、修剪、打药、刷白、补栽等。</w:t>
            </w:r>
          </w:p>
          <w:p>
            <w:pPr>
              <w:pStyle w:val="null3"/>
              <w:ind w:firstLine="481"/>
              <w:jc w:val="both"/>
            </w:pPr>
            <w:r>
              <w:rPr>
                <w:rFonts w:ascii="仿宋_GB2312" w:hAnsi="仿宋_GB2312" w:cs="仿宋_GB2312" w:eastAsia="仿宋_GB2312"/>
                <w:sz w:val="24"/>
                <w:b/>
              </w:rPr>
              <w:t>（四）沣二干渠</w:t>
            </w:r>
          </w:p>
          <w:p>
            <w:pPr>
              <w:pStyle w:val="null3"/>
              <w:ind w:firstLine="480"/>
              <w:jc w:val="both"/>
            </w:pPr>
            <w:r>
              <w:rPr>
                <w:rFonts w:ascii="仿宋_GB2312" w:hAnsi="仿宋_GB2312" w:cs="仿宋_GB2312" w:eastAsia="仿宋_GB2312"/>
                <w:sz w:val="24"/>
              </w:rPr>
              <w:t>对沣二干渠</w:t>
            </w:r>
            <w:r>
              <w:rPr>
                <w:rFonts w:ascii="仿宋_GB2312" w:hAnsi="仿宋_GB2312" w:cs="仿宋_GB2312" w:eastAsia="仿宋_GB2312"/>
                <w:sz w:val="24"/>
              </w:rPr>
              <w:t>2135m</w:t>
            </w:r>
            <w:r>
              <w:rPr>
                <w:rFonts w:ascii="仿宋_GB2312" w:hAnsi="仿宋_GB2312" w:cs="仿宋_GB2312" w:eastAsia="仿宋_GB2312"/>
                <w:sz w:val="24"/>
                <w:vertAlign w:val="superscript"/>
              </w:rPr>
              <w:t>2</w:t>
            </w:r>
            <w:r>
              <w:rPr>
                <w:rFonts w:ascii="仿宋_GB2312" w:hAnsi="仿宋_GB2312" w:cs="仿宋_GB2312" w:eastAsia="仿宋_GB2312"/>
                <w:sz w:val="24"/>
              </w:rPr>
              <w:t>堤顶灌木、</w:t>
            </w:r>
            <w:r>
              <w:rPr>
                <w:rFonts w:ascii="仿宋_GB2312" w:hAnsi="仿宋_GB2312" w:cs="仿宋_GB2312" w:eastAsia="仿宋_GB2312"/>
                <w:sz w:val="24"/>
              </w:rPr>
              <w:t>3850m</w:t>
            </w:r>
            <w:r>
              <w:rPr>
                <w:rFonts w:ascii="仿宋_GB2312" w:hAnsi="仿宋_GB2312" w:cs="仿宋_GB2312" w:eastAsia="仿宋_GB2312"/>
                <w:sz w:val="24"/>
                <w:vertAlign w:val="superscript"/>
              </w:rPr>
              <w:t>2</w:t>
            </w:r>
            <w:r>
              <w:rPr>
                <w:rFonts w:ascii="仿宋_GB2312" w:hAnsi="仿宋_GB2312" w:cs="仿宋_GB2312" w:eastAsia="仿宋_GB2312"/>
                <w:sz w:val="24"/>
              </w:rPr>
              <w:t>草皮、</w:t>
            </w:r>
            <w:r>
              <w:rPr>
                <w:rFonts w:ascii="仿宋_GB2312" w:hAnsi="仿宋_GB2312" w:cs="仿宋_GB2312" w:eastAsia="仿宋_GB2312"/>
                <w:sz w:val="24"/>
              </w:rPr>
              <w:t>3466株乔木绿化养护。养护内容包括：浇水、除草、修剪、打药、刷白、补栽等。</w:t>
            </w:r>
          </w:p>
          <w:p>
            <w:pPr>
              <w:pStyle w:val="null3"/>
              <w:ind w:firstLine="481"/>
              <w:jc w:val="both"/>
            </w:pPr>
            <w:r>
              <w:rPr>
                <w:rFonts w:ascii="仿宋_GB2312" w:hAnsi="仿宋_GB2312" w:cs="仿宋_GB2312" w:eastAsia="仿宋_GB2312"/>
                <w:sz w:val="24"/>
                <w:b/>
              </w:rPr>
              <w:t>（五）沣三干渠</w:t>
            </w:r>
          </w:p>
          <w:p>
            <w:pPr>
              <w:pStyle w:val="null3"/>
              <w:ind w:firstLine="480"/>
              <w:jc w:val="both"/>
            </w:pPr>
            <w:r>
              <w:rPr>
                <w:rFonts w:ascii="仿宋_GB2312" w:hAnsi="仿宋_GB2312" w:cs="仿宋_GB2312" w:eastAsia="仿宋_GB2312"/>
                <w:sz w:val="24"/>
              </w:rPr>
              <w:t>对沣三干渠</w:t>
            </w:r>
            <w:r>
              <w:rPr>
                <w:rFonts w:ascii="仿宋_GB2312" w:hAnsi="仿宋_GB2312" w:cs="仿宋_GB2312" w:eastAsia="仿宋_GB2312"/>
                <w:sz w:val="24"/>
              </w:rPr>
              <w:t>1781m</w:t>
            </w:r>
            <w:r>
              <w:rPr>
                <w:rFonts w:ascii="仿宋_GB2312" w:hAnsi="仿宋_GB2312" w:cs="仿宋_GB2312" w:eastAsia="仿宋_GB2312"/>
                <w:sz w:val="24"/>
                <w:vertAlign w:val="superscript"/>
              </w:rPr>
              <w:t>2</w:t>
            </w:r>
            <w:r>
              <w:rPr>
                <w:rFonts w:ascii="仿宋_GB2312" w:hAnsi="仿宋_GB2312" w:cs="仿宋_GB2312" w:eastAsia="仿宋_GB2312"/>
                <w:sz w:val="24"/>
              </w:rPr>
              <w:t>堤顶灌木、</w:t>
            </w:r>
            <w:r>
              <w:rPr>
                <w:rFonts w:ascii="仿宋_GB2312" w:hAnsi="仿宋_GB2312" w:cs="仿宋_GB2312" w:eastAsia="仿宋_GB2312"/>
                <w:sz w:val="24"/>
              </w:rPr>
              <w:t>84720m</w:t>
            </w:r>
            <w:r>
              <w:rPr>
                <w:rFonts w:ascii="仿宋_GB2312" w:hAnsi="仿宋_GB2312" w:cs="仿宋_GB2312" w:eastAsia="仿宋_GB2312"/>
                <w:sz w:val="24"/>
                <w:vertAlign w:val="superscript"/>
              </w:rPr>
              <w:t>2</w:t>
            </w:r>
            <w:r>
              <w:rPr>
                <w:rFonts w:ascii="仿宋_GB2312" w:hAnsi="仿宋_GB2312" w:cs="仿宋_GB2312" w:eastAsia="仿宋_GB2312"/>
                <w:sz w:val="24"/>
              </w:rPr>
              <w:t>草皮、</w:t>
            </w:r>
            <w:r>
              <w:rPr>
                <w:rFonts w:ascii="仿宋_GB2312" w:hAnsi="仿宋_GB2312" w:cs="仿宋_GB2312" w:eastAsia="仿宋_GB2312"/>
                <w:sz w:val="24"/>
              </w:rPr>
              <w:t>4748株乔木绿化养护。养护内容包括：浇水、除草、修剪、打药、刷白、补栽等。</w:t>
            </w:r>
          </w:p>
          <w:p>
            <w:pPr>
              <w:pStyle w:val="null3"/>
              <w:ind w:firstLine="481"/>
              <w:jc w:val="both"/>
            </w:pPr>
            <w:r>
              <w:rPr>
                <w:rFonts w:ascii="仿宋_GB2312" w:hAnsi="仿宋_GB2312" w:cs="仿宋_GB2312" w:eastAsia="仿宋_GB2312"/>
                <w:sz w:val="24"/>
                <w:b/>
              </w:rPr>
              <w:t>四、附属设施日常维修养护</w:t>
            </w:r>
          </w:p>
          <w:p>
            <w:pPr>
              <w:pStyle w:val="null3"/>
              <w:ind w:firstLine="481"/>
              <w:jc w:val="both"/>
            </w:pPr>
            <w:r>
              <w:rPr>
                <w:rFonts w:ascii="仿宋_GB2312" w:hAnsi="仿宋_GB2312" w:cs="仿宋_GB2312" w:eastAsia="仿宋_GB2312"/>
                <w:sz w:val="24"/>
                <w:b/>
              </w:rPr>
              <w:t>（一）日常垃圾消纳</w:t>
            </w:r>
          </w:p>
          <w:p>
            <w:pPr>
              <w:pStyle w:val="null3"/>
              <w:ind w:firstLine="480"/>
              <w:jc w:val="both"/>
            </w:pPr>
            <w:r>
              <w:rPr>
                <w:rFonts w:ascii="仿宋_GB2312" w:hAnsi="仿宋_GB2312" w:cs="仿宋_GB2312" w:eastAsia="仿宋_GB2312"/>
                <w:sz w:val="24"/>
              </w:rPr>
              <w:t>对打捞平台及渠道漂浮物打捞的垃圾运输及处理。</w:t>
            </w:r>
          </w:p>
          <w:p>
            <w:pPr>
              <w:pStyle w:val="null3"/>
              <w:ind w:firstLine="481"/>
              <w:jc w:val="both"/>
            </w:pPr>
            <w:r>
              <w:rPr>
                <w:rFonts w:ascii="仿宋_GB2312" w:hAnsi="仿宋_GB2312" w:cs="仿宋_GB2312" w:eastAsia="仿宋_GB2312"/>
                <w:sz w:val="24"/>
                <w:b/>
              </w:rPr>
              <w:t>（二）管理设施用电</w:t>
            </w:r>
          </w:p>
          <w:p>
            <w:pPr>
              <w:pStyle w:val="null3"/>
              <w:ind w:firstLine="480"/>
              <w:jc w:val="both"/>
            </w:pPr>
            <w:r>
              <w:rPr>
                <w:rFonts w:ascii="仿宋_GB2312" w:hAnsi="仿宋_GB2312" w:cs="仿宋_GB2312" w:eastAsia="仿宋_GB2312"/>
                <w:sz w:val="24"/>
              </w:rPr>
              <w:t>管护范围内各渠道闸室、闸阀、管理站及零星设施用电。</w:t>
            </w:r>
          </w:p>
          <w:p>
            <w:pPr>
              <w:pStyle w:val="null3"/>
              <w:ind w:firstLine="481"/>
              <w:jc w:val="both"/>
            </w:pPr>
            <w:r>
              <w:rPr>
                <w:rFonts w:ascii="仿宋_GB2312" w:hAnsi="仿宋_GB2312" w:cs="仿宋_GB2312" w:eastAsia="仿宋_GB2312"/>
                <w:sz w:val="24"/>
                <w:b/>
              </w:rPr>
              <w:t>（三）沣惠渠灌区设施维护</w:t>
            </w:r>
          </w:p>
          <w:p>
            <w:pPr>
              <w:pStyle w:val="null3"/>
              <w:ind w:firstLine="480"/>
              <w:jc w:val="both"/>
            </w:pPr>
            <w:r>
              <w:rPr>
                <w:rFonts w:ascii="仿宋_GB2312" w:hAnsi="仿宋_GB2312" w:cs="仿宋_GB2312" w:eastAsia="仿宋_GB2312"/>
                <w:sz w:val="24"/>
              </w:rPr>
              <w:t>对沣惠渠灌区</w:t>
            </w:r>
            <w:r>
              <w:rPr>
                <w:rFonts w:ascii="仿宋_GB2312" w:hAnsi="仿宋_GB2312" w:cs="仿宋_GB2312" w:eastAsia="仿宋_GB2312"/>
                <w:sz w:val="24"/>
              </w:rPr>
              <w:t>3处限高；13852m石材栏杆、1890m波形钢护栏、404.6m混凝土栏杆；394个标志标牌；2300m隔离网；1艘渔政船；2座仿古景观亭维修养护。</w:t>
            </w:r>
          </w:p>
          <w:p>
            <w:pPr>
              <w:pStyle w:val="null3"/>
              <w:ind w:firstLine="481"/>
              <w:jc w:val="both"/>
            </w:pPr>
            <w:r>
              <w:rPr>
                <w:rFonts w:ascii="仿宋_GB2312" w:hAnsi="仿宋_GB2312" w:cs="仿宋_GB2312" w:eastAsia="仿宋_GB2312"/>
                <w:sz w:val="24"/>
                <w:b/>
              </w:rPr>
              <w:t>五、专项工程</w:t>
            </w:r>
          </w:p>
          <w:p>
            <w:pPr>
              <w:pStyle w:val="null3"/>
              <w:ind w:firstLine="481"/>
              <w:jc w:val="both"/>
            </w:pPr>
            <w:r>
              <w:rPr>
                <w:rFonts w:ascii="仿宋_GB2312" w:hAnsi="仿宋_GB2312" w:cs="仿宋_GB2312" w:eastAsia="仿宋_GB2312"/>
                <w:sz w:val="24"/>
                <w:b/>
              </w:rPr>
              <w:t>（一）杨树、柳树飞絮治理</w:t>
            </w:r>
          </w:p>
          <w:p>
            <w:pPr>
              <w:pStyle w:val="null3"/>
              <w:ind w:firstLine="480"/>
              <w:jc w:val="both"/>
            </w:pPr>
            <w:r>
              <w:rPr>
                <w:rFonts w:ascii="仿宋_GB2312" w:hAnsi="仿宋_GB2312" w:cs="仿宋_GB2312" w:eastAsia="仿宋_GB2312"/>
                <w:sz w:val="24"/>
              </w:rPr>
              <w:t>沣惠渠渠道沿线</w:t>
            </w:r>
            <w:r>
              <w:rPr>
                <w:rFonts w:ascii="仿宋_GB2312" w:hAnsi="仿宋_GB2312" w:cs="仿宋_GB2312" w:eastAsia="仿宋_GB2312"/>
                <w:sz w:val="24"/>
              </w:rPr>
              <w:t>2552株杨、柳树飞絮治理工作，定期注射花絮抑制剂，加强疏枝修剪。</w:t>
            </w:r>
          </w:p>
          <w:p>
            <w:pPr>
              <w:pStyle w:val="null3"/>
              <w:ind w:firstLine="481"/>
              <w:jc w:val="both"/>
            </w:pPr>
            <w:r>
              <w:rPr>
                <w:rFonts w:ascii="仿宋_GB2312" w:hAnsi="仿宋_GB2312" w:cs="仿宋_GB2312" w:eastAsia="仿宋_GB2312"/>
                <w:sz w:val="24"/>
                <w:b/>
              </w:rPr>
              <w:t>（二）沣一干渠</w:t>
            </w:r>
          </w:p>
          <w:p>
            <w:pPr>
              <w:pStyle w:val="null3"/>
              <w:ind w:firstLine="480"/>
              <w:jc w:val="both"/>
            </w:pPr>
            <w:r>
              <w:rPr>
                <w:rFonts w:ascii="仿宋_GB2312" w:hAnsi="仿宋_GB2312" w:cs="仿宋_GB2312" w:eastAsia="仿宋_GB2312"/>
                <w:sz w:val="24"/>
              </w:rPr>
              <w:t>对沉砂池底部淤泥清理，</w:t>
            </w:r>
            <w:r>
              <w:rPr>
                <w:rFonts w:ascii="仿宋_GB2312" w:hAnsi="仿宋_GB2312" w:cs="仿宋_GB2312" w:eastAsia="仿宋_GB2312"/>
                <w:sz w:val="24"/>
              </w:rPr>
              <w:t>56.6m渡槽破损混凝土进行维修。</w:t>
            </w:r>
          </w:p>
          <w:p>
            <w:pPr>
              <w:pStyle w:val="null3"/>
              <w:ind w:firstLine="481"/>
              <w:jc w:val="both"/>
            </w:pPr>
            <w:r>
              <w:rPr>
                <w:rFonts w:ascii="仿宋_GB2312" w:hAnsi="仿宋_GB2312" w:cs="仿宋_GB2312" w:eastAsia="仿宋_GB2312"/>
                <w:sz w:val="24"/>
                <w:b/>
              </w:rPr>
              <w:t>（三）沣二干渠</w:t>
            </w:r>
          </w:p>
          <w:p>
            <w:pPr>
              <w:pStyle w:val="null3"/>
              <w:ind w:firstLine="480"/>
              <w:jc w:val="both"/>
            </w:pPr>
            <w:r>
              <w:rPr>
                <w:rFonts w:ascii="仿宋_GB2312" w:hAnsi="仿宋_GB2312" w:cs="仿宋_GB2312" w:eastAsia="仿宋_GB2312"/>
                <w:sz w:val="24"/>
              </w:rPr>
              <w:t>60m隔离网制作安装；100m红光路倒虹吸维修养护。</w:t>
            </w:r>
          </w:p>
          <w:p>
            <w:pPr>
              <w:pStyle w:val="null3"/>
              <w:ind w:firstLine="481"/>
              <w:jc w:val="both"/>
            </w:pPr>
            <w:r>
              <w:rPr>
                <w:rFonts w:ascii="仿宋_GB2312" w:hAnsi="仿宋_GB2312" w:cs="仿宋_GB2312" w:eastAsia="仿宋_GB2312"/>
                <w:sz w:val="24"/>
                <w:b/>
              </w:rPr>
              <w:t>（四）沣三干渠</w:t>
            </w:r>
          </w:p>
          <w:p>
            <w:pPr>
              <w:pStyle w:val="null3"/>
              <w:ind w:firstLine="480"/>
              <w:jc w:val="both"/>
            </w:pPr>
            <w:r>
              <w:rPr>
                <w:rFonts w:ascii="仿宋_GB2312" w:hAnsi="仿宋_GB2312" w:cs="仿宋_GB2312" w:eastAsia="仿宋_GB2312"/>
                <w:sz w:val="24"/>
              </w:rPr>
              <w:t>对渠道沿线缺失绿化补栽：包括：</w:t>
            </w:r>
            <w:r>
              <w:rPr>
                <w:rFonts w:ascii="仿宋_GB2312" w:hAnsi="仿宋_GB2312" w:cs="仿宋_GB2312" w:eastAsia="仿宋_GB2312"/>
                <w:sz w:val="24"/>
              </w:rPr>
              <w:t>280m</w:t>
            </w:r>
            <w:r>
              <w:rPr>
                <w:rFonts w:ascii="仿宋_GB2312" w:hAnsi="仿宋_GB2312" w:cs="仿宋_GB2312" w:eastAsia="仿宋_GB2312"/>
                <w:sz w:val="24"/>
                <w:vertAlign w:val="superscript"/>
              </w:rPr>
              <w:t>2</w:t>
            </w:r>
            <w:r>
              <w:rPr>
                <w:rFonts w:ascii="仿宋_GB2312" w:hAnsi="仿宋_GB2312" w:cs="仿宋_GB2312" w:eastAsia="仿宋_GB2312"/>
                <w:sz w:val="24"/>
              </w:rPr>
              <w:t>红叶石楠、</w:t>
            </w:r>
            <w:r>
              <w:rPr>
                <w:rFonts w:ascii="仿宋_GB2312" w:hAnsi="仿宋_GB2312" w:cs="仿宋_GB2312" w:eastAsia="仿宋_GB2312"/>
                <w:sz w:val="24"/>
              </w:rPr>
              <w:t>60株红叶李、250株国槐、160株红叶石楠球、40株独杆石楠、1000m</w:t>
            </w:r>
            <w:r>
              <w:rPr>
                <w:rFonts w:ascii="仿宋_GB2312" w:hAnsi="仿宋_GB2312" w:cs="仿宋_GB2312" w:eastAsia="仿宋_GB2312"/>
                <w:sz w:val="24"/>
                <w:vertAlign w:val="superscript"/>
              </w:rPr>
              <w:t>2</w:t>
            </w:r>
            <w:r>
              <w:rPr>
                <w:rFonts w:ascii="仿宋_GB2312" w:hAnsi="仿宋_GB2312" w:cs="仿宋_GB2312" w:eastAsia="仿宋_GB2312"/>
                <w:sz w:val="24"/>
              </w:rPr>
              <w:t>麦冬。西塘村段</w:t>
            </w:r>
            <w:r>
              <w:rPr>
                <w:rFonts w:ascii="仿宋_GB2312" w:hAnsi="仿宋_GB2312" w:cs="仿宋_GB2312" w:eastAsia="仿宋_GB2312"/>
                <w:sz w:val="24"/>
              </w:rPr>
              <w:t>650m隔离网制安；皂河退水口及渠道两侧部分段制安55.5m隔离护栏；200m跨西三环倒虹吸维修养护。</w:t>
            </w:r>
          </w:p>
          <w:p>
            <w:pPr>
              <w:pStyle w:val="null3"/>
              <w:ind w:firstLine="481"/>
              <w:jc w:val="both"/>
            </w:pPr>
            <w:r>
              <w:rPr>
                <w:rFonts w:ascii="仿宋_GB2312" w:hAnsi="仿宋_GB2312" w:cs="仿宋_GB2312" w:eastAsia="仿宋_GB2312"/>
                <w:sz w:val="24"/>
                <w:b/>
              </w:rPr>
              <w:t>（五）管理站电路桥架改造</w:t>
            </w:r>
          </w:p>
          <w:p>
            <w:pPr>
              <w:pStyle w:val="null3"/>
              <w:ind w:firstLine="480"/>
              <w:jc w:val="both"/>
            </w:pPr>
            <w:r>
              <w:rPr>
                <w:rFonts w:ascii="仿宋_GB2312" w:hAnsi="仿宋_GB2312" w:cs="仿宋_GB2312" w:eastAsia="仿宋_GB2312"/>
                <w:sz w:val="24"/>
              </w:rPr>
              <w:t>对沣三干渠管理站</w:t>
            </w:r>
            <w:r>
              <w:rPr>
                <w:rFonts w:ascii="仿宋_GB2312" w:hAnsi="仿宋_GB2312" w:cs="仿宋_GB2312" w:eastAsia="仿宋_GB2312"/>
                <w:sz w:val="24"/>
              </w:rPr>
              <w:t>100m、二干渠防汛库房50m电路桥架改造。</w:t>
            </w:r>
          </w:p>
          <w:p>
            <w:pPr>
              <w:pStyle w:val="null3"/>
              <w:ind w:firstLine="481"/>
              <w:jc w:val="both"/>
            </w:pPr>
            <w:r>
              <w:rPr>
                <w:rFonts w:ascii="仿宋_GB2312" w:hAnsi="仿宋_GB2312" w:cs="仿宋_GB2312" w:eastAsia="仿宋_GB2312"/>
                <w:sz w:val="24"/>
                <w:b/>
              </w:rPr>
              <w:t>（六）安全设施安装</w:t>
            </w:r>
          </w:p>
          <w:p>
            <w:pPr>
              <w:pStyle w:val="null3"/>
              <w:ind w:firstLine="480"/>
              <w:jc w:val="both"/>
            </w:pPr>
            <w:r>
              <w:rPr>
                <w:rFonts w:ascii="仿宋_GB2312" w:hAnsi="仿宋_GB2312" w:cs="仿宋_GB2312" w:eastAsia="仿宋_GB2312"/>
                <w:sz w:val="24"/>
              </w:rPr>
              <w:t>对渠道沿线</w:t>
            </w:r>
            <w:r>
              <w:rPr>
                <w:rFonts w:ascii="仿宋_GB2312" w:hAnsi="仿宋_GB2312" w:cs="仿宋_GB2312" w:eastAsia="仿宋_GB2312"/>
                <w:sz w:val="24"/>
              </w:rPr>
              <w:t>20处重要地段安全设施配套，包括：箱体安装、安全设施存放。</w:t>
            </w:r>
          </w:p>
          <w:p>
            <w:pPr>
              <w:pStyle w:val="null3"/>
              <w:ind w:firstLine="481"/>
              <w:jc w:val="both"/>
            </w:pPr>
            <w:r>
              <w:rPr>
                <w:rFonts w:ascii="仿宋_GB2312" w:hAnsi="仿宋_GB2312" w:cs="仿宋_GB2312" w:eastAsia="仿宋_GB2312"/>
                <w:sz w:val="24"/>
                <w:b/>
              </w:rPr>
              <w:t>（七）警示牌安装</w:t>
            </w:r>
          </w:p>
          <w:p>
            <w:pPr>
              <w:pStyle w:val="null3"/>
              <w:ind w:firstLine="480"/>
              <w:jc w:val="both"/>
            </w:pPr>
            <w:r>
              <w:rPr>
                <w:rFonts w:ascii="仿宋_GB2312" w:hAnsi="仿宋_GB2312" w:cs="仿宋_GB2312" w:eastAsia="仿宋_GB2312"/>
                <w:sz w:val="24"/>
              </w:rPr>
              <w:t>对渠道沿线</w:t>
            </w:r>
            <w:r>
              <w:rPr>
                <w:rFonts w:ascii="仿宋_GB2312" w:hAnsi="仿宋_GB2312" w:cs="仿宋_GB2312" w:eastAsia="仿宋_GB2312"/>
                <w:sz w:val="24"/>
              </w:rPr>
              <w:t>30处重要地段警示牌安装。</w:t>
            </w:r>
          </w:p>
          <w:p>
            <w:pPr>
              <w:pStyle w:val="null3"/>
              <w:ind w:firstLine="481"/>
              <w:jc w:val="both"/>
            </w:pPr>
            <w:r>
              <w:rPr>
                <w:rFonts w:ascii="仿宋_GB2312" w:hAnsi="仿宋_GB2312" w:cs="仿宋_GB2312" w:eastAsia="仿宋_GB2312"/>
                <w:sz w:val="24"/>
                <w:b/>
              </w:rPr>
              <w:t>（八）水质检测</w:t>
            </w:r>
          </w:p>
          <w:p>
            <w:pPr>
              <w:pStyle w:val="null3"/>
              <w:ind w:firstLine="480"/>
              <w:jc w:val="both"/>
            </w:pPr>
            <w:r>
              <w:rPr>
                <w:rFonts w:ascii="仿宋_GB2312" w:hAnsi="仿宋_GB2312" w:cs="仿宋_GB2312" w:eastAsia="仿宋_GB2312"/>
                <w:sz w:val="24"/>
              </w:rPr>
              <w:t>委托专业的水质检测机构每月对沣惠渠</w:t>
            </w:r>
            <w:r>
              <w:rPr>
                <w:rFonts w:ascii="仿宋_GB2312" w:hAnsi="仿宋_GB2312" w:cs="仿宋_GB2312" w:eastAsia="仿宋_GB2312"/>
                <w:sz w:val="24"/>
              </w:rPr>
              <w:t>2处断面的水质进行检测。</w:t>
            </w:r>
          </w:p>
          <w:p>
            <w:pPr>
              <w:pStyle w:val="null3"/>
              <w:ind w:firstLine="481"/>
              <w:jc w:val="both"/>
            </w:pPr>
            <w:r>
              <w:rPr>
                <w:rFonts w:ascii="仿宋_GB2312" w:hAnsi="仿宋_GB2312" w:cs="仿宋_GB2312" w:eastAsia="仿宋_GB2312"/>
                <w:sz w:val="24"/>
                <w:b/>
              </w:rPr>
              <w:t>（九）病媒生物防治</w:t>
            </w:r>
          </w:p>
          <w:p>
            <w:pPr>
              <w:pStyle w:val="null3"/>
              <w:ind w:firstLine="480"/>
              <w:jc w:val="both"/>
            </w:pPr>
            <w:r>
              <w:rPr>
                <w:rFonts w:ascii="仿宋_GB2312" w:hAnsi="仿宋_GB2312" w:cs="仿宋_GB2312" w:eastAsia="仿宋_GB2312"/>
                <w:sz w:val="24"/>
              </w:rPr>
              <w:t>为改善渠道沿线群众生活环境，对管辖范围内</w:t>
            </w:r>
            <w:r>
              <w:rPr>
                <w:rFonts w:ascii="仿宋_GB2312" w:hAnsi="仿宋_GB2312" w:cs="仿宋_GB2312" w:eastAsia="仿宋_GB2312"/>
                <w:sz w:val="24"/>
              </w:rPr>
              <w:t>50883m</w:t>
            </w:r>
            <w:r>
              <w:rPr>
                <w:rFonts w:ascii="仿宋_GB2312" w:hAnsi="仿宋_GB2312" w:cs="仿宋_GB2312" w:eastAsia="仿宋_GB2312"/>
                <w:sz w:val="24"/>
                <w:vertAlign w:val="superscript"/>
              </w:rPr>
              <w:t>2</w:t>
            </w:r>
            <w:r>
              <w:rPr>
                <w:rFonts w:ascii="仿宋_GB2312" w:hAnsi="仿宋_GB2312" w:cs="仿宋_GB2312" w:eastAsia="仿宋_GB2312"/>
                <w:sz w:val="24"/>
              </w:rPr>
              <w:t>重点区域开展鼠药投放工作等病媒生物防治工作。</w:t>
            </w:r>
          </w:p>
          <w:p>
            <w:pPr>
              <w:pStyle w:val="null3"/>
              <w:ind w:firstLine="481"/>
              <w:jc w:val="both"/>
            </w:pPr>
            <w:r>
              <w:rPr>
                <w:rFonts w:ascii="仿宋_GB2312" w:hAnsi="仿宋_GB2312" w:cs="仿宋_GB2312" w:eastAsia="仿宋_GB2312"/>
                <w:sz w:val="24"/>
                <w:b/>
              </w:rPr>
              <w:t>（十）沣惠渠蚊虫消杀</w:t>
            </w:r>
          </w:p>
          <w:p>
            <w:pPr>
              <w:pStyle w:val="null3"/>
              <w:ind w:firstLine="480"/>
              <w:jc w:val="both"/>
            </w:pPr>
            <w:r>
              <w:rPr>
                <w:rFonts w:ascii="仿宋_GB2312" w:hAnsi="仿宋_GB2312" w:cs="仿宋_GB2312" w:eastAsia="仿宋_GB2312"/>
                <w:sz w:val="24"/>
              </w:rPr>
              <w:t>对管辖范围内</w:t>
            </w:r>
            <w:r>
              <w:rPr>
                <w:rFonts w:ascii="仿宋_GB2312" w:hAnsi="仿宋_GB2312" w:cs="仿宋_GB2312" w:eastAsia="仿宋_GB2312"/>
                <w:sz w:val="24"/>
              </w:rPr>
              <w:t>30312m</w:t>
            </w:r>
            <w:r>
              <w:rPr>
                <w:rFonts w:ascii="仿宋_GB2312" w:hAnsi="仿宋_GB2312" w:cs="仿宋_GB2312" w:eastAsia="仿宋_GB2312"/>
                <w:sz w:val="24"/>
                <w:vertAlign w:val="superscript"/>
              </w:rPr>
              <w:t>2</w:t>
            </w:r>
            <w:r>
              <w:rPr>
                <w:rFonts w:ascii="仿宋_GB2312" w:hAnsi="仿宋_GB2312" w:cs="仿宋_GB2312" w:eastAsia="仿宋_GB2312"/>
                <w:sz w:val="24"/>
              </w:rPr>
              <w:t>重点区域摇蚊消杀。</w:t>
            </w:r>
          </w:p>
          <w:p>
            <w:pPr>
              <w:pStyle w:val="null3"/>
              <w:jc w:val="both"/>
            </w:pPr>
            <w:r>
              <w:rPr>
                <w:rFonts w:ascii="仿宋_GB2312" w:hAnsi="仿宋_GB2312" w:cs="仿宋_GB2312" w:eastAsia="仿宋_GB2312"/>
                <w:sz w:val="24"/>
                <w:b/>
              </w:rPr>
              <w:t>三、</w:t>
            </w:r>
            <w:r>
              <w:rPr>
                <w:rFonts w:ascii="仿宋_GB2312" w:hAnsi="仿宋_GB2312" w:cs="仿宋_GB2312" w:eastAsia="仿宋_GB2312"/>
                <w:sz w:val="24"/>
                <w:b/>
              </w:rPr>
              <w:t>其他要求</w:t>
            </w:r>
          </w:p>
          <w:p>
            <w:pPr>
              <w:pStyle w:val="null3"/>
              <w:ind w:firstLine="480"/>
              <w:jc w:val="both"/>
            </w:pPr>
            <w:r>
              <w:rPr>
                <w:rFonts w:ascii="仿宋_GB2312" w:hAnsi="仿宋_GB2312" w:cs="仿宋_GB2312" w:eastAsia="仿宋_GB2312"/>
                <w:sz w:val="24"/>
              </w:rPr>
              <w:t>1.服务期：</w:t>
            </w:r>
            <w:r>
              <w:rPr>
                <w:rFonts w:ascii="仿宋_GB2312" w:hAnsi="仿宋_GB2312" w:cs="仿宋_GB2312" w:eastAsia="仿宋_GB2312"/>
                <w:sz w:val="24"/>
              </w:rPr>
              <w:t>12个月</w:t>
            </w:r>
            <w:r>
              <w:rPr>
                <w:rFonts w:ascii="仿宋_GB2312" w:hAnsi="仿宋_GB2312" w:cs="仿宋_GB2312" w:eastAsia="仿宋_GB2312"/>
                <w:sz w:val="24"/>
              </w:rPr>
              <w:t>，即</w:t>
            </w:r>
            <w:r>
              <w:rPr>
                <w:rFonts w:ascii="仿宋_GB2312" w:hAnsi="仿宋_GB2312" w:cs="仿宋_GB2312" w:eastAsia="仿宋_GB2312"/>
                <w:sz w:val="24"/>
              </w:rPr>
              <w:t>202</w:t>
            </w:r>
            <w:r>
              <w:rPr>
                <w:rFonts w:ascii="仿宋_GB2312" w:hAnsi="仿宋_GB2312" w:cs="仿宋_GB2312" w:eastAsia="仿宋_GB2312"/>
                <w:sz w:val="24"/>
              </w:rPr>
              <w:t>6</w:t>
            </w:r>
            <w:r>
              <w:rPr>
                <w:rFonts w:ascii="仿宋_GB2312" w:hAnsi="仿宋_GB2312" w:cs="仿宋_GB2312" w:eastAsia="仿宋_GB2312"/>
                <w:sz w:val="24"/>
              </w:rPr>
              <w:t>年</w:t>
            </w:r>
            <w:r>
              <w:rPr>
                <w:rFonts w:ascii="仿宋_GB2312" w:hAnsi="仿宋_GB2312" w:cs="仿宋_GB2312" w:eastAsia="仿宋_GB2312"/>
                <w:sz w:val="24"/>
              </w:rPr>
              <w:t>7</w:t>
            </w:r>
            <w:r>
              <w:rPr>
                <w:rFonts w:ascii="仿宋_GB2312" w:hAnsi="仿宋_GB2312" w:cs="仿宋_GB2312" w:eastAsia="仿宋_GB2312"/>
                <w:sz w:val="24"/>
              </w:rPr>
              <w:t>月</w:t>
            </w:r>
            <w:r>
              <w:rPr>
                <w:rFonts w:ascii="仿宋_GB2312" w:hAnsi="仿宋_GB2312" w:cs="仿宋_GB2312" w:eastAsia="仿宋_GB2312"/>
                <w:sz w:val="24"/>
              </w:rPr>
              <w:t>1日至202</w:t>
            </w:r>
            <w:r>
              <w:rPr>
                <w:rFonts w:ascii="仿宋_GB2312" w:hAnsi="仿宋_GB2312" w:cs="仿宋_GB2312" w:eastAsia="仿宋_GB2312"/>
                <w:sz w:val="24"/>
              </w:rPr>
              <w:t>7</w:t>
            </w:r>
            <w:r>
              <w:rPr>
                <w:rFonts w:ascii="仿宋_GB2312" w:hAnsi="仿宋_GB2312" w:cs="仿宋_GB2312" w:eastAsia="仿宋_GB2312"/>
                <w:sz w:val="24"/>
              </w:rPr>
              <w:t>年</w:t>
            </w:r>
            <w:r>
              <w:rPr>
                <w:rFonts w:ascii="仿宋_GB2312" w:hAnsi="仿宋_GB2312" w:cs="仿宋_GB2312" w:eastAsia="仿宋_GB2312"/>
                <w:sz w:val="24"/>
              </w:rPr>
              <w:t>6</w:t>
            </w:r>
            <w:r>
              <w:rPr>
                <w:rFonts w:ascii="仿宋_GB2312" w:hAnsi="仿宋_GB2312" w:cs="仿宋_GB2312" w:eastAsia="仿宋_GB2312"/>
                <w:sz w:val="24"/>
              </w:rPr>
              <w:t>月</w:t>
            </w:r>
            <w:r>
              <w:rPr>
                <w:rFonts w:ascii="仿宋_GB2312" w:hAnsi="仿宋_GB2312" w:cs="仿宋_GB2312" w:eastAsia="仿宋_GB2312"/>
                <w:sz w:val="24"/>
              </w:rPr>
              <w:t>3</w:t>
            </w:r>
            <w:r>
              <w:rPr>
                <w:rFonts w:ascii="仿宋_GB2312" w:hAnsi="仿宋_GB2312" w:cs="仿宋_GB2312" w:eastAsia="仿宋_GB2312"/>
                <w:sz w:val="24"/>
              </w:rPr>
              <w:t>0</w:t>
            </w:r>
            <w:r>
              <w:rPr>
                <w:rFonts w:ascii="仿宋_GB2312" w:hAnsi="仿宋_GB2312" w:cs="仿宋_GB2312" w:eastAsia="仿宋_GB2312"/>
                <w:sz w:val="24"/>
              </w:rPr>
              <w:t>日。</w:t>
            </w:r>
          </w:p>
          <w:p>
            <w:pPr>
              <w:pStyle w:val="null3"/>
              <w:ind w:firstLine="480"/>
              <w:jc w:val="both"/>
            </w:pPr>
            <w:r>
              <w:rPr>
                <w:rFonts w:ascii="仿宋_GB2312" w:hAnsi="仿宋_GB2312" w:cs="仿宋_GB2312" w:eastAsia="仿宋_GB2312"/>
                <w:sz w:val="24"/>
              </w:rPr>
              <w:t>2.服务地点：沣惠渠灌区、仪祉湖及沣东供水管道工程管辖范围内。</w:t>
            </w:r>
          </w:p>
          <w:p>
            <w:pPr>
              <w:pStyle w:val="null3"/>
              <w:ind w:firstLine="480"/>
              <w:jc w:val="both"/>
            </w:pPr>
            <w:r>
              <w:rPr>
                <w:rFonts w:ascii="仿宋_GB2312" w:hAnsi="仿宋_GB2312" w:cs="仿宋_GB2312" w:eastAsia="仿宋_GB2312"/>
                <w:sz w:val="24"/>
              </w:rPr>
              <w:t>3.安全措施费、咨询评审服务费、公众责任险、预备费作为不可竞争费用，投标人须按照“养护清单”中规定的金额进行报价填写，不得修改。最终支付金额以实际结算金额为准。</w:t>
            </w:r>
          </w:p>
          <w:tbl>
            <w:tblPr>
              <w:tblInd w:type="dxa" w:w="105"/>
              <w:tblBorders>
                <w:top w:val="none" w:color="000000" w:sz="4"/>
                <w:left w:val="none" w:color="000000" w:sz="4"/>
                <w:bottom w:val="none" w:color="000000" w:sz="4"/>
                <w:right w:val="none" w:color="000000" w:sz="4"/>
                <w:insideH w:val="none"/>
                <w:insideV w:val="none"/>
              </w:tblBorders>
            </w:tblPr>
            <w:tblGrid>
              <w:gridCol w:w="312"/>
              <w:gridCol w:w="389"/>
              <w:gridCol w:w="286"/>
              <w:gridCol w:w="330"/>
              <w:gridCol w:w="312"/>
              <w:gridCol w:w="312"/>
              <w:gridCol w:w="612"/>
            </w:tblGrid>
            <w:tr>
              <w:tc>
                <w:tcPr>
                  <w:tcW w:type="dxa" w:w="2553"/>
                  <w:gridSpan w:val="7"/>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b/>
                      <w:color w:val="000000"/>
                    </w:rPr>
                    <w:t xml:space="preserve"> </w:t>
                  </w:r>
                  <w:r>
                    <w:rPr>
                      <w:rFonts w:ascii="仿宋_GB2312" w:hAnsi="仿宋_GB2312" w:cs="仿宋_GB2312" w:eastAsia="仿宋_GB2312"/>
                      <w:sz w:val="21"/>
                      <w:b/>
                      <w:color w:val="000000"/>
                    </w:rPr>
                    <w:t>附表：养护清单</w:t>
                  </w:r>
                </w:p>
              </w:tc>
            </w:tr>
            <w:tr>
              <w:tc>
                <w:tcPr>
                  <w:tcW w:type="dxa" w:w="312"/>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序号</w:t>
                  </w:r>
                </w:p>
              </w:tc>
              <w:tc>
                <w:tcPr>
                  <w:tcW w:type="dxa" w:w="389"/>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项目名称</w:t>
                  </w:r>
                </w:p>
              </w:tc>
              <w:tc>
                <w:tcPr>
                  <w:tcW w:type="dxa" w:w="286"/>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单位</w:t>
                  </w:r>
                </w:p>
              </w:tc>
              <w:tc>
                <w:tcPr>
                  <w:tcW w:type="dxa" w:w="330"/>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工程量</w:t>
                  </w:r>
                </w:p>
              </w:tc>
              <w:tc>
                <w:tcPr>
                  <w:tcW w:type="dxa" w:w="312"/>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单价（元）</w:t>
                  </w:r>
                </w:p>
              </w:tc>
              <w:tc>
                <w:tcPr>
                  <w:tcW w:type="dxa" w:w="312"/>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合价（元）</w:t>
                  </w:r>
                </w:p>
              </w:tc>
              <w:tc>
                <w:tcPr>
                  <w:tcW w:type="dxa" w:w="612"/>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备注</w:t>
                  </w:r>
                </w:p>
              </w:tc>
            </w:tr>
            <w:tr>
              <w:tc>
                <w:tcPr>
                  <w:tcW w:type="dxa" w:w="3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一</w:t>
                  </w:r>
                </w:p>
              </w:tc>
              <w:tc>
                <w:tcPr>
                  <w:tcW w:type="dxa" w:w="3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沣惠渠灌区水利工程</w:t>
                  </w:r>
                  <w:r>
                    <w:br/>
                  </w:r>
                  <w:r>
                    <w:rPr>
                      <w:rFonts w:ascii="仿宋_GB2312" w:hAnsi="仿宋_GB2312" w:cs="仿宋_GB2312" w:eastAsia="仿宋_GB2312"/>
                      <w:sz w:val="21"/>
                      <w:b/>
                      <w:color w:val="000000"/>
                    </w:rPr>
                    <w:t>日常维修养护</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3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3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（一）</w:t>
                  </w:r>
                </w:p>
              </w:tc>
              <w:tc>
                <w:tcPr>
                  <w:tcW w:type="dxa" w:w="3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仪祉湖</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3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3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码头运行维护</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3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3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w:t>
                  </w:r>
                </w:p>
              </w:tc>
              <w:tc>
                <w:tcPr>
                  <w:tcW w:type="dxa" w:w="3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木护栏保洁</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w:t>
                  </w:r>
                </w:p>
              </w:tc>
              <w:tc>
                <w:tcPr>
                  <w:tcW w:type="dxa" w:w="3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123.1</w:t>
                  </w: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仪祉湖东湖、西湖码头各</w:t>
                  </w:r>
                  <w:r>
                    <w:rPr>
                      <w:rFonts w:ascii="仿宋_GB2312" w:hAnsi="仿宋_GB2312" w:cs="仿宋_GB2312" w:eastAsia="仿宋_GB2312"/>
                      <w:sz w:val="21"/>
                      <w:color w:val="000000"/>
                    </w:rPr>
                    <w:t>1座，全年木护栏进行保洁擦拭，每月不少于4次。</w:t>
                  </w:r>
                </w:p>
              </w:tc>
            </w:tr>
            <w:tr>
              <w:tc>
                <w:tcPr>
                  <w:tcW w:type="dxa" w:w="3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3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木平台保洁</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3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288.78</w:t>
                  </w: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仪祉湖东湖、西湖码头各</w:t>
                  </w:r>
                  <w:r>
                    <w:rPr>
                      <w:rFonts w:ascii="仿宋_GB2312" w:hAnsi="仿宋_GB2312" w:cs="仿宋_GB2312" w:eastAsia="仿宋_GB2312"/>
                      <w:sz w:val="21"/>
                      <w:color w:val="000000"/>
                    </w:rPr>
                    <w:t>1座，全年对木平台进行清扫，每月不少于4次。</w:t>
                  </w:r>
                </w:p>
              </w:tc>
            </w:tr>
            <w:tr>
              <w:tc>
                <w:tcPr>
                  <w:tcW w:type="dxa" w:w="3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3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木护栏及平台维护</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3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288.78</w:t>
                  </w: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仪祉湖东湖、西湖码头各</w:t>
                  </w:r>
                  <w:r>
                    <w:rPr>
                      <w:rFonts w:ascii="仿宋_GB2312" w:hAnsi="仿宋_GB2312" w:cs="仿宋_GB2312" w:eastAsia="仿宋_GB2312"/>
                      <w:sz w:val="21"/>
                      <w:color w:val="000000"/>
                    </w:rPr>
                    <w:t>1座；定期进行检查保养，及时进行基础设施维修，保障基础设施无缺损破坏、功能齐全、使用正常；每年进行一次缺陷修补、油漆面刷新等。</w:t>
                  </w:r>
                </w:p>
              </w:tc>
            </w:tr>
            <w:tr>
              <w:tc>
                <w:tcPr>
                  <w:tcW w:type="dxa" w:w="3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启闭设备保养维护</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3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3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w:t>
                  </w:r>
                </w:p>
              </w:tc>
              <w:tc>
                <w:tcPr>
                  <w:tcW w:type="dxa" w:w="3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启闭设备保养维护（东湖）</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3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仪祉湖东湖启闭设备及闸门</w:t>
                  </w:r>
                  <w:r>
                    <w:rPr>
                      <w:rFonts w:ascii="仿宋_GB2312" w:hAnsi="仿宋_GB2312" w:cs="仿宋_GB2312" w:eastAsia="仿宋_GB2312"/>
                      <w:sz w:val="21"/>
                      <w:color w:val="000000"/>
                    </w:rPr>
                    <w:t>2套，包含闸门、启闭机及电动控制系统的日常保养（每月1次）、定期检修（每季度1次）、全面检修（每年1次)等，保证设备正常使用。</w:t>
                  </w:r>
                </w:p>
              </w:tc>
            </w:tr>
            <w:tr>
              <w:tc>
                <w:tcPr>
                  <w:tcW w:type="dxa" w:w="3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2.1.1</w:t>
                  </w:r>
                </w:p>
              </w:tc>
              <w:tc>
                <w:tcPr>
                  <w:tcW w:type="dxa" w:w="3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闸门维修养护</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门</w:t>
                  </w:r>
                </w:p>
              </w:tc>
              <w:tc>
                <w:tcPr>
                  <w:tcW w:type="dxa" w:w="3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包含门体清洁、行走支承养护、止水防腐补漆、门槽清理及紧固件检查紧固等。</w:t>
                  </w:r>
                </w:p>
              </w:tc>
            </w:tr>
            <w:tr>
              <w:tc>
                <w:tcPr>
                  <w:tcW w:type="dxa" w:w="3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2.1.2</w:t>
                  </w:r>
                </w:p>
              </w:tc>
              <w:tc>
                <w:tcPr>
                  <w:tcW w:type="dxa" w:w="3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启闭机维修养护</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3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包含机体清洁保养、传动系统养护、制动系统调整、润滑保养、紧固件检查及空载试运行等。</w:t>
                  </w:r>
                </w:p>
              </w:tc>
            </w:tr>
            <w:tr>
              <w:tc>
                <w:tcPr>
                  <w:tcW w:type="dxa" w:w="3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2.1.3</w:t>
                  </w:r>
                </w:p>
              </w:tc>
              <w:tc>
                <w:tcPr>
                  <w:tcW w:type="dxa" w:w="3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电气控制系统维修养护</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3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包含电动机养护、配电箱检查、电缆线路检查、限拉开关校验、控制按钮及保护装置调试等。</w:t>
                  </w:r>
                </w:p>
              </w:tc>
            </w:tr>
            <w:tr>
              <w:tc>
                <w:tcPr>
                  <w:tcW w:type="dxa" w:w="3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w:t>
                  </w:r>
                </w:p>
              </w:tc>
              <w:tc>
                <w:tcPr>
                  <w:tcW w:type="dxa" w:w="3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启闭设备保养维护（西湖）</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3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仪祉湖西湖闸阀</w:t>
                  </w:r>
                  <w:r>
                    <w:rPr>
                      <w:rFonts w:ascii="仿宋_GB2312" w:hAnsi="仿宋_GB2312" w:cs="仿宋_GB2312" w:eastAsia="仿宋_GB2312"/>
                      <w:sz w:val="21"/>
                      <w:color w:val="000000"/>
                    </w:rPr>
                    <w:t>2套，定期对进出水闸阀设备的检查保养及维护等，保证设备正常使用。</w:t>
                  </w:r>
                </w:p>
              </w:tc>
            </w:tr>
            <w:tr>
              <w:tc>
                <w:tcPr>
                  <w:tcW w:type="dxa" w:w="3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3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水面漂浮物打捞（湖面）</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3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189247</w:t>
                  </w: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全年对仪祉湖东湖及西湖水面的生活垃圾及藻类等漂浮物进行打捞。</w:t>
                  </w:r>
                </w:p>
              </w:tc>
            </w:tr>
            <w:tr>
              <w:tc>
                <w:tcPr>
                  <w:tcW w:type="dxa" w:w="3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3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厕所日常保洁</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处</w:t>
                  </w:r>
                </w:p>
              </w:tc>
              <w:tc>
                <w:tcPr>
                  <w:tcW w:type="dxa" w:w="3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612"/>
                  <w:tcBorders>
                    <w:top w:val="none" w:color="000000" w:sz="4"/>
                    <w:left w:val="none" w:color="000000" w:sz="4"/>
                    <w:bottom w:val="non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全年厕所日常保洁，包含保洁人员费用及零星保洁材料费等。</w:t>
                  </w:r>
                </w:p>
              </w:tc>
            </w:tr>
            <w:tr>
              <w:tc>
                <w:tcPr>
                  <w:tcW w:type="dxa" w:w="3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3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湖面巡查</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km².年</w:t>
                  </w:r>
                </w:p>
              </w:tc>
              <w:tc>
                <w:tcPr>
                  <w:tcW w:type="dxa" w:w="3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0.1892</w:t>
                  </w: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312"/>
                  <w:tcBorders>
                    <w:top w:val="none" w:color="000000" w:sz="4"/>
                    <w:left w:val="none" w:color="000000" w:sz="4"/>
                    <w:bottom w:val="single" w:color="000000" w:sz="4"/>
                    <w:right w:val="none" w:color="000000" w:sz="4"/>
                  </w:tcBorders>
                  <w:shd w:fill="FFFFFF"/>
                  <w:tcMar>
                    <w:top w:type="dxa" w:w="0"/>
                    <w:left w:type="dxa" w:w="105"/>
                    <w:bottom w:type="dxa" w:w="0"/>
                    <w:right w:type="dxa" w:w="105"/>
                  </w:tcMar>
                  <w:vAlign w:val="top"/>
                </w:tcPr>
                <w:p/>
              </w:tc>
              <w:tc>
                <w:tcPr>
                  <w:tcW w:type="dxa" w:w="612"/>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仪祉湖东湖及西湖水面区域的日常巡查，每日</w:t>
                  </w:r>
                  <w:r>
                    <w:rPr>
                      <w:rFonts w:ascii="仿宋_GB2312" w:hAnsi="仿宋_GB2312" w:cs="仿宋_GB2312" w:eastAsia="仿宋_GB2312"/>
                      <w:sz w:val="21"/>
                      <w:color w:val="000000"/>
                    </w:rPr>
                    <w:t>2次。</w:t>
                  </w:r>
                </w:p>
              </w:tc>
            </w:tr>
            <w:tr>
              <w:tc>
                <w:tcPr>
                  <w:tcW w:type="dxa" w:w="3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3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湖边护栏维护</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w:t>
                  </w:r>
                </w:p>
              </w:tc>
              <w:tc>
                <w:tcPr>
                  <w:tcW w:type="dxa" w:w="3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1350</w:t>
                  </w: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312"/>
                  <w:tcBorders>
                    <w:top w:val="none" w:color="000000" w:sz="4"/>
                    <w:left w:val="none" w:color="000000" w:sz="4"/>
                    <w:bottom w:val="single" w:color="000000" w:sz="4"/>
                    <w:right w:val="none" w:color="000000" w:sz="4"/>
                  </w:tcBorders>
                  <w:shd w:fill="FFFFFF"/>
                  <w:tcMar>
                    <w:top w:type="dxa" w:w="0"/>
                    <w:left w:type="dxa" w:w="105"/>
                    <w:bottom w:type="dxa" w:w="0"/>
                    <w:right w:type="dxa" w:w="105"/>
                  </w:tcMar>
                  <w:vAlign w:val="top"/>
                </w:tcPr>
                <w:p/>
              </w:tc>
              <w:tc>
                <w:tcPr>
                  <w:tcW w:type="dxa" w:w="6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仪祉湖西湖周边区域立柱及棕绳的日常维护，包括木质立柱的日常校正、培土及棕绳的日常维修，全年一次立柱刷新及棕绳桐油保养。</w:t>
                  </w:r>
                </w:p>
              </w:tc>
            </w:tr>
            <w:tr>
              <w:tc>
                <w:tcPr>
                  <w:tcW w:type="dxa" w:w="3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3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园路日常维护</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3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14805</w:t>
                  </w: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312"/>
                  <w:tcBorders>
                    <w:top w:val="none" w:color="000000" w:sz="4"/>
                    <w:left w:val="none" w:color="000000" w:sz="4"/>
                    <w:bottom w:val="single" w:color="000000" w:sz="4"/>
                    <w:right w:val="none" w:color="000000" w:sz="4"/>
                  </w:tcBorders>
                  <w:shd w:fill="FFFFFF"/>
                  <w:tcMar>
                    <w:top w:type="dxa" w:w="0"/>
                    <w:left w:type="dxa" w:w="105"/>
                    <w:bottom w:type="dxa" w:w="0"/>
                    <w:right w:type="dxa" w:w="105"/>
                  </w:tcMar>
                  <w:vAlign w:val="top"/>
                </w:tcPr>
                <w:p/>
              </w:tc>
              <w:tc>
                <w:tcPr>
                  <w:tcW w:type="dxa" w:w="6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仪祉湖东湖及西湖环湖沥青园路，全年园路路面零星维修及日常维护等。</w:t>
                  </w:r>
                </w:p>
              </w:tc>
            </w:tr>
            <w:tr>
              <w:tc>
                <w:tcPr>
                  <w:tcW w:type="dxa" w:w="3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3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园路日常保洁</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3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14805</w:t>
                  </w: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312"/>
                  <w:tcBorders>
                    <w:top w:val="none" w:color="000000" w:sz="4"/>
                    <w:left w:val="none" w:color="000000" w:sz="4"/>
                    <w:bottom w:val="single" w:color="000000" w:sz="4"/>
                    <w:right w:val="none" w:color="000000" w:sz="4"/>
                  </w:tcBorders>
                  <w:shd w:fill="FFFFFF"/>
                  <w:tcMar>
                    <w:top w:type="dxa" w:w="0"/>
                    <w:left w:type="dxa" w:w="105"/>
                    <w:bottom w:type="dxa" w:w="0"/>
                    <w:right w:type="dxa" w:w="105"/>
                  </w:tcMar>
                  <w:vAlign w:val="top"/>
                </w:tcPr>
                <w:p/>
              </w:tc>
              <w:tc>
                <w:tcPr>
                  <w:tcW w:type="dxa" w:w="6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仪祉湖东湖及西湖环湖沥青园路，全年园路清扫保洁。</w:t>
                  </w:r>
                </w:p>
              </w:tc>
            </w:tr>
            <w:tr>
              <w:tc>
                <w:tcPr>
                  <w:tcW w:type="dxa" w:w="3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（二）</w:t>
                  </w:r>
                </w:p>
              </w:tc>
              <w:tc>
                <w:tcPr>
                  <w:tcW w:type="dxa" w:w="3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沣惠渠渠首管理段</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3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3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渠首大坝养护</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座</w:t>
                  </w:r>
                </w:p>
              </w:tc>
              <w:tc>
                <w:tcPr>
                  <w:tcW w:type="dxa" w:w="3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定期对大坝进行安全隐患巡查、检查及记录等。</w:t>
                  </w:r>
                </w:p>
              </w:tc>
            </w:tr>
            <w:tr>
              <w:tc>
                <w:tcPr>
                  <w:tcW w:type="dxa" w:w="3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滚水坝坝面漂浮物清理</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m³</w:t>
                  </w:r>
                </w:p>
              </w:tc>
              <w:tc>
                <w:tcPr>
                  <w:tcW w:type="dxa" w:w="3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156</w:t>
                  </w: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清运在行水过程中产生的淤积土体、杂物、碎石，场内运距</w:t>
                  </w:r>
                  <w:r>
                    <w:rPr>
                      <w:rFonts w:ascii="仿宋_GB2312" w:hAnsi="仿宋_GB2312" w:cs="仿宋_GB2312" w:eastAsia="仿宋_GB2312"/>
                      <w:sz w:val="21"/>
                      <w:color w:val="000000"/>
                    </w:rPr>
                    <w:t>100m</w:t>
                  </w:r>
                </w:p>
              </w:tc>
            </w:tr>
            <w:tr>
              <w:tc>
                <w:tcPr>
                  <w:tcW w:type="dxa" w:w="3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3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启闭机闸房维护</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3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440.28</w:t>
                  </w: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渠首大坝两层闸房的综合维修养护，包括门窗刷新、更换玻璃、内墙刷涂料及扶手刷漆维护等基础设施的维护。</w:t>
                  </w:r>
                </w:p>
              </w:tc>
            </w:tr>
            <w:tr>
              <w:tc>
                <w:tcPr>
                  <w:tcW w:type="dxa" w:w="3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3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启闭设备保养维护</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3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渠首引水闸</w:t>
                  </w:r>
                  <w:r>
                    <w:rPr>
                      <w:rFonts w:ascii="仿宋_GB2312" w:hAnsi="仿宋_GB2312" w:cs="仿宋_GB2312" w:eastAsia="仿宋_GB2312"/>
                      <w:sz w:val="21"/>
                      <w:color w:val="000000"/>
                    </w:rPr>
                    <w:t>3套、排沙闸2套，包含闸门、启闭机及电动控制系统的日常保养（每月1次）、定期检修（每季度1次）、全面检修（每年1次)等，保证设备正常使用。</w:t>
                  </w:r>
                </w:p>
              </w:tc>
            </w:tr>
            <w:tr>
              <w:tc>
                <w:tcPr>
                  <w:tcW w:type="dxa" w:w="3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4.1</w:t>
                  </w:r>
                </w:p>
              </w:tc>
              <w:tc>
                <w:tcPr>
                  <w:tcW w:type="dxa" w:w="3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闸门维修养护</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门</w:t>
                  </w:r>
                </w:p>
              </w:tc>
              <w:tc>
                <w:tcPr>
                  <w:tcW w:type="dxa" w:w="3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包含门体清洁、行走支承养护、止水防腐补漆、门槽清理及紧固件检查紧固等。</w:t>
                  </w:r>
                </w:p>
              </w:tc>
            </w:tr>
            <w:tr>
              <w:tc>
                <w:tcPr>
                  <w:tcW w:type="dxa" w:w="3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4.2</w:t>
                  </w:r>
                </w:p>
              </w:tc>
              <w:tc>
                <w:tcPr>
                  <w:tcW w:type="dxa" w:w="3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启闭机维修养护</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3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包含机体清洁保养、传动系统养护、制动系统调整、润滑保养、紧固件检查及空载试运行等。</w:t>
                  </w:r>
                </w:p>
              </w:tc>
            </w:tr>
            <w:tr>
              <w:tc>
                <w:tcPr>
                  <w:tcW w:type="dxa" w:w="3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4.3</w:t>
                  </w:r>
                </w:p>
              </w:tc>
              <w:tc>
                <w:tcPr>
                  <w:tcW w:type="dxa" w:w="3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电气控制系统维修养护</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3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渠首进水闸</w:t>
                  </w:r>
                  <w:r>
                    <w:rPr>
                      <w:rFonts w:ascii="仿宋_GB2312" w:hAnsi="仿宋_GB2312" w:cs="仿宋_GB2312" w:eastAsia="仿宋_GB2312"/>
                      <w:sz w:val="21"/>
                      <w:color w:val="000000"/>
                    </w:rPr>
                    <w:t>1套，冲沙闸1套。包含电动机养护、配电箱检查、电缆线路检查、限拉开关校验、控制按钮及保护装置调试等。</w:t>
                  </w:r>
                </w:p>
              </w:tc>
            </w:tr>
            <w:tr>
              <w:tc>
                <w:tcPr>
                  <w:tcW w:type="dxa" w:w="3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3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管理站日常养护</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3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3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5.1</w:t>
                  </w:r>
                </w:p>
              </w:tc>
              <w:tc>
                <w:tcPr>
                  <w:tcW w:type="dxa" w:w="3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管理站办公房维修养护</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3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746.64</w:t>
                  </w: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渠首管理站办公房的综合维修养护，包括办公房电路、给排水管道等零星设施维修等。</w:t>
                  </w:r>
                </w:p>
              </w:tc>
            </w:tr>
            <w:tr>
              <w:tc>
                <w:tcPr>
                  <w:tcW w:type="dxa" w:w="3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5.2</w:t>
                  </w:r>
                </w:p>
              </w:tc>
              <w:tc>
                <w:tcPr>
                  <w:tcW w:type="dxa" w:w="3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站内绿化养护</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3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3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5.2.1</w:t>
                  </w:r>
                </w:p>
              </w:tc>
              <w:tc>
                <w:tcPr>
                  <w:tcW w:type="dxa" w:w="3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绿化灌木养护</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3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86.64</w:t>
                  </w: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院内绿化灌木的日常浇水、修剪、除草、打药及施肥等日常养护。</w:t>
                  </w:r>
                </w:p>
              </w:tc>
            </w:tr>
            <w:tr>
              <w:tc>
                <w:tcPr>
                  <w:tcW w:type="dxa" w:w="3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5.2.2</w:t>
                  </w:r>
                </w:p>
              </w:tc>
              <w:tc>
                <w:tcPr>
                  <w:tcW w:type="dxa" w:w="3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草皮养护</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3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1077.01</w:t>
                  </w: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院内草皮的日常浇水、打草（全年不少于</w:t>
                  </w:r>
                  <w:r>
                    <w:rPr>
                      <w:rFonts w:ascii="仿宋_GB2312" w:hAnsi="仿宋_GB2312" w:cs="仿宋_GB2312" w:eastAsia="仿宋_GB2312"/>
                      <w:sz w:val="21"/>
                      <w:color w:val="000000"/>
                    </w:rPr>
                    <w:t>6次）、施肥及杂草清理等。</w:t>
                  </w:r>
                </w:p>
              </w:tc>
            </w:tr>
            <w:tr>
              <w:tc>
                <w:tcPr>
                  <w:tcW w:type="dxa" w:w="3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5.2.3</w:t>
                  </w:r>
                </w:p>
              </w:tc>
              <w:tc>
                <w:tcPr>
                  <w:tcW w:type="dxa" w:w="3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乔木养护</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株</w:t>
                  </w:r>
                </w:p>
              </w:tc>
              <w:tc>
                <w:tcPr>
                  <w:tcW w:type="dxa" w:w="3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58</w:t>
                  </w: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院内树木的修剪、浇水、施肥、喷药、刷白及培土等日常养护作业。</w:t>
                  </w:r>
                </w:p>
              </w:tc>
            </w:tr>
            <w:tr>
              <w:tc>
                <w:tcPr>
                  <w:tcW w:type="dxa" w:w="3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3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水草清理</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3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45000</w:t>
                  </w: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全年定期对渠道的水草进行清理及打捞，全年清理不少于</w:t>
                  </w:r>
                  <w:r>
                    <w:rPr>
                      <w:rFonts w:ascii="仿宋_GB2312" w:hAnsi="仿宋_GB2312" w:cs="仿宋_GB2312" w:eastAsia="仿宋_GB2312"/>
                      <w:sz w:val="21"/>
                      <w:color w:val="000000"/>
                    </w:rPr>
                    <w:t>4次。</w:t>
                  </w:r>
                </w:p>
              </w:tc>
            </w:tr>
            <w:tr>
              <w:tc>
                <w:tcPr>
                  <w:tcW w:type="dxa" w:w="3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3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跨渠桥梁养护</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3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3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7.1</w:t>
                  </w:r>
                </w:p>
              </w:tc>
              <w:tc>
                <w:tcPr>
                  <w:tcW w:type="dxa" w:w="3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桥面日常维护</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3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840.47</w:t>
                  </w: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全年对渠首站范围内的</w:t>
                  </w:r>
                  <w:r>
                    <w:rPr>
                      <w:rFonts w:ascii="仿宋_GB2312" w:hAnsi="仿宋_GB2312" w:cs="仿宋_GB2312" w:eastAsia="仿宋_GB2312"/>
                      <w:sz w:val="21"/>
                      <w:color w:val="000000"/>
                    </w:rPr>
                    <w:t>7处跨渠桥梁的桥面沥青路面进行日常维护及零星维修等。</w:t>
                  </w:r>
                </w:p>
              </w:tc>
            </w:tr>
            <w:tr>
              <w:tc>
                <w:tcPr>
                  <w:tcW w:type="dxa" w:w="3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7.2</w:t>
                  </w:r>
                </w:p>
              </w:tc>
              <w:tc>
                <w:tcPr>
                  <w:tcW w:type="dxa" w:w="3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跨渠桥梁日常维护（石材）</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w:t>
                  </w:r>
                </w:p>
              </w:tc>
              <w:tc>
                <w:tcPr>
                  <w:tcW w:type="dxa" w:w="3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90.6</w:t>
                  </w: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全年对渠首站范围内的</w:t>
                  </w:r>
                  <w:r>
                    <w:rPr>
                      <w:rFonts w:ascii="仿宋_GB2312" w:hAnsi="仿宋_GB2312" w:cs="仿宋_GB2312" w:eastAsia="仿宋_GB2312"/>
                      <w:sz w:val="21"/>
                      <w:color w:val="000000"/>
                    </w:rPr>
                    <w:t>3处跨渠桥梁的石材/混凝土护栏进行零星维修及维护等。</w:t>
                  </w:r>
                </w:p>
              </w:tc>
            </w:tr>
            <w:tr>
              <w:tc>
                <w:tcPr>
                  <w:tcW w:type="dxa" w:w="3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7.3</w:t>
                  </w:r>
                </w:p>
              </w:tc>
              <w:tc>
                <w:tcPr>
                  <w:tcW w:type="dxa" w:w="3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跨渠桥梁日常维护（钢架）</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w:t>
                  </w:r>
                </w:p>
              </w:tc>
              <w:tc>
                <w:tcPr>
                  <w:tcW w:type="dxa" w:w="3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122.6</w:t>
                  </w: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全年对渠首站范围内的</w:t>
                  </w:r>
                  <w:r>
                    <w:rPr>
                      <w:rFonts w:ascii="仿宋_GB2312" w:hAnsi="仿宋_GB2312" w:cs="仿宋_GB2312" w:eastAsia="仿宋_GB2312"/>
                      <w:sz w:val="21"/>
                      <w:color w:val="000000"/>
                    </w:rPr>
                    <w:t>4处跨渠桥梁的钢制护栏进行零星维修及维护等。</w:t>
                  </w:r>
                </w:p>
              </w:tc>
            </w:tr>
            <w:tr>
              <w:tc>
                <w:tcPr>
                  <w:tcW w:type="dxa" w:w="3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7.4</w:t>
                  </w:r>
                </w:p>
              </w:tc>
              <w:tc>
                <w:tcPr>
                  <w:tcW w:type="dxa" w:w="3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桥面日常保洁</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3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840.47</w:t>
                  </w: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全年对渠首站范围内的</w:t>
                  </w:r>
                  <w:r>
                    <w:rPr>
                      <w:rFonts w:ascii="仿宋_GB2312" w:hAnsi="仿宋_GB2312" w:cs="仿宋_GB2312" w:eastAsia="仿宋_GB2312"/>
                      <w:sz w:val="21"/>
                      <w:color w:val="000000"/>
                    </w:rPr>
                    <w:t>7处跨渠桥梁的桥面沥青路面进行日常清扫保洁。</w:t>
                  </w:r>
                </w:p>
              </w:tc>
            </w:tr>
            <w:tr>
              <w:tc>
                <w:tcPr>
                  <w:tcW w:type="dxa" w:w="3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7.5</w:t>
                  </w:r>
                </w:p>
              </w:tc>
              <w:tc>
                <w:tcPr>
                  <w:tcW w:type="dxa" w:w="3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跨渠桥梁护栏保洁</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w:t>
                  </w:r>
                </w:p>
              </w:tc>
              <w:tc>
                <w:tcPr>
                  <w:tcW w:type="dxa" w:w="3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213.2</w:t>
                  </w: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全年对桥梁护栏进行定期保洁、擦拭等，每月不少于</w:t>
                  </w:r>
                  <w:r>
                    <w:rPr>
                      <w:rFonts w:ascii="仿宋_GB2312" w:hAnsi="仿宋_GB2312" w:cs="仿宋_GB2312" w:eastAsia="仿宋_GB2312"/>
                      <w:sz w:val="21"/>
                      <w:color w:val="000000"/>
                    </w:rPr>
                    <w:t>4次。</w:t>
                  </w:r>
                </w:p>
              </w:tc>
            </w:tr>
            <w:tr>
              <w:tc>
                <w:tcPr>
                  <w:tcW w:type="dxa" w:w="3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3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渠道巡查</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km.年</w:t>
                  </w:r>
                </w:p>
              </w:tc>
              <w:tc>
                <w:tcPr>
                  <w:tcW w:type="dxa" w:w="3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全年对渠首</w:t>
                  </w:r>
                  <w:r>
                    <w:rPr>
                      <w:rFonts w:ascii="仿宋_GB2312" w:hAnsi="仿宋_GB2312" w:cs="仿宋_GB2312" w:eastAsia="仿宋_GB2312"/>
                      <w:sz w:val="21"/>
                      <w:color w:val="000000"/>
                    </w:rPr>
                    <w:t>5km渠道进行安全隐患巡查、检查及记录等。</w:t>
                  </w:r>
                </w:p>
              </w:tc>
            </w:tr>
            <w:tr>
              <w:tc>
                <w:tcPr>
                  <w:tcW w:type="dxa" w:w="3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（三）</w:t>
                  </w:r>
                </w:p>
              </w:tc>
              <w:tc>
                <w:tcPr>
                  <w:tcW w:type="dxa" w:w="3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沣一干渠管理段</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3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3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启闭机闸房维护</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3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118.96</w:t>
                  </w: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沣一干渠管理站院内闸房</w:t>
                  </w:r>
                  <w:r>
                    <w:rPr>
                      <w:rFonts w:ascii="仿宋_GB2312" w:hAnsi="仿宋_GB2312" w:cs="仿宋_GB2312" w:eastAsia="仿宋_GB2312"/>
                      <w:sz w:val="21"/>
                      <w:color w:val="000000"/>
                    </w:rPr>
                    <w:t>66.96㎡及分水闸房52㎡（二干渠及三干渠）的综合维修养护，包含屋面防水修补、门窗刷新、更换玻璃及内墙刷涂料等基础设施的维修及维护。</w:t>
                  </w:r>
                </w:p>
              </w:tc>
            </w:tr>
            <w:tr>
              <w:tc>
                <w:tcPr>
                  <w:tcW w:type="dxa" w:w="3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启闭设备保养维护</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3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沣一干管理站院内</w:t>
                  </w:r>
                  <w:r>
                    <w:rPr>
                      <w:rFonts w:ascii="仿宋_GB2312" w:hAnsi="仿宋_GB2312" w:cs="仿宋_GB2312" w:eastAsia="仿宋_GB2312"/>
                      <w:sz w:val="21"/>
                      <w:color w:val="000000"/>
                    </w:rPr>
                    <w:t>2套、分水闸至二干渠1套、分水闸三干渠1套及太平河退水闸1套，包含闸门、启闭机及电动控制系统的日常保养（每月1次）、定期检修（每季度1次）、全面检修（每年1次)等，保证设备正常使用。</w:t>
                  </w:r>
                </w:p>
              </w:tc>
            </w:tr>
            <w:tr>
              <w:tc>
                <w:tcPr>
                  <w:tcW w:type="dxa" w:w="3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w:t>
                  </w:r>
                </w:p>
              </w:tc>
              <w:tc>
                <w:tcPr>
                  <w:tcW w:type="dxa" w:w="3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闸门维修养护</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门</w:t>
                  </w:r>
                </w:p>
              </w:tc>
              <w:tc>
                <w:tcPr>
                  <w:tcW w:type="dxa" w:w="3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包含门体清洁、行走支承养护、止水防腐补漆、门槽清理及紧固件检查紧固等。</w:t>
                  </w:r>
                </w:p>
              </w:tc>
            </w:tr>
            <w:tr>
              <w:tc>
                <w:tcPr>
                  <w:tcW w:type="dxa" w:w="3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w:t>
                  </w:r>
                </w:p>
              </w:tc>
              <w:tc>
                <w:tcPr>
                  <w:tcW w:type="dxa" w:w="3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启闭机维修养护</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3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包含机体清洁保养、传动系统养护、制动系统调整、润滑保养、紧固件检查及空载试运行等。</w:t>
                  </w:r>
                </w:p>
              </w:tc>
            </w:tr>
            <w:tr>
              <w:tc>
                <w:tcPr>
                  <w:tcW w:type="dxa" w:w="3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w:t>
                  </w:r>
                </w:p>
              </w:tc>
              <w:tc>
                <w:tcPr>
                  <w:tcW w:type="dxa" w:w="3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电气控制系统维修养护</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3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管理站院内闸门</w:t>
                  </w:r>
                  <w:r>
                    <w:rPr>
                      <w:rFonts w:ascii="仿宋_GB2312" w:hAnsi="仿宋_GB2312" w:cs="仿宋_GB2312" w:eastAsia="仿宋_GB2312"/>
                      <w:sz w:val="21"/>
                      <w:color w:val="000000"/>
                    </w:rPr>
                    <w:t>1套，分水闸1套。包含电动机养护、配电箱检查、电缆线路检查、限拉开关校验、控制按钮及保护装置调试等。</w:t>
                  </w:r>
                </w:p>
              </w:tc>
            </w:tr>
            <w:tr>
              <w:tc>
                <w:tcPr>
                  <w:tcW w:type="dxa" w:w="3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3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管理站日常养护与保洁</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3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3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w:t>
                  </w:r>
                </w:p>
              </w:tc>
              <w:tc>
                <w:tcPr>
                  <w:tcW w:type="dxa" w:w="3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管理站办公房维修养护</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3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704.35</w:t>
                  </w: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沣一干渠管理站办公房（</w:t>
                  </w:r>
                  <w:r>
                    <w:rPr>
                      <w:rFonts w:ascii="仿宋_GB2312" w:hAnsi="仿宋_GB2312" w:cs="仿宋_GB2312" w:eastAsia="仿宋_GB2312"/>
                      <w:sz w:val="21"/>
                      <w:color w:val="000000"/>
                    </w:rPr>
                    <w:t>573.31㎡）及泵站（131.04㎡）的综合维修养护，包括办公房电路、给排水管道等零星设施维修等。</w:t>
                  </w:r>
                </w:p>
              </w:tc>
            </w:tr>
            <w:tr>
              <w:tc>
                <w:tcPr>
                  <w:tcW w:type="dxa" w:w="3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w:t>
                  </w:r>
                </w:p>
              </w:tc>
              <w:tc>
                <w:tcPr>
                  <w:tcW w:type="dxa" w:w="3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站内绿化养护</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3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3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3.2.1</w:t>
                  </w:r>
                </w:p>
              </w:tc>
              <w:tc>
                <w:tcPr>
                  <w:tcW w:type="dxa" w:w="3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竹子</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3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52.5</w:t>
                  </w: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竹子的日常浇水、修剪、除草、打药及施肥等日常养护。</w:t>
                  </w:r>
                </w:p>
              </w:tc>
            </w:tr>
            <w:tr>
              <w:tc>
                <w:tcPr>
                  <w:tcW w:type="dxa" w:w="3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3.2.2</w:t>
                  </w:r>
                </w:p>
              </w:tc>
              <w:tc>
                <w:tcPr>
                  <w:tcW w:type="dxa" w:w="3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草皮养护</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3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200</w:t>
                  </w: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院内草皮的日常浇水、打草（全年不少于</w:t>
                  </w:r>
                  <w:r>
                    <w:rPr>
                      <w:rFonts w:ascii="仿宋_GB2312" w:hAnsi="仿宋_GB2312" w:cs="仿宋_GB2312" w:eastAsia="仿宋_GB2312"/>
                      <w:sz w:val="21"/>
                      <w:color w:val="000000"/>
                    </w:rPr>
                    <w:t>6次）、施肥及杂草清理等。</w:t>
                  </w:r>
                </w:p>
              </w:tc>
            </w:tr>
            <w:tr>
              <w:tc>
                <w:tcPr>
                  <w:tcW w:type="dxa" w:w="3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3.2.3</w:t>
                  </w:r>
                </w:p>
              </w:tc>
              <w:tc>
                <w:tcPr>
                  <w:tcW w:type="dxa" w:w="3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乔木养护</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株</w:t>
                  </w:r>
                </w:p>
              </w:tc>
              <w:tc>
                <w:tcPr>
                  <w:tcW w:type="dxa" w:w="3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w:t>
                  </w: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院内树木的修剪、浇水、施肥、喷药、刷白及培土等日常养护作业。</w:t>
                  </w:r>
                </w:p>
              </w:tc>
            </w:tr>
            <w:tr>
              <w:tc>
                <w:tcPr>
                  <w:tcW w:type="dxa" w:w="3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3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打捞平台</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3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3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4.1</w:t>
                  </w:r>
                </w:p>
              </w:tc>
              <w:tc>
                <w:tcPr>
                  <w:tcW w:type="dxa" w:w="3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打捞平台保养维护</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处</w:t>
                  </w:r>
                </w:p>
              </w:tc>
              <w:tc>
                <w:tcPr>
                  <w:tcW w:type="dxa" w:w="3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定期对打捞平台拦污栅进行维修及维护，保证拦污栅正常使用能满足渠道日常拦污工作使用。</w:t>
                  </w:r>
                </w:p>
              </w:tc>
            </w:tr>
            <w:tr>
              <w:tc>
                <w:tcPr>
                  <w:tcW w:type="dxa" w:w="3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4.2</w:t>
                  </w:r>
                </w:p>
              </w:tc>
              <w:tc>
                <w:tcPr>
                  <w:tcW w:type="dxa" w:w="3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打捞平台漂浮物打捞</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m³</w:t>
                  </w:r>
                </w:p>
              </w:tc>
              <w:tc>
                <w:tcPr>
                  <w:tcW w:type="dxa" w:w="3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1040</w:t>
                  </w: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组织人员对渠道打捞平台拦污栅的垃圾进行打捞。</w:t>
                  </w:r>
                </w:p>
              </w:tc>
            </w:tr>
            <w:tr>
              <w:tc>
                <w:tcPr>
                  <w:tcW w:type="dxa" w:w="3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3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水草清理</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3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84000</w:t>
                  </w: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全年定期对渠道的水草进行清理及打捞，全年清理不少于</w:t>
                  </w:r>
                  <w:r>
                    <w:rPr>
                      <w:rFonts w:ascii="仿宋_GB2312" w:hAnsi="仿宋_GB2312" w:cs="仿宋_GB2312" w:eastAsia="仿宋_GB2312"/>
                      <w:sz w:val="21"/>
                      <w:color w:val="000000"/>
                    </w:rPr>
                    <w:t>4次。</w:t>
                  </w:r>
                </w:p>
              </w:tc>
            </w:tr>
            <w:tr>
              <w:tc>
                <w:tcPr>
                  <w:tcW w:type="dxa" w:w="3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3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堤顶道路维护</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3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3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6.1</w:t>
                  </w:r>
                </w:p>
              </w:tc>
              <w:tc>
                <w:tcPr>
                  <w:tcW w:type="dxa" w:w="3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堤顶道路维护</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3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6639.27</w:t>
                  </w: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全年对渠首站沥青路面进行日常维护及零星维修等。</w:t>
                  </w:r>
                </w:p>
              </w:tc>
            </w:tr>
            <w:tr>
              <w:tc>
                <w:tcPr>
                  <w:tcW w:type="dxa" w:w="3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6.2</w:t>
                  </w:r>
                </w:p>
              </w:tc>
              <w:tc>
                <w:tcPr>
                  <w:tcW w:type="dxa" w:w="3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堤顶道路保洁</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3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6639.27</w:t>
                  </w: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全年对渠首站沥青路面进行日常清扫保洁。</w:t>
                  </w:r>
                </w:p>
              </w:tc>
            </w:tr>
            <w:tr>
              <w:tc>
                <w:tcPr>
                  <w:tcW w:type="dxa" w:w="3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3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跨渠桥梁养护</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3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3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7.1</w:t>
                  </w:r>
                </w:p>
              </w:tc>
              <w:tc>
                <w:tcPr>
                  <w:tcW w:type="dxa" w:w="3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桥面日常维护</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3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887.18</w:t>
                  </w: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全年对沣一干渠范围内的</w:t>
                  </w:r>
                  <w:r>
                    <w:rPr>
                      <w:rFonts w:ascii="仿宋_GB2312" w:hAnsi="仿宋_GB2312" w:cs="仿宋_GB2312" w:eastAsia="仿宋_GB2312"/>
                      <w:sz w:val="21"/>
                      <w:color w:val="000000"/>
                    </w:rPr>
                    <w:t>10处跨渠桥梁的桥面沥青路面进行日常维护及零星维修等。</w:t>
                  </w:r>
                </w:p>
              </w:tc>
            </w:tr>
            <w:tr>
              <w:tc>
                <w:tcPr>
                  <w:tcW w:type="dxa" w:w="3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7.2</w:t>
                  </w:r>
                </w:p>
              </w:tc>
              <w:tc>
                <w:tcPr>
                  <w:tcW w:type="dxa" w:w="3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跨渠桥梁日常维护（石材）</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w:t>
                  </w:r>
                </w:p>
              </w:tc>
              <w:tc>
                <w:tcPr>
                  <w:tcW w:type="dxa" w:w="3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94.4</w:t>
                  </w: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全年对沣一干渠范围内的</w:t>
                  </w:r>
                  <w:r>
                    <w:rPr>
                      <w:rFonts w:ascii="仿宋_GB2312" w:hAnsi="仿宋_GB2312" w:cs="仿宋_GB2312" w:eastAsia="仿宋_GB2312"/>
                      <w:sz w:val="21"/>
                      <w:color w:val="000000"/>
                    </w:rPr>
                    <w:t>3处跨渠桥梁的石材/混凝土护栏进行零星维修及维护等。</w:t>
                  </w:r>
                </w:p>
              </w:tc>
            </w:tr>
            <w:tr>
              <w:tc>
                <w:tcPr>
                  <w:tcW w:type="dxa" w:w="3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7.3</w:t>
                  </w:r>
                </w:p>
              </w:tc>
              <w:tc>
                <w:tcPr>
                  <w:tcW w:type="dxa" w:w="3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跨渠桥梁日常维护（钢架）</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w:t>
                  </w:r>
                </w:p>
              </w:tc>
              <w:tc>
                <w:tcPr>
                  <w:tcW w:type="dxa" w:w="3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215.6</w:t>
                  </w: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全年对沣一干渠范围内的</w:t>
                  </w:r>
                  <w:r>
                    <w:rPr>
                      <w:rFonts w:ascii="仿宋_GB2312" w:hAnsi="仿宋_GB2312" w:cs="仿宋_GB2312" w:eastAsia="仿宋_GB2312"/>
                      <w:sz w:val="21"/>
                      <w:color w:val="000000"/>
                    </w:rPr>
                    <w:t>7处跨渠桥梁的钢制护栏进行零星维修及维护等。</w:t>
                  </w:r>
                </w:p>
              </w:tc>
            </w:tr>
            <w:tr>
              <w:tc>
                <w:tcPr>
                  <w:tcW w:type="dxa" w:w="3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7.4</w:t>
                  </w:r>
                </w:p>
              </w:tc>
              <w:tc>
                <w:tcPr>
                  <w:tcW w:type="dxa" w:w="3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桥面日常保洁</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3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887.18</w:t>
                  </w: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全年对沣一干渠范围内的</w:t>
                  </w:r>
                  <w:r>
                    <w:rPr>
                      <w:rFonts w:ascii="仿宋_GB2312" w:hAnsi="仿宋_GB2312" w:cs="仿宋_GB2312" w:eastAsia="仿宋_GB2312"/>
                      <w:sz w:val="21"/>
                      <w:color w:val="000000"/>
                    </w:rPr>
                    <w:t>10处跨渠桥梁桥面沥青路面进行日常清扫保洁。</w:t>
                  </w:r>
                </w:p>
              </w:tc>
            </w:tr>
            <w:tr>
              <w:tc>
                <w:tcPr>
                  <w:tcW w:type="dxa" w:w="3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7.5</w:t>
                  </w:r>
                </w:p>
              </w:tc>
              <w:tc>
                <w:tcPr>
                  <w:tcW w:type="dxa" w:w="3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跨渠桥梁护栏保洁</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w:t>
                  </w:r>
                </w:p>
              </w:tc>
              <w:tc>
                <w:tcPr>
                  <w:tcW w:type="dxa" w:w="3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310</w:t>
                  </w: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全年对桥梁护栏进行定期保洁、擦拭等，每月不少于</w:t>
                  </w:r>
                  <w:r>
                    <w:rPr>
                      <w:rFonts w:ascii="仿宋_GB2312" w:hAnsi="仿宋_GB2312" w:cs="仿宋_GB2312" w:eastAsia="仿宋_GB2312"/>
                      <w:sz w:val="21"/>
                      <w:color w:val="000000"/>
                    </w:rPr>
                    <w:t>4次。</w:t>
                  </w:r>
                </w:p>
              </w:tc>
            </w:tr>
            <w:tr>
              <w:tc>
                <w:tcPr>
                  <w:tcW w:type="dxa" w:w="3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3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渠道巡查</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km.年</w:t>
                  </w:r>
                </w:p>
              </w:tc>
              <w:tc>
                <w:tcPr>
                  <w:tcW w:type="dxa" w:w="3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10.5</w:t>
                  </w: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全年对一干渠</w:t>
                  </w:r>
                  <w:r>
                    <w:rPr>
                      <w:rFonts w:ascii="仿宋_GB2312" w:hAnsi="仿宋_GB2312" w:cs="仿宋_GB2312" w:eastAsia="仿宋_GB2312"/>
                      <w:sz w:val="21"/>
                      <w:color w:val="000000"/>
                    </w:rPr>
                    <w:t>10.5km渠道进行安全隐患巡查、检查及记录等。</w:t>
                  </w:r>
                </w:p>
              </w:tc>
            </w:tr>
            <w:tr>
              <w:tc>
                <w:tcPr>
                  <w:tcW w:type="dxa" w:w="3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（四）</w:t>
                  </w:r>
                </w:p>
              </w:tc>
              <w:tc>
                <w:tcPr>
                  <w:tcW w:type="dxa" w:w="3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沣二干渠管理段</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3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3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启闭机闸房维护</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3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w:t>
                  </w: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沣二干渠闸房</w:t>
                  </w:r>
                  <w:r>
                    <w:rPr>
                      <w:rFonts w:ascii="仿宋_GB2312" w:hAnsi="仿宋_GB2312" w:cs="仿宋_GB2312" w:eastAsia="仿宋_GB2312"/>
                      <w:sz w:val="21"/>
                      <w:color w:val="000000"/>
                    </w:rPr>
                    <w:t>30㎡的综合维修养护，包含屋面防水修补、门窗刷新、更换玻璃及内墙刷涂料等基础设施的维修及维护。</w:t>
                  </w:r>
                </w:p>
              </w:tc>
            </w:tr>
            <w:tr>
              <w:tc>
                <w:tcPr>
                  <w:tcW w:type="dxa" w:w="3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启闭设备保养维护</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3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沣二干渠启闭设备及闸门</w:t>
                  </w:r>
                  <w:r>
                    <w:rPr>
                      <w:rFonts w:ascii="仿宋_GB2312" w:hAnsi="仿宋_GB2312" w:cs="仿宋_GB2312" w:eastAsia="仿宋_GB2312"/>
                      <w:sz w:val="21"/>
                      <w:color w:val="000000"/>
                    </w:rPr>
                    <w:t>1套，包含闸门、启闭机及电动控制系统的日常保养（每月1次）、定期检修（每季度1次）、全面检修（每年1次)等，保证设备正常使用。</w:t>
                  </w:r>
                </w:p>
              </w:tc>
            </w:tr>
            <w:tr>
              <w:tc>
                <w:tcPr>
                  <w:tcW w:type="dxa" w:w="3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w:t>
                  </w:r>
                </w:p>
              </w:tc>
              <w:tc>
                <w:tcPr>
                  <w:tcW w:type="dxa" w:w="3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闸门维修养护</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门</w:t>
                  </w:r>
                </w:p>
              </w:tc>
              <w:tc>
                <w:tcPr>
                  <w:tcW w:type="dxa" w:w="3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包含门体清洁、行走支承养护、止水防腐补漆、门槽清理及紧固件检查紧固等。</w:t>
                  </w:r>
                </w:p>
              </w:tc>
            </w:tr>
            <w:tr>
              <w:tc>
                <w:tcPr>
                  <w:tcW w:type="dxa" w:w="3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w:t>
                  </w:r>
                </w:p>
              </w:tc>
              <w:tc>
                <w:tcPr>
                  <w:tcW w:type="dxa" w:w="3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启闭机维修养护</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3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包含机体清洁保养、传动系统养护、制动系统调整、润滑保养、紧固件检查及空载试运行等。</w:t>
                  </w:r>
                </w:p>
              </w:tc>
            </w:tr>
            <w:tr>
              <w:tc>
                <w:tcPr>
                  <w:tcW w:type="dxa" w:w="3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w:t>
                  </w:r>
                </w:p>
              </w:tc>
              <w:tc>
                <w:tcPr>
                  <w:tcW w:type="dxa" w:w="3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电气控制系统维修养护</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3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包含电动机养护、配电箱检查、电缆线路检查、限拉开关校验、控制按钮及保护装置调试等。</w:t>
                  </w:r>
                </w:p>
              </w:tc>
            </w:tr>
            <w:tr>
              <w:tc>
                <w:tcPr>
                  <w:tcW w:type="dxa" w:w="3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3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启闭设备保养维护（</w:t>
                  </w:r>
                  <w:r>
                    <w:rPr>
                      <w:rFonts w:ascii="仿宋_GB2312" w:hAnsi="仿宋_GB2312" w:cs="仿宋_GB2312" w:eastAsia="仿宋_GB2312"/>
                      <w:sz w:val="21"/>
                      <w:color w:val="000000"/>
                    </w:rPr>
                    <w:t>φ1.2）</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3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定期对闸阀设备的检查保养及维护等，保证设备正常使用。</w:t>
                  </w:r>
                </w:p>
              </w:tc>
            </w:tr>
            <w:tr>
              <w:tc>
                <w:tcPr>
                  <w:tcW w:type="dxa" w:w="3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3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管理站日常养护与保洁</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3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3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4.1</w:t>
                  </w:r>
                </w:p>
              </w:tc>
              <w:tc>
                <w:tcPr>
                  <w:tcW w:type="dxa" w:w="3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管理站办公房维修养护</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3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746.80</w:t>
                  </w: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沣二干渠管理站办公房（南院</w:t>
                  </w:r>
                  <w:r>
                    <w:rPr>
                      <w:rFonts w:ascii="仿宋_GB2312" w:hAnsi="仿宋_GB2312" w:cs="仿宋_GB2312" w:eastAsia="仿宋_GB2312"/>
                      <w:sz w:val="21"/>
                      <w:color w:val="000000"/>
                    </w:rPr>
                    <w:t>390㎡，北院519.7㎡），包括办公房电路、给排水管道等零星设施维修等。</w:t>
                  </w:r>
                </w:p>
              </w:tc>
            </w:tr>
            <w:tr>
              <w:tc>
                <w:tcPr>
                  <w:tcW w:type="dxa" w:w="3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4.2</w:t>
                  </w:r>
                </w:p>
              </w:tc>
              <w:tc>
                <w:tcPr>
                  <w:tcW w:type="dxa" w:w="3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站内绿化养护</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元</w:t>
                  </w:r>
                </w:p>
              </w:tc>
              <w:tc>
                <w:tcPr>
                  <w:tcW w:type="dxa" w:w="3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3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4.2.1</w:t>
                  </w:r>
                </w:p>
              </w:tc>
              <w:tc>
                <w:tcPr>
                  <w:tcW w:type="dxa" w:w="3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绿化灌木养护</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3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207.29</w:t>
                  </w: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院内绿化灌木的日常浇水、修剪、除草、打药及施肥等日常养护。</w:t>
                  </w:r>
                </w:p>
              </w:tc>
            </w:tr>
            <w:tr>
              <w:tc>
                <w:tcPr>
                  <w:tcW w:type="dxa" w:w="3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4.2.2</w:t>
                  </w:r>
                </w:p>
              </w:tc>
              <w:tc>
                <w:tcPr>
                  <w:tcW w:type="dxa" w:w="3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乔木养护</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株</w:t>
                  </w:r>
                </w:p>
              </w:tc>
              <w:tc>
                <w:tcPr>
                  <w:tcW w:type="dxa" w:w="3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院内树木的修剪、浇水、施肥、喷药、刷白及培土等日常养护作业。</w:t>
                  </w:r>
                </w:p>
              </w:tc>
            </w:tr>
            <w:tr>
              <w:tc>
                <w:tcPr>
                  <w:tcW w:type="dxa" w:w="3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3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水草清理</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3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20010</w:t>
                  </w: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全年定期对渠道的水草进行清理及打捞，全年清理不少于</w:t>
                  </w:r>
                  <w:r>
                    <w:rPr>
                      <w:rFonts w:ascii="仿宋_GB2312" w:hAnsi="仿宋_GB2312" w:cs="仿宋_GB2312" w:eastAsia="仿宋_GB2312"/>
                      <w:sz w:val="21"/>
                      <w:color w:val="000000"/>
                    </w:rPr>
                    <w:t>4次。</w:t>
                  </w:r>
                </w:p>
              </w:tc>
            </w:tr>
            <w:tr>
              <w:tc>
                <w:tcPr>
                  <w:tcW w:type="dxa" w:w="3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3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打捞平台</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3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3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6.1</w:t>
                  </w:r>
                </w:p>
              </w:tc>
              <w:tc>
                <w:tcPr>
                  <w:tcW w:type="dxa" w:w="3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打捞平台保养维护</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处</w:t>
                  </w:r>
                </w:p>
              </w:tc>
              <w:tc>
                <w:tcPr>
                  <w:tcW w:type="dxa" w:w="3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定期对打捞平台拦污栅进行维修及维护，保证拦污栅正常使用能满足渠道日常拦污工作使用。</w:t>
                  </w:r>
                </w:p>
              </w:tc>
            </w:tr>
            <w:tr>
              <w:tc>
                <w:tcPr>
                  <w:tcW w:type="dxa" w:w="3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6.2</w:t>
                  </w:r>
                </w:p>
              </w:tc>
              <w:tc>
                <w:tcPr>
                  <w:tcW w:type="dxa" w:w="3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打捞平台漂浮物打捞</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m³</w:t>
                  </w:r>
                </w:p>
              </w:tc>
              <w:tc>
                <w:tcPr>
                  <w:tcW w:type="dxa" w:w="3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520</w:t>
                  </w: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组织人员对渠道打捞平台拦污栅的垃圾进行打捞。</w:t>
                  </w:r>
                </w:p>
              </w:tc>
            </w:tr>
            <w:tr>
              <w:tc>
                <w:tcPr>
                  <w:tcW w:type="dxa" w:w="3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3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渠道巡查</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km.年</w:t>
                  </w:r>
                </w:p>
              </w:tc>
              <w:tc>
                <w:tcPr>
                  <w:tcW w:type="dxa" w:w="3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6.2</w:t>
                  </w: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全年对二干渠</w:t>
                  </w:r>
                  <w:r>
                    <w:rPr>
                      <w:rFonts w:ascii="仿宋_GB2312" w:hAnsi="仿宋_GB2312" w:cs="仿宋_GB2312" w:eastAsia="仿宋_GB2312"/>
                      <w:sz w:val="21"/>
                      <w:color w:val="000000"/>
                    </w:rPr>
                    <w:t>5.8km渠道（分水闸-水产研究所）、暗涵0.2km、暗管0.2km进行安全隐患巡查、检查及记录等。</w:t>
                  </w:r>
                </w:p>
              </w:tc>
            </w:tr>
            <w:tr>
              <w:tc>
                <w:tcPr>
                  <w:tcW w:type="dxa" w:w="3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3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隔离墩维护</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150</w:t>
                  </w: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定期对隔离墩进行检查及维护，主要包含面层修复、贴反光条及每年一次刷漆等。</w:t>
                  </w:r>
                </w:p>
              </w:tc>
            </w:tr>
            <w:tr>
              <w:tc>
                <w:tcPr>
                  <w:tcW w:type="dxa" w:w="3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（五）</w:t>
                  </w:r>
                </w:p>
              </w:tc>
              <w:tc>
                <w:tcPr>
                  <w:tcW w:type="dxa" w:w="3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沣三干渠管理段</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3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3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1</w:t>
                  </w:r>
                </w:p>
              </w:tc>
              <w:tc>
                <w:tcPr>
                  <w:tcW w:type="dxa" w:w="3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启闭机闸房维护</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3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48.167</w:t>
                  </w: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沣三干渠</w:t>
                  </w:r>
                  <w:r>
                    <w:rPr>
                      <w:rFonts w:ascii="仿宋_GB2312" w:hAnsi="仿宋_GB2312" w:cs="仿宋_GB2312" w:eastAsia="仿宋_GB2312"/>
                      <w:sz w:val="21"/>
                      <w:color w:val="000000"/>
                    </w:rPr>
                    <w:t>4处闸室的综合维修养护，包含屋面防水修补、门窗刷新、更换玻璃及内墙刷涂料等基础设施的维修及维护。。</w:t>
                  </w:r>
                </w:p>
              </w:tc>
            </w:tr>
            <w:tr>
              <w:tc>
                <w:tcPr>
                  <w:tcW w:type="dxa" w:w="3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2</w:t>
                  </w:r>
                </w:p>
              </w:tc>
              <w:tc>
                <w:tcPr>
                  <w:tcW w:type="dxa" w:w="3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启闭设备保养维护</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3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沣三干渠启闭设备及闸门</w:t>
                  </w:r>
                  <w:r>
                    <w:rPr>
                      <w:rFonts w:ascii="仿宋_GB2312" w:hAnsi="仿宋_GB2312" w:cs="仿宋_GB2312" w:eastAsia="仿宋_GB2312"/>
                      <w:sz w:val="21"/>
                      <w:color w:val="000000"/>
                    </w:rPr>
                    <w:t>2套，定期对平板闸门、启闭机及电动控制系统的检查保养及维护等，保证设备正常使用。</w:t>
                  </w:r>
                </w:p>
              </w:tc>
            </w:tr>
            <w:tr>
              <w:tc>
                <w:tcPr>
                  <w:tcW w:type="dxa" w:w="3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w:t>
                  </w:r>
                </w:p>
              </w:tc>
              <w:tc>
                <w:tcPr>
                  <w:tcW w:type="dxa" w:w="3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闸门维修养护</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门</w:t>
                  </w:r>
                </w:p>
              </w:tc>
              <w:tc>
                <w:tcPr>
                  <w:tcW w:type="dxa" w:w="3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包含门体清洁、行走支承养护、止水防腐补漆、门槽清理及紧固件检查紧固等。</w:t>
                  </w:r>
                </w:p>
              </w:tc>
            </w:tr>
            <w:tr>
              <w:tc>
                <w:tcPr>
                  <w:tcW w:type="dxa" w:w="3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w:t>
                  </w:r>
                </w:p>
              </w:tc>
              <w:tc>
                <w:tcPr>
                  <w:tcW w:type="dxa" w:w="3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启闭机维修养护</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3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包含机体清洁保养、传动系统养护、制动系统调整、润滑保养、紧固件检查及空载试运行等。</w:t>
                  </w:r>
                </w:p>
              </w:tc>
            </w:tr>
            <w:tr>
              <w:tc>
                <w:tcPr>
                  <w:tcW w:type="dxa" w:w="3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w:t>
                  </w:r>
                </w:p>
              </w:tc>
              <w:tc>
                <w:tcPr>
                  <w:tcW w:type="dxa" w:w="3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电气控制系统维修养护</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3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包含电动机养护、配电箱检查、电缆线路检查、限拉开关校验、控制按钮及保护装置调试等。</w:t>
                  </w:r>
                </w:p>
              </w:tc>
            </w:tr>
            <w:tr>
              <w:tc>
                <w:tcPr>
                  <w:tcW w:type="dxa" w:w="3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3</w:t>
                  </w:r>
                </w:p>
              </w:tc>
              <w:tc>
                <w:tcPr>
                  <w:tcW w:type="dxa" w:w="3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水草清理</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3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22008</w:t>
                  </w: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全年定期对渠道的水草进行清理及打捞，全年清理不少于</w:t>
                  </w:r>
                  <w:r>
                    <w:rPr>
                      <w:rFonts w:ascii="仿宋_GB2312" w:hAnsi="仿宋_GB2312" w:cs="仿宋_GB2312" w:eastAsia="仿宋_GB2312"/>
                      <w:sz w:val="21"/>
                      <w:color w:val="000000"/>
                    </w:rPr>
                    <w:t>4次。</w:t>
                  </w:r>
                </w:p>
              </w:tc>
            </w:tr>
            <w:tr>
              <w:tc>
                <w:tcPr>
                  <w:tcW w:type="dxa" w:w="3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4</w:t>
                  </w:r>
                </w:p>
              </w:tc>
              <w:tc>
                <w:tcPr>
                  <w:tcW w:type="dxa" w:w="3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管理站日常养护与保洁</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3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3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4.1</w:t>
                  </w:r>
                </w:p>
              </w:tc>
              <w:tc>
                <w:tcPr>
                  <w:tcW w:type="dxa" w:w="3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管理站办公房维修养护</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3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415.8</w:t>
                  </w: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沣三干渠管理站办公房（</w:t>
                  </w:r>
                  <w:r>
                    <w:rPr>
                      <w:rFonts w:ascii="仿宋_GB2312" w:hAnsi="仿宋_GB2312" w:cs="仿宋_GB2312" w:eastAsia="仿宋_GB2312"/>
                      <w:sz w:val="21"/>
                      <w:color w:val="000000"/>
                    </w:rPr>
                    <w:t>415.8㎡），包括办公房电路、给排水管道等零星设施维修等。</w:t>
                  </w:r>
                </w:p>
              </w:tc>
            </w:tr>
            <w:tr>
              <w:tc>
                <w:tcPr>
                  <w:tcW w:type="dxa" w:w="3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4.2</w:t>
                  </w:r>
                </w:p>
              </w:tc>
              <w:tc>
                <w:tcPr>
                  <w:tcW w:type="dxa" w:w="3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绿化灌木养护</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3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159.04</w:t>
                  </w: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院内绿化灌木的日常浇水、修剪、除草、打药及施肥等日常养护。</w:t>
                  </w:r>
                </w:p>
              </w:tc>
            </w:tr>
            <w:tr>
              <w:tc>
                <w:tcPr>
                  <w:tcW w:type="dxa" w:w="3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4.3</w:t>
                  </w:r>
                </w:p>
              </w:tc>
              <w:tc>
                <w:tcPr>
                  <w:tcW w:type="dxa" w:w="3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站内绿化养护（乔木）</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株</w:t>
                  </w:r>
                </w:p>
              </w:tc>
              <w:tc>
                <w:tcPr>
                  <w:tcW w:type="dxa" w:w="3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w:t>
                  </w: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院内绿化管护；日常保洁。站内银杏树</w:t>
                  </w:r>
                  <w:r>
                    <w:rPr>
                      <w:rFonts w:ascii="仿宋_GB2312" w:hAnsi="仿宋_GB2312" w:cs="仿宋_GB2312" w:eastAsia="仿宋_GB2312"/>
                      <w:sz w:val="21"/>
                      <w:color w:val="000000"/>
                    </w:rPr>
                    <w:t>10棵，红叶李3棵，广玉兰6棵。</w:t>
                  </w:r>
                </w:p>
              </w:tc>
            </w:tr>
            <w:tr>
              <w:tc>
                <w:tcPr>
                  <w:tcW w:type="dxa" w:w="3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5</w:t>
                  </w:r>
                </w:p>
              </w:tc>
              <w:tc>
                <w:tcPr>
                  <w:tcW w:type="dxa" w:w="3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堤顶道路维护</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3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3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5.1</w:t>
                  </w:r>
                </w:p>
              </w:tc>
              <w:tc>
                <w:tcPr>
                  <w:tcW w:type="dxa" w:w="3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沥青道路维护</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3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34250</w:t>
                  </w: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全年对沣三干渠范围内的园路路面进行零星维修及日常维护等。</w:t>
                  </w:r>
                </w:p>
              </w:tc>
            </w:tr>
            <w:tr>
              <w:tc>
                <w:tcPr>
                  <w:tcW w:type="dxa" w:w="3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5.2</w:t>
                  </w:r>
                </w:p>
              </w:tc>
              <w:tc>
                <w:tcPr>
                  <w:tcW w:type="dxa" w:w="3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沥青道路保洁</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3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34250</w:t>
                  </w: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全年对沣三干渠范围内的沥青路面进行日常清扫保洁。</w:t>
                  </w:r>
                </w:p>
              </w:tc>
            </w:tr>
            <w:tr>
              <w:tc>
                <w:tcPr>
                  <w:tcW w:type="dxa" w:w="3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5.3</w:t>
                  </w:r>
                </w:p>
              </w:tc>
              <w:tc>
                <w:tcPr>
                  <w:tcW w:type="dxa" w:w="3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泥结石道路维护</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3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1500</w:t>
                  </w: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全年道路路面零星维修及日常维护等。</w:t>
                  </w:r>
                </w:p>
              </w:tc>
            </w:tr>
            <w:tr>
              <w:tc>
                <w:tcPr>
                  <w:tcW w:type="dxa" w:w="3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3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打捞平台</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3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3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6.1</w:t>
                  </w:r>
                </w:p>
              </w:tc>
              <w:tc>
                <w:tcPr>
                  <w:tcW w:type="dxa" w:w="3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打捞平台保养维护</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处</w:t>
                  </w:r>
                </w:p>
              </w:tc>
              <w:tc>
                <w:tcPr>
                  <w:tcW w:type="dxa" w:w="3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定期对打捞平台拦污栅进行维修及维护，保证拦污栅正常使用能满足渠道日常拦污工作使用。</w:t>
                  </w:r>
                </w:p>
              </w:tc>
            </w:tr>
            <w:tr>
              <w:tc>
                <w:tcPr>
                  <w:tcW w:type="dxa" w:w="3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6.2</w:t>
                  </w:r>
                </w:p>
              </w:tc>
              <w:tc>
                <w:tcPr>
                  <w:tcW w:type="dxa" w:w="3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打捞平台漂浮物打捞</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m³</w:t>
                  </w:r>
                </w:p>
              </w:tc>
              <w:tc>
                <w:tcPr>
                  <w:tcW w:type="dxa" w:w="3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520</w:t>
                  </w: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组织人员对渠道打捞平台拦污栅的垃圾进行打捞。</w:t>
                  </w:r>
                </w:p>
              </w:tc>
            </w:tr>
            <w:tr>
              <w:tc>
                <w:tcPr>
                  <w:tcW w:type="dxa" w:w="3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3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跨渠桥梁养护</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3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3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7.1</w:t>
                  </w:r>
                </w:p>
              </w:tc>
              <w:tc>
                <w:tcPr>
                  <w:tcW w:type="dxa" w:w="3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桥面日常维护</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3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440.51</w:t>
                  </w: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全年对沣三干渠范围内的</w:t>
                  </w:r>
                  <w:r>
                    <w:rPr>
                      <w:rFonts w:ascii="仿宋_GB2312" w:hAnsi="仿宋_GB2312" w:cs="仿宋_GB2312" w:eastAsia="仿宋_GB2312"/>
                      <w:sz w:val="21"/>
                      <w:color w:val="000000"/>
                    </w:rPr>
                    <w:t>8处跨渠桥梁的桥面进行日常维护及零星维修等。</w:t>
                  </w:r>
                </w:p>
              </w:tc>
            </w:tr>
            <w:tr>
              <w:tc>
                <w:tcPr>
                  <w:tcW w:type="dxa" w:w="3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7.2</w:t>
                  </w:r>
                </w:p>
              </w:tc>
              <w:tc>
                <w:tcPr>
                  <w:tcW w:type="dxa" w:w="3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跨渠桥梁日常维护（石材）</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w:t>
                  </w:r>
                </w:p>
              </w:tc>
              <w:tc>
                <w:tcPr>
                  <w:tcW w:type="dxa" w:w="3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39.5</w:t>
                  </w: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全年对沣三干渠范围内的</w:t>
                  </w:r>
                  <w:r>
                    <w:rPr>
                      <w:rFonts w:ascii="仿宋_GB2312" w:hAnsi="仿宋_GB2312" w:cs="仿宋_GB2312" w:eastAsia="仿宋_GB2312"/>
                      <w:sz w:val="21"/>
                      <w:color w:val="000000"/>
                    </w:rPr>
                    <w:t>4处跨渠桥梁的石材/混凝土护栏进行零星维修及维护等。</w:t>
                  </w:r>
                </w:p>
              </w:tc>
            </w:tr>
            <w:tr>
              <w:tc>
                <w:tcPr>
                  <w:tcW w:type="dxa" w:w="3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7.3</w:t>
                  </w:r>
                </w:p>
              </w:tc>
              <w:tc>
                <w:tcPr>
                  <w:tcW w:type="dxa" w:w="3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跨渠桥梁日常维护（钢架）</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w:t>
                  </w:r>
                </w:p>
              </w:tc>
              <w:tc>
                <w:tcPr>
                  <w:tcW w:type="dxa" w:w="3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136.2</w:t>
                  </w: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全年对沣三干渠范围内的</w:t>
                  </w:r>
                  <w:r>
                    <w:rPr>
                      <w:rFonts w:ascii="仿宋_GB2312" w:hAnsi="仿宋_GB2312" w:cs="仿宋_GB2312" w:eastAsia="仿宋_GB2312"/>
                      <w:sz w:val="21"/>
                      <w:color w:val="000000"/>
                    </w:rPr>
                    <w:t>4处跨渠桥梁的钢制护栏进行零星维修及维护等。</w:t>
                  </w:r>
                </w:p>
              </w:tc>
            </w:tr>
            <w:tr>
              <w:tc>
                <w:tcPr>
                  <w:tcW w:type="dxa" w:w="3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7.4</w:t>
                  </w:r>
                </w:p>
              </w:tc>
              <w:tc>
                <w:tcPr>
                  <w:tcW w:type="dxa" w:w="3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桥面日常保洁</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3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440.51</w:t>
                  </w: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全年对沣三干渠范围内的</w:t>
                  </w:r>
                  <w:r>
                    <w:rPr>
                      <w:rFonts w:ascii="仿宋_GB2312" w:hAnsi="仿宋_GB2312" w:cs="仿宋_GB2312" w:eastAsia="仿宋_GB2312"/>
                      <w:sz w:val="21"/>
                      <w:color w:val="000000"/>
                    </w:rPr>
                    <w:t>8处跨渠桥梁的桥面进行日常清扫保洁。</w:t>
                  </w:r>
                </w:p>
              </w:tc>
            </w:tr>
            <w:tr>
              <w:tc>
                <w:tcPr>
                  <w:tcW w:type="dxa" w:w="3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7.5</w:t>
                  </w:r>
                </w:p>
              </w:tc>
              <w:tc>
                <w:tcPr>
                  <w:tcW w:type="dxa" w:w="3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跨渠桥梁护栏保洁</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w:t>
                  </w:r>
                </w:p>
              </w:tc>
              <w:tc>
                <w:tcPr>
                  <w:tcW w:type="dxa" w:w="3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175.7</w:t>
                  </w: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全年对桥梁护栏进行定期保洁、擦拭等，每月不少于</w:t>
                  </w:r>
                  <w:r>
                    <w:rPr>
                      <w:rFonts w:ascii="仿宋_GB2312" w:hAnsi="仿宋_GB2312" w:cs="仿宋_GB2312" w:eastAsia="仿宋_GB2312"/>
                      <w:sz w:val="21"/>
                      <w:color w:val="000000"/>
                    </w:rPr>
                    <w:t>4次。</w:t>
                  </w:r>
                </w:p>
              </w:tc>
            </w:tr>
            <w:tr>
              <w:tc>
                <w:tcPr>
                  <w:tcW w:type="dxa" w:w="3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3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隔离柱维护</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座</w:t>
                  </w:r>
                </w:p>
              </w:tc>
              <w:tc>
                <w:tcPr>
                  <w:tcW w:type="dxa" w:w="3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259</w:t>
                  </w: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定期对隔离柱进行检查及维护，主要包含扶正、培土、面层修复及每年一次刷漆等。</w:t>
                  </w:r>
                </w:p>
              </w:tc>
            </w:tr>
            <w:tr>
              <w:tc>
                <w:tcPr>
                  <w:tcW w:type="dxa" w:w="3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3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渠道巡查</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km.年</w:t>
                  </w:r>
                </w:p>
              </w:tc>
              <w:tc>
                <w:tcPr>
                  <w:tcW w:type="dxa" w:w="3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8.4</w:t>
                  </w: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全年对三干渠</w:t>
                  </w:r>
                  <w:r>
                    <w:rPr>
                      <w:rFonts w:ascii="仿宋_GB2312" w:hAnsi="仿宋_GB2312" w:cs="仿宋_GB2312" w:eastAsia="仿宋_GB2312"/>
                      <w:sz w:val="21"/>
                      <w:color w:val="000000"/>
                    </w:rPr>
                    <w:t>8.4km渠道进行安全隐患巡查、检查及记录等。</w:t>
                  </w:r>
                </w:p>
              </w:tc>
            </w:tr>
            <w:tr>
              <w:tc>
                <w:tcPr>
                  <w:tcW w:type="dxa" w:w="3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（六）</w:t>
                  </w:r>
                </w:p>
              </w:tc>
              <w:tc>
                <w:tcPr>
                  <w:tcW w:type="dxa" w:w="3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安全巡查队站房</w:t>
                  </w:r>
                  <w:r>
                    <w:br/>
                  </w:r>
                  <w:r>
                    <w:rPr>
                      <w:rFonts w:ascii="仿宋_GB2312" w:hAnsi="仿宋_GB2312" w:cs="仿宋_GB2312" w:eastAsia="仿宋_GB2312"/>
                      <w:sz w:val="21"/>
                      <w:b/>
                      <w:color w:val="000000"/>
                    </w:rPr>
                    <w:t>日常养护与保洁</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3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3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管理站办公房维修养护</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3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615.18</w:t>
                  </w: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安全全巡查队管理站办公房，包括办公房玻璃幕墙、电路、给排水管道等零星设施维修等。</w:t>
                  </w:r>
                </w:p>
              </w:tc>
            </w:tr>
            <w:tr>
              <w:tc>
                <w:tcPr>
                  <w:tcW w:type="dxa" w:w="3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绿化灌木养护</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3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院内绿化灌木的日常浇水、修剪、除草、打药及施肥等日常养护。</w:t>
                  </w:r>
                </w:p>
              </w:tc>
            </w:tr>
            <w:tr>
              <w:tc>
                <w:tcPr>
                  <w:tcW w:type="dxa" w:w="3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3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站内绿化养护（乔木）</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株</w:t>
                  </w:r>
                </w:p>
              </w:tc>
              <w:tc>
                <w:tcPr>
                  <w:tcW w:type="dxa" w:w="3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院内绿化管护；日常保洁。</w:t>
                  </w:r>
                </w:p>
              </w:tc>
            </w:tr>
            <w:tr>
              <w:tc>
                <w:tcPr>
                  <w:tcW w:type="dxa" w:w="3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3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护栏维护</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w:t>
                  </w:r>
                </w:p>
              </w:tc>
              <w:tc>
                <w:tcPr>
                  <w:tcW w:type="dxa" w:w="330"/>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117.5</w:t>
                  </w:r>
                </w:p>
              </w:tc>
              <w:tc>
                <w:tcPr>
                  <w:tcW w:type="dxa" w:w="3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管理站院落的护栏维护、焊接修补及刷新等。</w:t>
                  </w:r>
                </w:p>
              </w:tc>
            </w:tr>
            <w:tr>
              <w:tc>
                <w:tcPr>
                  <w:tcW w:type="dxa" w:w="3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5</w:t>
                  </w:r>
                </w:p>
              </w:tc>
              <w:tc>
                <w:tcPr>
                  <w:tcW w:type="dxa" w:w="3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启闭机闸房维护</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330"/>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43.578</w:t>
                  </w: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闸室的综合维修养护，包含屋面防水修补、门窗刷新、更换玻璃及内墙刷涂料等基础设施的维修及维护。</w:t>
                  </w:r>
                </w:p>
              </w:tc>
            </w:tr>
            <w:tr>
              <w:tc>
                <w:tcPr>
                  <w:tcW w:type="dxa" w:w="3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3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管道日常巡查</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km.年</w:t>
                  </w:r>
                </w:p>
              </w:tc>
              <w:tc>
                <w:tcPr>
                  <w:tcW w:type="dxa" w:w="3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9.18</w:t>
                  </w: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全年对沣东供水</w:t>
                  </w:r>
                  <w:r>
                    <w:rPr>
                      <w:rFonts w:ascii="仿宋_GB2312" w:hAnsi="仿宋_GB2312" w:cs="仿宋_GB2312" w:eastAsia="仿宋_GB2312"/>
                      <w:sz w:val="21"/>
                      <w:color w:val="000000"/>
                    </w:rPr>
                    <w:t>9.18km管道进行安全隐患巡查、检查及记录等。</w:t>
                  </w:r>
                </w:p>
              </w:tc>
            </w:tr>
            <w:tr>
              <w:tc>
                <w:tcPr>
                  <w:tcW w:type="dxa" w:w="3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3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设备检修与维护</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3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设备日常维修、保养。</w:t>
                  </w:r>
                </w:p>
              </w:tc>
            </w:tr>
            <w:tr>
              <w:tc>
                <w:tcPr>
                  <w:tcW w:type="dxa" w:w="3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7.1</w:t>
                  </w:r>
                </w:p>
              </w:tc>
              <w:tc>
                <w:tcPr>
                  <w:tcW w:type="dxa" w:w="3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排气阀维护保养</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w:t>
                  </w: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管道排气阀闸阀的日常保养、检修及维护等。</w:t>
                  </w:r>
                </w:p>
              </w:tc>
            </w:tr>
            <w:tr>
              <w:tc>
                <w:tcPr>
                  <w:tcW w:type="dxa" w:w="3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7.2</w:t>
                  </w:r>
                </w:p>
              </w:tc>
              <w:tc>
                <w:tcPr>
                  <w:tcW w:type="dxa" w:w="3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检查井维护保养</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检查井的日常检查、零星维修及维护等。</w:t>
                  </w:r>
                </w:p>
              </w:tc>
            </w:tr>
            <w:tr>
              <w:tc>
                <w:tcPr>
                  <w:tcW w:type="dxa" w:w="3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7.3</w:t>
                  </w:r>
                </w:p>
              </w:tc>
              <w:tc>
                <w:tcPr>
                  <w:tcW w:type="dxa" w:w="3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排沙阀维护保养</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管道排沙阀闸阀的日常保养、检修及维护等。</w:t>
                  </w:r>
                </w:p>
              </w:tc>
            </w:tr>
            <w:tr>
              <w:tc>
                <w:tcPr>
                  <w:tcW w:type="dxa" w:w="3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二</w:t>
                  </w:r>
                </w:p>
              </w:tc>
              <w:tc>
                <w:tcPr>
                  <w:tcW w:type="dxa" w:w="3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园林绿化工程</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3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3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（一）</w:t>
                  </w:r>
                </w:p>
              </w:tc>
              <w:tc>
                <w:tcPr>
                  <w:tcW w:type="dxa" w:w="3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仪祉湖绿化</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3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3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1</w:t>
                  </w:r>
                </w:p>
              </w:tc>
              <w:tc>
                <w:tcPr>
                  <w:tcW w:type="dxa" w:w="3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竹子</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3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460</w:t>
                  </w: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竹子的日常浇水、修剪、除草、打药及施肥等日常养护。</w:t>
                  </w:r>
                </w:p>
              </w:tc>
            </w:tr>
            <w:tr>
              <w:tc>
                <w:tcPr>
                  <w:tcW w:type="dxa" w:w="3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2</w:t>
                  </w:r>
                </w:p>
              </w:tc>
              <w:tc>
                <w:tcPr>
                  <w:tcW w:type="dxa" w:w="3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乔木养护</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株</w:t>
                  </w:r>
                </w:p>
              </w:tc>
              <w:tc>
                <w:tcPr>
                  <w:tcW w:type="dxa" w:w="3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1383</w:t>
                  </w: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仪祉湖区域的乔木的日常养护，包含树木的修剪、浇水、施肥、喷药、刷白及培土等日常养护作业。</w:t>
                  </w:r>
                </w:p>
              </w:tc>
            </w:tr>
            <w:tr>
              <w:tc>
                <w:tcPr>
                  <w:tcW w:type="dxa" w:w="3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3</w:t>
                  </w:r>
                </w:p>
              </w:tc>
              <w:tc>
                <w:tcPr>
                  <w:tcW w:type="dxa" w:w="3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绿化灌木养护</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3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2465</w:t>
                  </w: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仪祉湖周边绿化灌木的日常浇水、修剪、除草、打药及施肥等日常养护。</w:t>
                  </w:r>
                </w:p>
              </w:tc>
            </w:tr>
            <w:tr>
              <w:tc>
                <w:tcPr>
                  <w:tcW w:type="dxa" w:w="3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3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草皮（护坡）绿化养护</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3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5600</w:t>
                  </w: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仪祉湖周边坡面草皮的日常浇水、打草（全年不少于</w:t>
                  </w:r>
                  <w:r>
                    <w:rPr>
                      <w:rFonts w:ascii="仿宋_GB2312" w:hAnsi="仿宋_GB2312" w:cs="仿宋_GB2312" w:eastAsia="仿宋_GB2312"/>
                      <w:sz w:val="21"/>
                      <w:color w:val="000000"/>
                    </w:rPr>
                    <w:t>6次）、施肥及杂草清理等。</w:t>
                  </w:r>
                </w:p>
              </w:tc>
            </w:tr>
            <w:tr>
              <w:tc>
                <w:tcPr>
                  <w:tcW w:type="dxa" w:w="3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（二）</w:t>
                  </w:r>
                </w:p>
              </w:tc>
              <w:tc>
                <w:tcPr>
                  <w:tcW w:type="dxa" w:w="3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渠首管理段</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3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3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堤顶绿化灌木养护</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3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4425</w:t>
                  </w: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渠首站堤顶绿化灌木的日常浇水、修剪、除草、打药及施肥等日常养护。</w:t>
                  </w:r>
                </w:p>
              </w:tc>
            </w:tr>
            <w:tr>
              <w:tc>
                <w:tcPr>
                  <w:tcW w:type="dxa" w:w="3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草皮（护坡）绿化养护</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3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13440</w:t>
                  </w: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渠首站渠道两侧迎水坡草皮的日常浇水、打草（全年不少于</w:t>
                  </w:r>
                  <w:r>
                    <w:rPr>
                      <w:rFonts w:ascii="仿宋_GB2312" w:hAnsi="仿宋_GB2312" w:cs="仿宋_GB2312" w:eastAsia="仿宋_GB2312"/>
                      <w:sz w:val="21"/>
                      <w:color w:val="000000"/>
                    </w:rPr>
                    <w:t>6次）、施肥及杂草清理等。</w:t>
                  </w:r>
                </w:p>
              </w:tc>
            </w:tr>
            <w:tr>
              <w:tc>
                <w:tcPr>
                  <w:tcW w:type="dxa" w:w="3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3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乔木养护</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株</w:t>
                  </w:r>
                </w:p>
              </w:tc>
              <w:tc>
                <w:tcPr>
                  <w:tcW w:type="dxa" w:w="3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2992</w:t>
                  </w: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渠首站渠道周边的乔木的日常养护，包含树木的修剪、浇水、施肥、喷药、刷白及培土等日常养护作业。</w:t>
                  </w:r>
                </w:p>
              </w:tc>
            </w:tr>
            <w:tr>
              <w:tc>
                <w:tcPr>
                  <w:tcW w:type="dxa" w:w="3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3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绿化灌木养护</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3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1960</w:t>
                  </w: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渠首站渠道周边绿化灌木的日常浇水、修剪、除草、打药及施肥等日常养护。</w:t>
                  </w:r>
                </w:p>
              </w:tc>
            </w:tr>
            <w:tr>
              <w:tc>
                <w:tcPr>
                  <w:tcW w:type="dxa" w:w="3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（三）</w:t>
                  </w:r>
                </w:p>
              </w:tc>
              <w:tc>
                <w:tcPr>
                  <w:tcW w:type="dxa" w:w="3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沣一干渠</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3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3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堤顶绿化灌木养护</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3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4180</w:t>
                  </w: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沣一干渠堤顶绿化灌木的日常浇水、修剪、除草、打药及施肥等日常养护。</w:t>
                  </w:r>
                </w:p>
              </w:tc>
            </w:tr>
            <w:tr>
              <w:tc>
                <w:tcPr>
                  <w:tcW w:type="dxa" w:w="3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草皮（护坡）绿化养护</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3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62000</w:t>
                  </w: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沣一干渠渠道两侧迎水坡草皮的日常浇水、打草（全年不少于</w:t>
                  </w:r>
                  <w:r>
                    <w:rPr>
                      <w:rFonts w:ascii="仿宋_GB2312" w:hAnsi="仿宋_GB2312" w:cs="仿宋_GB2312" w:eastAsia="仿宋_GB2312"/>
                      <w:sz w:val="21"/>
                      <w:color w:val="000000"/>
                    </w:rPr>
                    <w:t>6次）、施肥及杂草清理等。</w:t>
                  </w:r>
                </w:p>
              </w:tc>
            </w:tr>
            <w:tr>
              <w:tc>
                <w:tcPr>
                  <w:tcW w:type="dxa" w:w="3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3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乔木养护</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株</w:t>
                  </w:r>
                </w:p>
              </w:tc>
              <w:tc>
                <w:tcPr>
                  <w:tcW w:type="dxa" w:w="3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4222</w:t>
                  </w: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沣一干渠渠道周边的乔木的日常养护，包含树木的修剪、浇水、施肥、喷药、刷白及培土等日常养护作业。</w:t>
                  </w:r>
                </w:p>
              </w:tc>
            </w:tr>
            <w:tr>
              <w:tc>
                <w:tcPr>
                  <w:tcW w:type="dxa" w:w="3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（四）</w:t>
                  </w:r>
                </w:p>
              </w:tc>
              <w:tc>
                <w:tcPr>
                  <w:tcW w:type="dxa" w:w="3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沣二干渠</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3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3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堤顶绿化灌木养护</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3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2135</w:t>
                  </w: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沣二干渠堤顶绿化灌木的日常浇水、修剪、除草、打药及施肥等日常养护。</w:t>
                  </w:r>
                </w:p>
              </w:tc>
            </w:tr>
            <w:tr>
              <w:tc>
                <w:tcPr>
                  <w:tcW w:type="dxa" w:w="3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草皮（护坡）绿化养护</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3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3850</w:t>
                  </w: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沣二干渠渠道两侧迎水坡草皮的日常浇水、打草（全年不少于</w:t>
                  </w:r>
                  <w:r>
                    <w:rPr>
                      <w:rFonts w:ascii="仿宋_GB2312" w:hAnsi="仿宋_GB2312" w:cs="仿宋_GB2312" w:eastAsia="仿宋_GB2312"/>
                      <w:sz w:val="21"/>
                      <w:color w:val="000000"/>
                    </w:rPr>
                    <w:t>6次）、施肥及杂草清理等。</w:t>
                  </w:r>
                </w:p>
              </w:tc>
            </w:tr>
            <w:tr>
              <w:tc>
                <w:tcPr>
                  <w:tcW w:type="dxa" w:w="3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3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乔木养护</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株</w:t>
                  </w:r>
                </w:p>
              </w:tc>
              <w:tc>
                <w:tcPr>
                  <w:tcW w:type="dxa" w:w="3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3466</w:t>
                  </w: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沣二干渠渠道周边的乔木的日常养护，包含树木的修剪、浇水、施肥、喷药、刷白及培土等日常养护作业。</w:t>
                  </w:r>
                </w:p>
              </w:tc>
            </w:tr>
            <w:tr>
              <w:tc>
                <w:tcPr>
                  <w:tcW w:type="dxa" w:w="3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（五）</w:t>
                  </w:r>
                </w:p>
              </w:tc>
              <w:tc>
                <w:tcPr>
                  <w:tcW w:type="dxa" w:w="3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沣三干渠</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3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3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堤顶绿化灌木养护</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3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1781</w:t>
                  </w: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沣三干渠堤顶绿化灌木的日常浇水、修剪、除草、打药及施肥等日常养护。</w:t>
                  </w:r>
                </w:p>
              </w:tc>
            </w:tr>
            <w:tr>
              <w:tc>
                <w:tcPr>
                  <w:tcW w:type="dxa" w:w="3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草皮（护坡）绿化养护</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3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84720</w:t>
                  </w: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沣三干渠渠道两侧迎水坡草皮的日常浇水、打草（全年不少于</w:t>
                  </w:r>
                  <w:r>
                    <w:rPr>
                      <w:rFonts w:ascii="仿宋_GB2312" w:hAnsi="仿宋_GB2312" w:cs="仿宋_GB2312" w:eastAsia="仿宋_GB2312"/>
                      <w:sz w:val="21"/>
                      <w:color w:val="000000"/>
                    </w:rPr>
                    <w:t>6次）、施肥及杂草清理等。</w:t>
                  </w:r>
                </w:p>
              </w:tc>
            </w:tr>
            <w:tr>
              <w:tc>
                <w:tcPr>
                  <w:tcW w:type="dxa" w:w="3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3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乔木养护</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株</w:t>
                  </w:r>
                </w:p>
              </w:tc>
              <w:tc>
                <w:tcPr>
                  <w:tcW w:type="dxa" w:w="3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4748</w:t>
                  </w: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沣三干渠渠道周边的乔木的日常养护，包含树木的修剪、浇水、施肥、喷药、刷白及培土等日常养护作业。</w:t>
                  </w:r>
                </w:p>
              </w:tc>
            </w:tr>
            <w:tr>
              <w:tc>
                <w:tcPr>
                  <w:tcW w:type="dxa" w:w="3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三</w:t>
                  </w:r>
                </w:p>
              </w:tc>
              <w:tc>
                <w:tcPr>
                  <w:tcW w:type="dxa" w:w="3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附属设施日常维修养护</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3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3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（一）</w:t>
                  </w:r>
                </w:p>
              </w:tc>
              <w:tc>
                <w:tcPr>
                  <w:tcW w:type="dxa" w:w="3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日常垃圾消纳</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m³</w:t>
                  </w:r>
                </w:p>
              </w:tc>
              <w:tc>
                <w:tcPr>
                  <w:tcW w:type="dxa" w:w="3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2736</w:t>
                  </w: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垃圾平台打捞及渠道漂浮物打捞</w:t>
                  </w:r>
                  <w:r>
                    <w:rPr>
                      <w:rFonts w:ascii="仿宋_GB2312" w:hAnsi="仿宋_GB2312" w:cs="仿宋_GB2312" w:eastAsia="仿宋_GB2312"/>
                      <w:sz w:val="21"/>
                      <w:color w:val="000000"/>
                    </w:rPr>
                    <w:t>,包括垃圾运输及处理。</w:t>
                  </w:r>
                </w:p>
              </w:tc>
            </w:tr>
            <w:tr>
              <w:tc>
                <w:tcPr>
                  <w:tcW w:type="dxa" w:w="3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（二）</w:t>
                  </w:r>
                </w:p>
              </w:tc>
              <w:tc>
                <w:tcPr>
                  <w:tcW w:type="dxa" w:w="3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管理设施用电</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项</w:t>
                  </w:r>
                </w:p>
              </w:tc>
              <w:tc>
                <w:tcPr>
                  <w:tcW w:type="dxa" w:w="3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1</w:t>
                  </w: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各渠道闸室、闸阀、管理站及零星设施用电等，费用参照</w:t>
                  </w:r>
                  <w:r>
                    <w:rPr>
                      <w:rFonts w:ascii="仿宋_GB2312" w:hAnsi="仿宋_GB2312" w:cs="仿宋_GB2312" w:eastAsia="仿宋_GB2312"/>
                      <w:sz w:val="21"/>
                      <w:color w:val="000000"/>
                    </w:rPr>
                    <w:t>2025年全年实际用电费用测算。</w:t>
                  </w:r>
                </w:p>
              </w:tc>
            </w:tr>
            <w:tr>
              <w:tc>
                <w:tcPr>
                  <w:tcW w:type="dxa" w:w="3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（三）</w:t>
                  </w:r>
                </w:p>
              </w:tc>
              <w:tc>
                <w:tcPr>
                  <w:tcW w:type="dxa" w:w="3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沣惠渠灌区设施维护</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 xml:space="preserve"> </w:t>
                  </w:r>
                </w:p>
              </w:tc>
              <w:tc>
                <w:tcPr>
                  <w:tcW w:type="dxa" w:w="3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3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限高维护</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处</w:t>
                  </w:r>
                </w:p>
              </w:tc>
              <w:tc>
                <w:tcPr>
                  <w:tcW w:type="dxa" w:w="3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日常维修、刷漆、反光膜更换。</w:t>
                  </w:r>
                </w:p>
              </w:tc>
            </w:tr>
            <w:tr>
              <w:tc>
                <w:tcPr>
                  <w:tcW w:type="dxa" w:w="3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防护栏杆</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3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3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w:t>
                  </w:r>
                </w:p>
              </w:tc>
              <w:tc>
                <w:tcPr>
                  <w:tcW w:type="dxa" w:w="3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石材栏杆</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w:t>
                  </w:r>
                </w:p>
              </w:tc>
              <w:tc>
                <w:tcPr>
                  <w:tcW w:type="dxa" w:w="3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13852</w:t>
                  </w: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渠首管理段</w:t>
                  </w:r>
                  <w:r>
                    <w:rPr>
                      <w:rFonts w:ascii="仿宋_GB2312" w:hAnsi="仿宋_GB2312" w:cs="仿宋_GB2312" w:eastAsia="仿宋_GB2312"/>
                      <w:sz w:val="21"/>
                      <w:color w:val="000000"/>
                    </w:rPr>
                    <w:t>3300m、沣一干9630m、沣二干12m、沣三干910m栏杆日常清洗，破损更换。</w:t>
                  </w:r>
                </w:p>
              </w:tc>
            </w:tr>
            <w:tr>
              <w:tc>
                <w:tcPr>
                  <w:tcW w:type="dxa" w:w="3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w:t>
                  </w:r>
                </w:p>
              </w:tc>
              <w:tc>
                <w:tcPr>
                  <w:tcW w:type="dxa" w:w="3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波形钢护栏</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w:t>
                  </w:r>
                </w:p>
              </w:tc>
              <w:tc>
                <w:tcPr>
                  <w:tcW w:type="dxa" w:w="3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1890</w:t>
                  </w: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沣一干渠</w:t>
                  </w:r>
                  <w:r>
                    <w:rPr>
                      <w:rFonts w:ascii="仿宋_GB2312" w:hAnsi="仿宋_GB2312" w:cs="仿宋_GB2312" w:eastAsia="仿宋_GB2312"/>
                      <w:sz w:val="21"/>
                      <w:color w:val="000000"/>
                    </w:rPr>
                    <w:t>1890m波形护栏的日常维护，包含零星损坏护栏的除锈、修补及刷漆等。</w:t>
                  </w:r>
                </w:p>
              </w:tc>
            </w:tr>
            <w:tr>
              <w:tc>
                <w:tcPr>
                  <w:tcW w:type="dxa" w:w="3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w:t>
                  </w:r>
                </w:p>
              </w:tc>
              <w:tc>
                <w:tcPr>
                  <w:tcW w:type="dxa" w:w="3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混凝土栏杆</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w:t>
                  </w:r>
                </w:p>
              </w:tc>
              <w:tc>
                <w:tcPr>
                  <w:tcW w:type="dxa" w:w="3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404.6</w:t>
                  </w: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沣二干</w:t>
                  </w:r>
                  <w:r>
                    <w:rPr>
                      <w:rFonts w:ascii="仿宋_GB2312" w:hAnsi="仿宋_GB2312" w:cs="仿宋_GB2312" w:eastAsia="仿宋_GB2312"/>
                      <w:sz w:val="21"/>
                      <w:color w:val="000000"/>
                    </w:rPr>
                    <w:t>404.6m混凝土栏杆的日常维护。包含零星损坏栏杆的拆除、修补及更换等。</w:t>
                  </w:r>
                </w:p>
              </w:tc>
            </w:tr>
            <w:tr>
              <w:tc>
                <w:tcPr>
                  <w:tcW w:type="dxa" w:w="3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3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标志标牌</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394</w:t>
                  </w: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渠首管理段</w:t>
                  </w:r>
                  <w:r>
                    <w:rPr>
                      <w:rFonts w:ascii="仿宋_GB2312" w:hAnsi="仿宋_GB2312" w:cs="仿宋_GB2312" w:eastAsia="仿宋_GB2312"/>
                      <w:sz w:val="21"/>
                      <w:color w:val="000000"/>
                    </w:rPr>
                    <w:t>157套、沣一干170套、沣二干31套、沣三干36套；宣传栏、标语、标志牌（碑）无破损，保持整洁清晰、醒目美观、无涂层脱落，无野广告。</w:t>
                  </w:r>
                </w:p>
              </w:tc>
            </w:tr>
            <w:tr>
              <w:tc>
                <w:tcPr>
                  <w:tcW w:type="dxa" w:w="3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3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隔离网维护</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w:t>
                  </w:r>
                </w:p>
              </w:tc>
              <w:tc>
                <w:tcPr>
                  <w:tcW w:type="dxa" w:w="3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2300</w:t>
                  </w: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隔离护栏零星维修、基础修补及维护等。</w:t>
                  </w:r>
                </w:p>
              </w:tc>
            </w:tr>
            <w:tr>
              <w:tc>
                <w:tcPr>
                  <w:tcW w:type="dxa" w:w="3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3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渔政船运行维护</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艘</w:t>
                  </w:r>
                </w:p>
              </w:tc>
              <w:tc>
                <w:tcPr>
                  <w:tcW w:type="dxa" w:w="3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定期擦洗、保养。</w:t>
                  </w:r>
                </w:p>
              </w:tc>
            </w:tr>
            <w:tr>
              <w:tc>
                <w:tcPr>
                  <w:tcW w:type="dxa" w:w="3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3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仿古景观亭维护</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座</w:t>
                  </w:r>
                </w:p>
              </w:tc>
              <w:tc>
                <w:tcPr>
                  <w:tcW w:type="dxa" w:w="3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基础设施无缺损破坏、功能齐全、使用正常；不定期进行缺陷修补、漆面修饰等。</w:t>
                  </w:r>
                </w:p>
              </w:tc>
            </w:tr>
            <w:tr>
              <w:tc>
                <w:tcPr>
                  <w:tcW w:type="dxa" w:w="3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四</w:t>
                  </w:r>
                </w:p>
              </w:tc>
              <w:tc>
                <w:tcPr>
                  <w:tcW w:type="dxa" w:w="3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专项工程</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 xml:space="preserve"> </w:t>
                  </w:r>
                </w:p>
              </w:tc>
              <w:tc>
                <w:tcPr>
                  <w:tcW w:type="dxa" w:w="3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3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（一）</w:t>
                  </w:r>
                </w:p>
              </w:tc>
              <w:tc>
                <w:tcPr>
                  <w:tcW w:type="dxa" w:w="3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杨树、柳树飞絮治理</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 xml:space="preserve"> </w:t>
                  </w:r>
                </w:p>
              </w:tc>
              <w:tc>
                <w:tcPr>
                  <w:tcW w:type="dxa" w:w="3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3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胸径</w:t>
                  </w:r>
                  <w:r>
                    <w:rPr>
                      <w:rFonts w:ascii="仿宋_GB2312" w:hAnsi="仿宋_GB2312" w:cs="仿宋_GB2312" w:eastAsia="仿宋_GB2312"/>
                      <w:sz w:val="21"/>
                      <w:color w:val="000000"/>
                    </w:rPr>
                    <w:t>10-20cm</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株</w:t>
                  </w:r>
                </w:p>
              </w:tc>
              <w:tc>
                <w:tcPr>
                  <w:tcW w:type="dxa" w:w="3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224</w:t>
                  </w: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沣三干</w:t>
                  </w:r>
                  <w:r>
                    <w:rPr>
                      <w:rFonts w:ascii="仿宋_GB2312" w:hAnsi="仿宋_GB2312" w:cs="仿宋_GB2312" w:eastAsia="仿宋_GB2312"/>
                      <w:sz w:val="21"/>
                      <w:color w:val="000000"/>
                    </w:rPr>
                    <w:t>224株。定期注射花絮抑制剂，加强疏枝修剪。</w:t>
                  </w:r>
                </w:p>
              </w:tc>
            </w:tr>
            <w:tr>
              <w:tc>
                <w:tcPr>
                  <w:tcW w:type="dxa" w:w="3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胸径</w:t>
                  </w:r>
                  <w:r>
                    <w:rPr>
                      <w:rFonts w:ascii="仿宋_GB2312" w:hAnsi="仿宋_GB2312" w:cs="仿宋_GB2312" w:eastAsia="仿宋_GB2312"/>
                      <w:sz w:val="21"/>
                      <w:color w:val="000000"/>
                    </w:rPr>
                    <w:t>20-30cm</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株</w:t>
                  </w:r>
                </w:p>
              </w:tc>
              <w:tc>
                <w:tcPr>
                  <w:tcW w:type="dxa" w:w="3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1889</w:t>
                  </w: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渠首管理段</w:t>
                  </w:r>
                  <w:r>
                    <w:rPr>
                      <w:rFonts w:ascii="仿宋_GB2312" w:hAnsi="仿宋_GB2312" w:cs="仿宋_GB2312" w:eastAsia="仿宋_GB2312"/>
                      <w:sz w:val="21"/>
                      <w:color w:val="000000"/>
                    </w:rPr>
                    <w:t>285株、沣一干695株、沣三干909株。定期注射花絮抑制剂，加强疏枝修剪。</w:t>
                  </w:r>
                </w:p>
              </w:tc>
            </w:tr>
            <w:tr>
              <w:tc>
                <w:tcPr>
                  <w:tcW w:type="dxa" w:w="3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3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胸径</w:t>
                  </w:r>
                  <w:r>
                    <w:rPr>
                      <w:rFonts w:ascii="仿宋_GB2312" w:hAnsi="仿宋_GB2312" w:cs="仿宋_GB2312" w:eastAsia="仿宋_GB2312"/>
                      <w:sz w:val="21"/>
                      <w:color w:val="000000"/>
                    </w:rPr>
                    <w:t>30-40cm</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株</w:t>
                  </w:r>
                </w:p>
              </w:tc>
              <w:tc>
                <w:tcPr>
                  <w:tcW w:type="dxa" w:w="3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139</w:t>
                  </w: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渠首管理段</w:t>
                  </w:r>
                  <w:r>
                    <w:rPr>
                      <w:rFonts w:ascii="仿宋_GB2312" w:hAnsi="仿宋_GB2312" w:cs="仿宋_GB2312" w:eastAsia="仿宋_GB2312"/>
                      <w:sz w:val="21"/>
                      <w:color w:val="000000"/>
                    </w:rPr>
                    <w:t>35株、沣一干104株。定期注射花絮抑制剂，加强疏枝修剪。</w:t>
                  </w:r>
                </w:p>
              </w:tc>
            </w:tr>
            <w:tr>
              <w:tc>
                <w:tcPr>
                  <w:tcW w:type="dxa" w:w="3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（二）</w:t>
                  </w:r>
                </w:p>
              </w:tc>
              <w:tc>
                <w:tcPr>
                  <w:tcW w:type="dxa" w:w="3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沣一干渠</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 xml:space="preserve"> </w:t>
                  </w:r>
                </w:p>
              </w:tc>
              <w:tc>
                <w:tcPr>
                  <w:tcW w:type="dxa" w:w="3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3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沉砂池淤泥清理</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m³</w:t>
                  </w:r>
                </w:p>
              </w:tc>
              <w:tc>
                <w:tcPr>
                  <w:tcW w:type="dxa" w:w="3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500</w:t>
                  </w: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渠道底部淤泥清理。</w:t>
                  </w:r>
                </w:p>
              </w:tc>
            </w:tr>
            <w:tr>
              <w:tc>
                <w:tcPr>
                  <w:tcW w:type="dxa" w:w="3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渡槽维护</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w:t>
                  </w:r>
                </w:p>
              </w:tc>
              <w:tc>
                <w:tcPr>
                  <w:tcW w:type="dxa" w:w="3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56.6</w:t>
                  </w: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渡槽破损混凝土维修。</w:t>
                  </w:r>
                </w:p>
              </w:tc>
            </w:tr>
            <w:tr>
              <w:tc>
                <w:tcPr>
                  <w:tcW w:type="dxa" w:w="3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（三）</w:t>
                  </w:r>
                </w:p>
              </w:tc>
              <w:tc>
                <w:tcPr>
                  <w:tcW w:type="dxa" w:w="3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沣二干渠</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 xml:space="preserve"> </w:t>
                  </w:r>
                </w:p>
              </w:tc>
              <w:tc>
                <w:tcPr>
                  <w:tcW w:type="dxa" w:w="3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3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隔离网安装</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w:t>
                  </w:r>
                </w:p>
              </w:tc>
              <w:tc>
                <w:tcPr>
                  <w:tcW w:type="dxa" w:w="3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60</w:t>
                  </w: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隔离护栏安装及底座浇筑等，护栏：高度</w:t>
                  </w:r>
                  <w:r>
                    <w:rPr>
                      <w:rFonts w:ascii="仿宋_GB2312" w:hAnsi="仿宋_GB2312" w:cs="仿宋_GB2312" w:eastAsia="仿宋_GB2312"/>
                      <w:sz w:val="21"/>
                      <w:color w:val="000000"/>
                    </w:rPr>
                    <w:t>2m、材质喷塑护栏；底座：C25混凝土浇筑，规格：30*30*30cm。</w:t>
                  </w:r>
                </w:p>
              </w:tc>
            </w:tr>
            <w:tr>
              <w:tc>
                <w:tcPr>
                  <w:tcW w:type="dxa" w:w="3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红光路倒虹吸维护</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w:t>
                  </w:r>
                </w:p>
              </w:tc>
              <w:tc>
                <w:tcPr>
                  <w:tcW w:type="dxa" w:w="3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w:t>
                  </w: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倒虹吸进出水口维护及附属设施维护。</w:t>
                  </w:r>
                </w:p>
              </w:tc>
            </w:tr>
            <w:tr>
              <w:tc>
                <w:tcPr>
                  <w:tcW w:type="dxa" w:w="3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（四）</w:t>
                  </w:r>
                </w:p>
              </w:tc>
              <w:tc>
                <w:tcPr>
                  <w:tcW w:type="dxa" w:w="3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沣三干渠</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 xml:space="preserve"> </w:t>
                  </w:r>
                </w:p>
              </w:tc>
              <w:tc>
                <w:tcPr>
                  <w:tcW w:type="dxa" w:w="3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3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灌木补植（红叶石楠）</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3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280</w:t>
                  </w: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规格：高度</w:t>
                  </w:r>
                  <w:r>
                    <w:rPr>
                      <w:rFonts w:ascii="仿宋_GB2312" w:hAnsi="仿宋_GB2312" w:cs="仿宋_GB2312" w:eastAsia="仿宋_GB2312"/>
                      <w:sz w:val="21"/>
                      <w:color w:val="000000"/>
                    </w:rPr>
                    <w:t>0.5-0.6m，冠幅0.3-0.4m，三年生，3个以上一级分枝。</w:t>
                  </w:r>
                </w:p>
              </w:tc>
            </w:tr>
            <w:tr>
              <w:tc>
                <w:tcPr>
                  <w:tcW w:type="dxa" w:w="3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乔木补植（红叶李）</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株</w:t>
                  </w:r>
                </w:p>
              </w:tc>
              <w:tc>
                <w:tcPr>
                  <w:tcW w:type="dxa" w:w="3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60</w:t>
                  </w: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规格：胸径</w:t>
                  </w:r>
                  <w:r>
                    <w:rPr>
                      <w:rFonts w:ascii="仿宋_GB2312" w:hAnsi="仿宋_GB2312" w:cs="仿宋_GB2312" w:eastAsia="仿宋_GB2312"/>
                      <w:sz w:val="21"/>
                      <w:color w:val="000000"/>
                    </w:rPr>
                    <w:t>10CM，树高≥5m，冠幅≥3m。</w:t>
                  </w:r>
                </w:p>
              </w:tc>
            </w:tr>
            <w:tr>
              <w:tc>
                <w:tcPr>
                  <w:tcW w:type="dxa" w:w="3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3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乔木补植（国槐）</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株</w:t>
                  </w:r>
                </w:p>
              </w:tc>
              <w:tc>
                <w:tcPr>
                  <w:tcW w:type="dxa" w:w="3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w:t>
                  </w: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规格：胸径</w:t>
                  </w:r>
                  <w:r>
                    <w:rPr>
                      <w:rFonts w:ascii="仿宋_GB2312" w:hAnsi="仿宋_GB2312" w:cs="仿宋_GB2312" w:eastAsia="仿宋_GB2312"/>
                      <w:sz w:val="21"/>
                      <w:color w:val="000000"/>
                    </w:rPr>
                    <w:t>12-14CM，树高≥5.5m，冠幅≥3.5m。</w:t>
                  </w:r>
                </w:p>
              </w:tc>
            </w:tr>
            <w:tr>
              <w:tc>
                <w:tcPr>
                  <w:tcW w:type="dxa" w:w="3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3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红叶石楠球补植</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株</w:t>
                  </w:r>
                </w:p>
              </w:tc>
              <w:tc>
                <w:tcPr>
                  <w:tcW w:type="dxa" w:w="3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160</w:t>
                  </w: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规格：株高</w:t>
                  </w:r>
                  <w:r>
                    <w:rPr>
                      <w:rFonts w:ascii="仿宋_GB2312" w:hAnsi="仿宋_GB2312" w:cs="仿宋_GB2312" w:eastAsia="仿宋_GB2312"/>
                      <w:sz w:val="21"/>
                      <w:color w:val="000000"/>
                    </w:rPr>
                    <w:t>1-1.2m，冠幅0.8-1m，球形规整，土球完整。</w:t>
                  </w:r>
                </w:p>
              </w:tc>
            </w:tr>
            <w:tr>
              <w:tc>
                <w:tcPr>
                  <w:tcW w:type="dxa" w:w="3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3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独杆石楠</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株</w:t>
                  </w:r>
                </w:p>
              </w:tc>
              <w:tc>
                <w:tcPr>
                  <w:tcW w:type="dxa" w:w="3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w:t>
                  </w: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规格：胸径</w:t>
                  </w:r>
                  <w:r>
                    <w:rPr>
                      <w:rFonts w:ascii="仿宋_GB2312" w:hAnsi="仿宋_GB2312" w:cs="仿宋_GB2312" w:eastAsia="仿宋_GB2312"/>
                      <w:sz w:val="21"/>
                      <w:color w:val="000000"/>
                    </w:rPr>
                    <w:t>10CM，杆高1.8m，总高≥4.5m，冠幅≥3.0m，独杆通直、冠形饱满紧促、无偏冠、无断枝。</w:t>
                  </w:r>
                </w:p>
              </w:tc>
            </w:tr>
            <w:tr>
              <w:tc>
                <w:tcPr>
                  <w:tcW w:type="dxa" w:w="3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3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麦冬补植</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3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1000</w:t>
                  </w: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麦冬补植，每平米</w:t>
                  </w:r>
                  <w:r>
                    <w:rPr>
                      <w:rFonts w:ascii="仿宋_GB2312" w:hAnsi="仿宋_GB2312" w:cs="仿宋_GB2312" w:eastAsia="仿宋_GB2312"/>
                      <w:sz w:val="21"/>
                      <w:color w:val="000000"/>
                    </w:rPr>
                    <w:t>49丛，包含原土整理、苗木栽设、除草、打药及1年的日常养护期。</w:t>
                  </w:r>
                </w:p>
              </w:tc>
            </w:tr>
            <w:tr>
              <w:tc>
                <w:tcPr>
                  <w:tcW w:type="dxa" w:w="3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3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隔离网安装</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w:t>
                  </w:r>
                </w:p>
              </w:tc>
              <w:tc>
                <w:tcPr>
                  <w:tcW w:type="dxa" w:w="3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650</w:t>
                  </w: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西唐村段隔离护栏安装及底座浇筑等，护栏：高度</w:t>
                  </w:r>
                  <w:r>
                    <w:rPr>
                      <w:rFonts w:ascii="仿宋_GB2312" w:hAnsi="仿宋_GB2312" w:cs="仿宋_GB2312" w:eastAsia="仿宋_GB2312"/>
                      <w:sz w:val="21"/>
                      <w:color w:val="000000"/>
                    </w:rPr>
                    <w:t>2m、材质喷塑护栏；底座：C25混凝土浇筑，规格：30*30*30cm。</w:t>
                  </w:r>
                </w:p>
              </w:tc>
            </w:tr>
            <w:tr>
              <w:tc>
                <w:tcPr>
                  <w:tcW w:type="dxa" w:w="3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3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隔离护栏安装</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w:t>
                  </w:r>
                </w:p>
              </w:tc>
              <w:tc>
                <w:tcPr>
                  <w:tcW w:type="dxa" w:w="3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55.5</w:t>
                  </w: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皂河退水口</w:t>
                  </w:r>
                  <w:r>
                    <w:rPr>
                      <w:rFonts w:ascii="仿宋_GB2312" w:hAnsi="仿宋_GB2312" w:cs="仿宋_GB2312" w:eastAsia="仿宋_GB2312"/>
                      <w:sz w:val="21"/>
                      <w:color w:val="000000"/>
                    </w:rPr>
                    <w:t>60m及渠道两侧40m，材质：锌钢护栏，高度2m，底座：C25混凝土底座40*40*50cm，</w:t>
                  </w:r>
                </w:p>
              </w:tc>
            </w:tr>
            <w:tr>
              <w:tc>
                <w:tcPr>
                  <w:tcW w:type="dxa" w:w="3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3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跨西三环倒虹吸维护</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w:t>
                  </w:r>
                </w:p>
              </w:tc>
              <w:tc>
                <w:tcPr>
                  <w:tcW w:type="dxa" w:w="3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200</w:t>
                  </w: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倒虹吸进出水口维护及附属设施维护。</w:t>
                  </w:r>
                </w:p>
              </w:tc>
            </w:tr>
            <w:tr>
              <w:tc>
                <w:tcPr>
                  <w:tcW w:type="dxa" w:w="3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（五）</w:t>
                  </w:r>
                </w:p>
              </w:tc>
              <w:tc>
                <w:tcPr>
                  <w:tcW w:type="dxa" w:w="3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管理站电路桥架改造</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w:t>
                  </w:r>
                </w:p>
              </w:tc>
              <w:tc>
                <w:tcPr>
                  <w:tcW w:type="dxa" w:w="3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150</w:t>
                  </w: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材质：不锈钢桥架</w:t>
                  </w:r>
                  <w:r>
                    <w:rPr>
                      <w:rFonts w:ascii="仿宋_GB2312" w:hAnsi="仿宋_GB2312" w:cs="仿宋_GB2312" w:eastAsia="仿宋_GB2312"/>
                      <w:sz w:val="21"/>
                      <w:color w:val="000000"/>
                    </w:rPr>
                    <w:t>50*50mm，铜芯电缆25*4+1*16mm；其中沣三干渠管理站100m，沣二干渠防汛库房50m。</w:t>
                  </w:r>
                </w:p>
              </w:tc>
            </w:tr>
            <w:tr>
              <w:tc>
                <w:tcPr>
                  <w:tcW w:type="dxa" w:w="3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（六）</w:t>
                  </w:r>
                </w:p>
              </w:tc>
              <w:tc>
                <w:tcPr>
                  <w:tcW w:type="dxa" w:w="3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安全设施安装</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处</w:t>
                  </w:r>
                </w:p>
              </w:tc>
              <w:tc>
                <w:tcPr>
                  <w:tcW w:type="dxa" w:w="3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材质：玻璃钢箱体，尺寸：</w:t>
                  </w:r>
                  <w:r>
                    <w:rPr>
                      <w:rFonts w:ascii="仿宋_GB2312" w:hAnsi="仿宋_GB2312" w:cs="仿宋_GB2312" w:eastAsia="仿宋_GB2312"/>
                      <w:sz w:val="21"/>
                      <w:color w:val="000000"/>
                    </w:rPr>
                    <w:t>79*79*200cm，材质厚度3mm，含救生用品存放箱、2.5kg救生圈、8mm30米救生绳、救生衣、6.5米不锈钢救生杆。</w:t>
                  </w:r>
                </w:p>
              </w:tc>
            </w:tr>
            <w:tr>
              <w:tc>
                <w:tcPr>
                  <w:tcW w:type="dxa" w:w="3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（七）</w:t>
                  </w:r>
                </w:p>
              </w:tc>
              <w:tc>
                <w:tcPr>
                  <w:tcW w:type="dxa" w:w="3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警示牌安装</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处</w:t>
                  </w:r>
                </w:p>
              </w:tc>
              <w:tc>
                <w:tcPr>
                  <w:tcW w:type="dxa" w:w="3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w:t>
                  </w: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w:t>
                  </w:r>
                  <w:r>
                    <w:rPr>
                      <w:rFonts w:ascii="仿宋_GB2312" w:hAnsi="仿宋_GB2312" w:cs="仿宋_GB2312" w:eastAsia="仿宋_GB2312"/>
                      <w:sz w:val="21"/>
                      <w:color w:val="000000"/>
                    </w:rPr>
                    <w:t>:镀锌烤漆，尺寸:200*252cm，底座：C25混凝土底座40*40*50cm，面板为pvc材质。</w:t>
                  </w:r>
                </w:p>
              </w:tc>
            </w:tr>
            <w:tr>
              <w:tc>
                <w:tcPr>
                  <w:tcW w:type="dxa" w:w="3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（八）</w:t>
                  </w:r>
                </w:p>
              </w:tc>
              <w:tc>
                <w:tcPr>
                  <w:tcW w:type="dxa" w:w="3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水质监测</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月</w:t>
                  </w:r>
                </w:p>
              </w:tc>
              <w:tc>
                <w:tcPr>
                  <w:tcW w:type="dxa" w:w="3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每月一次取水检测。采样地点两处。</w:t>
                  </w:r>
                </w:p>
              </w:tc>
            </w:tr>
            <w:tr>
              <w:tc>
                <w:tcPr>
                  <w:tcW w:type="dxa" w:w="3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（九）</w:t>
                  </w:r>
                </w:p>
              </w:tc>
              <w:tc>
                <w:tcPr>
                  <w:tcW w:type="dxa" w:w="3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病媒生物防治</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3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50883</w:t>
                  </w: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渠堤迎水坡灭鼠药定时定量安全投放，投放记录完整。每月对重点区域开展鼠药投放等工作。</w:t>
                  </w:r>
                </w:p>
              </w:tc>
            </w:tr>
            <w:tr>
              <w:tc>
                <w:tcPr>
                  <w:tcW w:type="dxa" w:w="3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（十）</w:t>
                  </w:r>
                </w:p>
              </w:tc>
              <w:tc>
                <w:tcPr>
                  <w:tcW w:type="dxa" w:w="3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沣惠渠蚊虫消杀</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3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30312</w:t>
                  </w: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对沣惠渠渠道灌区周边的重点区域定期进行蚊虫消杀喷药。</w:t>
                  </w:r>
                </w:p>
              </w:tc>
            </w:tr>
            <w:tr>
              <w:tc>
                <w:tcPr>
                  <w:tcW w:type="dxa" w:w="3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五</w:t>
                  </w:r>
                </w:p>
              </w:tc>
              <w:tc>
                <w:tcPr>
                  <w:tcW w:type="dxa" w:w="3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安全生产措施费</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项</w:t>
                  </w:r>
                </w:p>
              </w:tc>
              <w:tc>
                <w:tcPr>
                  <w:tcW w:type="dxa" w:w="3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1</w:t>
                  </w: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安全生产措施费按养护清单中</w:t>
                  </w:r>
                  <w:r>
                    <w:rPr>
                      <w:rFonts w:ascii="仿宋_GB2312" w:hAnsi="仿宋_GB2312" w:cs="仿宋_GB2312" w:eastAsia="仿宋_GB2312"/>
                      <w:sz w:val="21"/>
                      <w:color w:val="000000"/>
                    </w:rPr>
                    <w:t>-至四项总和的2.5%计取。</w:t>
                  </w:r>
                </w:p>
              </w:tc>
            </w:tr>
            <w:tr>
              <w:tc>
                <w:tcPr>
                  <w:tcW w:type="dxa" w:w="3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六</w:t>
                  </w:r>
                </w:p>
              </w:tc>
              <w:tc>
                <w:tcPr>
                  <w:tcW w:type="dxa" w:w="3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咨询评审服务费</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项</w:t>
                  </w:r>
                </w:p>
              </w:tc>
              <w:tc>
                <w:tcPr>
                  <w:tcW w:type="dxa" w:w="3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1</w:t>
                  </w: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咨询评审服务费</w:t>
                  </w:r>
                  <w:r>
                    <w:rPr>
                      <w:rFonts w:ascii="仿宋_GB2312" w:hAnsi="仿宋_GB2312" w:cs="仿宋_GB2312" w:eastAsia="仿宋_GB2312"/>
                      <w:sz w:val="21"/>
                      <w:color w:val="000000"/>
                    </w:rPr>
                    <w:t>按养护清单中</w:t>
                  </w:r>
                  <w:r>
                    <w:rPr>
                      <w:rFonts w:ascii="仿宋_GB2312" w:hAnsi="仿宋_GB2312" w:cs="仿宋_GB2312" w:eastAsia="仿宋_GB2312"/>
                      <w:sz w:val="21"/>
                      <w:color w:val="000000"/>
                    </w:rPr>
                    <w:t>-至五项总和的0.38%计取。</w:t>
                  </w:r>
                </w:p>
              </w:tc>
            </w:tr>
            <w:tr>
              <w:tc>
                <w:tcPr>
                  <w:tcW w:type="dxa" w:w="3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七</w:t>
                  </w:r>
                </w:p>
              </w:tc>
              <w:tc>
                <w:tcPr>
                  <w:tcW w:type="dxa" w:w="3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公众责任险</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项</w:t>
                  </w:r>
                </w:p>
              </w:tc>
              <w:tc>
                <w:tcPr>
                  <w:tcW w:type="dxa" w:w="3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1</w:t>
                  </w: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44300</w:t>
                  </w: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按</w:t>
                  </w:r>
                  <w:r>
                    <w:rPr>
                      <w:rFonts w:ascii="仿宋_GB2312" w:hAnsi="仿宋_GB2312" w:cs="仿宋_GB2312" w:eastAsia="仿宋_GB2312"/>
                      <w:sz w:val="21"/>
                      <w:color w:val="000000"/>
                    </w:rPr>
                    <w:t>44300元填报。</w:t>
                  </w:r>
                </w:p>
              </w:tc>
            </w:tr>
            <w:tr>
              <w:tc>
                <w:tcPr>
                  <w:tcW w:type="dxa" w:w="3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八</w:t>
                  </w:r>
                </w:p>
              </w:tc>
              <w:tc>
                <w:tcPr>
                  <w:tcW w:type="dxa" w:w="3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预备费</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项</w:t>
                  </w:r>
                </w:p>
              </w:tc>
              <w:tc>
                <w:tcPr>
                  <w:tcW w:type="dxa" w:w="3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1</w:t>
                  </w: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6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预备费按养护清单中一至七项总和的</w:t>
                  </w:r>
                  <w:r>
                    <w:rPr>
                      <w:rFonts w:ascii="仿宋_GB2312" w:hAnsi="仿宋_GB2312" w:cs="仿宋_GB2312" w:eastAsia="仿宋_GB2312"/>
                      <w:sz w:val="21"/>
                      <w:color w:val="000000"/>
                    </w:rPr>
                    <w:t>3%填写。</w:t>
                  </w:r>
                </w:p>
              </w:tc>
            </w:tr>
          </w:tbl>
          <w:p>
            <w:pPr>
              <w:pStyle w:val="null3"/>
            </w:pPr>
            <w:r>
              <w:rPr>
                <w:rFonts w:ascii="仿宋_GB2312" w:hAnsi="仿宋_GB2312" w:cs="仿宋_GB2312" w:eastAsia="仿宋_GB2312"/>
              </w:rPr>
              <w:t xml:space="preserve"> </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满足服务要求。</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满足服务要求。</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详见采购文件及合同。</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12个月，即2026年7月1日至2027年6月30日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沣惠渠灌区、仪祉湖及沣东供水管道工程管辖范围内</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1.甲方按照合同条款约定的有关内容和相关规定进行验收。 2.合同期满或者履行完毕后，甲方有权组织（包括依法邀请国家认可的质量检测机构参加）对乙方履约的验收，即：按照合同约定的质量标准，组织对乙方履约情况的验收，并出具验收书。</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预付款，合同签订后，达到付款条件起10个工作日内，支付合同总金额的50.0%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进度款，2026年12月份，达到付款条件起10个工作日内，支付合同总金额的17.0%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进度款，2027年3月资金到位后，达到付款条件起10个工作日内，支付合同总金额的13.0%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进度款，2027年5月资金到位后，达到付款条件起10个工作日内，支付合同总金额的10.0%</w:t>
      </w:r>
    </w:p>
    <w:p>
      <w:pPr>
        <w:pStyle w:val="null3"/>
        <w:ind w:firstLine="1200"/>
      </w:pPr>
      <w:r>
        <w:rPr>
          <w:rFonts w:ascii="仿宋_GB2312" w:hAnsi="仿宋_GB2312" w:cs="仿宋_GB2312" w:eastAsia="仿宋_GB2312"/>
        </w:rPr>
        <w:t>5、</w:t>
      </w:r>
      <w:r>
        <w:rPr>
          <w:rFonts w:ascii="仿宋_GB2312" w:hAnsi="仿宋_GB2312" w:cs="仿宋_GB2312" w:eastAsia="仿宋_GB2312"/>
        </w:rPr>
        <w:t>进度款，服务期满，在验收合格后，并经评审或审计后，达到付款条件起10个工作日内，支付合同总金额的10.0%</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1.甲乙双方必须遵守本合同并执行合同中的各项规定，保证本合同的正常履行。 2.如果乙方没有按照本合同约定的期限、地点和方式履行，那么甲方可要求乙方支付违约金，违约金按每迟延履行一日的应提供而未提供服务价格的 0.5 %计算，最高限额为本合同总价的 15 %；迟延履行的违约金计算数额达到前述最高限额之日起，甲方有权在要求乙方支付违约金的同时，书面通知乙方解除本合同。 3.如因乙方工作人员在履行职务过程中的疏忽、失职、过错等故意或者过失原因给甲方造成损失或侵害，包括但不限于甲方本身的财产损失、由此而导致的甲方对任何第三方的法律责任等，乙方对此均应承担相应的赔偿责任。 4.如果甲方没有按照本合同约定的付款方式付款，那么乙方可要求甲方支付违约金，违约金按每迟延付款一日的应付而未付款的 0.1 %计算，最高限额为本合同总价的 5 %；迟延付款的违约金计算数额达到前述最高限额之日起，乙方有权在要求甲方支付违约金的同时，书面通知甲方解除本合同。 5.任何一方按照前述约定要求违约方支付违约金的同时，仍有权要求违约方继续履行合同、采取补救措施，并有权按照己方实际损失情况要求违约方赔偿损失；任何一方按照前述约定要求解除本合同的同时，仍有权要求违约方支付违约金和按照己方实际损失情况要求违约方赔偿损失；且守约方行使的任何权利救济方式均不视为其放弃了其他法定或者约定的权利救济方式。 6.除前述约定外，任何一方未能履行本合同约定的义务，对方当事人均有权要求继续履行、采取补救措施或者赔偿损失等，且对方当事人行使的任何权利救济方式均不视为其放弃了其他法定或者约定的权利救济方式。 7.如果出现政府采购监督管理部门在处理投诉事项期间，书面通知甲方暂停采购活动的情形，或者询问或质疑事项可能影响中标结果的，导致甲方中止履行合同的情形，均不视为甲方违约。 8.因一方违约导致纠纷的，违约方除承担赔偿损失的违约责任外，还需负担守约方为维护合同权益所支出的包括但不限于诉讼费、律师费、交通费、鉴定费等维权费用。</w:t>
      </w:r>
    </w:p>
    <w:p>
      <w:pPr>
        <w:pStyle w:val="null3"/>
        <w:jc w:val="left"/>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（1）投标人合法注册的法人或其他组织的营业执照等证明文件，自然人的身份证明； （2）投标人应提供健全的财务会计制度的证明材料； （3）投标人应提供投标截止时间前近六个月中任意一个月缴纳增值税或企业所得税的凭证（时间以税款所属时期为准），依法免税或无须缴纳税收的供应商应提供相应文件证明； （4）投标人应提供投标截止时间前近六个月中任意一个月缴纳社会保险的凭据，依法不需要缴纳社会保障资金的供应商应提供相应证明文件； （5）投标人提供具备履行合同所必需的设备和专业技术能力的承诺； （6）参加政府采购活动前三年内，在经营活动中没有重大违法记录； （7）法律、行政法规规定的其他条件：不存在违反法律法规的情况。</w:t>
            </w:r>
          </w:p>
        </w:tc>
        <w:tc>
          <w:tcPr>
            <w:tcW w:type="dxa" w:w="1661"/>
          </w:tcPr>
          <w:p>
            <w:pPr>
              <w:pStyle w:val="null3"/>
            </w:pPr>
            <w:r>
              <w:rPr>
                <w:rFonts w:ascii="仿宋_GB2312" w:hAnsi="仿宋_GB2312" w:cs="仿宋_GB2312" w:eastAsia="仿宋_GB2312"/>
              </w:rPr>
              <w:t>开标一览表 投标函 商务应答表 服务方案 服务内容及服务要求应答表 标的清单 投标文件封面</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提供（1）或提供（2）： （1）提供2024或2025年度财务审计报告复印件，应满足以下要求： 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审计报告应当经过注册会计师行业统一监管平台备案赋码。 ② 供应商适用《事业单位会计准则》的，财务报告是指上述指定年度整个会计年度财务报表（不要求必须是经审计的），复印件至少须包括资产负债表、收入支出表（或收入费用表）、财政补助收入支出表。 ③ 供应商适用《政府会计准则》的，财务报告是指上述指定年度整个会计年度财务报表（不要求必须是经审计的），复印件至少须包括资产负债表、收入费用表。 ④ 供应商适用《民间非营利组织会计制度》的，财务报告是指上述指定年度整个会计年度财务报表（不要求必须是经审计的），复印件至少须包括资产负债表、业务活动表、现金流量表。 ⑤ 供应商是上述四种情况以外情况的，按照其依法适用的会计制度、财务规则或会计准则提供 财务报表复印件（不要求必须是经审计的）。 （2）提供资信证明原件或复印件，应满足以下要求： ① 资信证明须为递交投标文件截止时间前三个月内由供应商基本账户开户银行出具。 ② 无论开具银行是否标明“复印无效”，供应商提供的复印件在本次投标中予以认可（即不因“复印无效”字样而认定资信证明复印件无效）。 ③ 银行出具的存款证明不能替代银行资信证明。</w:t>
            </w:r>
          </w:p>
        </w:tc>
        <w:tc>
          <w:tcPr>
            <w:tcW w:type="dxa" w:w="1661"/>
          </w:tcPr>
          <w:p>
            <w:pPr>
              <w:pStyle w:val="null3"/>
            </w:pPr>
            <w:r>
              <w:rPr>
                <w:rFonts w:ascii="仿宋_GB2312" w:hAnsi="仿宋_GB2312" w:cs="仿宋_GB2312" w:eastAsia="仿宋_GB2312"/>
              </w:rPr>
              <w:t>企业业绩及信誉.docx 分项报价表.docx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投标人在递交投标文件截止时间前被“信用中国”网站（www.creditchina.gov.cn）和中国政府采购网（www.ccgp.gov.cn）上被列入失信被执行人、重大税收违法失信主体、政府采购严重违法失信行为记录名单的，不得参加投标；</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身份证明</w:t>
            </w:r>
          </w:p>
        </w:tc>
        <w:tc>
          <w:tcPr>
            <w:tcW w:type="dxa" w:w="3322"/>
          </w:tcPr>
          <w:p>
            <w:pPr>
              <w:pStyle w:val="null3"/>
            </w:pPr>
            <w:r>
              <w:rPr>
                <w:rFonts w:ascii="仿宋_GB2312" w:hAnsi="仿宋_GB2312" w:cs="仿宋_GB2312" w:eastAsia="仿宋_GB2312"/>
              </w:rPr>
              <w:t>法定代表人参加投标的，须出具法定代表人身份证明，并与营业执照上信息一致。授权代表参加投标的，须出具法定代表人授权书，并附法定代表人及授权代表身份证、授权代表在本单位养老保险缴纳证明。</w:t>
            </w:r>
          </w:p>
        </w:tc>
        <w:tc>
          <w:tcPr>
            <w:tcW w:type="dxa" w:w="1661"/>
          </w:tcPr>
          <w:p>
            <w:pPr>
              <w:pStyle w:val="null3"/>
            </w:pPr>
            <w:r>
              <w:rPr>
                <w:rFonts w:ascii="仿宋_GB2312" w:hAnsi="仿宋_GB2312" w:cs="仿宋_GB2312" w:eastAsia="仿宋_GB2312"/>
              </w:rPr>
              <w:t>服务方案</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按招标文件要求签署、盖章</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投标有效期满足招标文件要求的</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投标人投标报价没有超出采购预算或最高限价</w:t>
            </w:r>
          </w:p>
        </w:tc>
        <w:tc>
          <w:tcPr>
            <w:tcW w:type="dxa" w:w="1661"/>
          </w:tcPr>
          <w:p>
            <w:pPr>
              <w:pStyle w:val="null3"/>
            </w:pPr>
            <w:r>
              <w:rPr>
                <w:rFonts w:ascii="仿宋_GB2312" w:hAnsi="仿宋_GB2312" w:cs="仿宋_GB2312" w:eastAsia="仿宋_GB2312"/>
              </w:rPr>
              <w:t>开标一览表 分项报价表.docx 标的清单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遵循公平竞争的原则，没有弄虚作假、恶意串通或妨碍其他投标人的竞争行为，损害采购人或者其他投标人的合法权益。</w:t>
            </w:r>
          </w:p>
        </w:tc>
        <w:tc>
          <w:tcPr>
            <w:tcW w:type="dxa" w:w="1661"/>
          </w:tcPr>
          <w:p>
            <w:pPr>
              <w:pStyle w:val="null3"/>
            </w:pPr>
            <w:r>
              <w:rPr>
                <w:rFonts w:ascii="仿宋_GB2312" w:hAnsi="仿宋_GB2312" w:cs="仿宋_GB2312" w:eastAsia="仿宋_GB2312"/>
              </w:rPr>
              <w:t>标的清单 投标文件封面 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其它</w:t>
            </w:r>
          </w:p>
        </w:tc>
        <w:tc>
          <w:tcPr>
            <w:tcW w:type="dxa" w:w="3322"/>
          </w:tcPr>
          <w:p>
            <w:pPr>
              <w:pStyle w:val="null3"/>
            </w:pPr>
            <w:r>
              <w:rPr>
                <w:rFonts w:ascii="仿宋_GB2312" w:hAnsi="仿宋_GB2312" w:cs="仿宋_GB2312" w:eastAsia="仿宋_GB2312"/>
              </w:rPr>
              <w:t>不存在其它不符合法律法规或招标文件规定的投标无效条款的情形</w:t>
            </w:r>
          </w:p>
        </w:tc>
        <w:tc>
          <w:tcPr>
            <w:tcW w:type="dxa" w:w="1661"/>
          </w:tcPr>
          <w:p>
            <w:pPr>
              <w:pStyle w:val="null3"/>
            </w:pPr>
            <w:r>
              <w:rPr>
                <w:rFonts w:ascii="仿宋_GB2312" w:hAnsi="仿宋_GB2312" w:cs="仿宋_GB2312" w:eastAsia="仿宋_GB2312"/>
              </w:rPr>
              <w:t>投标文件封面</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日常养护方案</w:t>
            </w:r>
          </w:p>
        </w:tc>
        <w:tc>
          <w:tcPr>
            <w:tcW w:type="dxa" w:w="2492"/>
          </w:tcPr>
          <w:p>
            <w:pPr>
              <w:pStyle w:val="null3"/>
            </w:pPr>
            <w:r>
              <w:rPr>
                <w:rFonts w:ascii="仿宋_GB2312" w:hAnsi="仿宋_GB2312" w:cs="仿宋_GB2312" w:eastAsia="仿宋_GB2312"/>
              </w:rPr>
              <w:t>投标人提供的日常养护方案全面详细，包括但不限于：①维修养护人员安排；②拟投入的劳保工具及机具配置；③码头、零星设施等的保养维护；④闸房及启闭设备维护；⑤大坝、湖面及渠道巡查；⑥供水管道巡查与检修维护；⑦水面漂浮物打捞及水草清理；⑧堤顶道路、跨渠桥梁及附属设施养护保洁；⑨管理站房维修养护及绿化养护等，满足招标要求。 上述每1项方案满分为3分，共27分。方案全面，对评审内容中的各项要求有详细描述；契合本项目实际情况，提出步骤清晰、合理的方案；方案能够紧扣项目实际情况，内容科学合理得满分。若上述内容存在缺陷，每出现一处缺陷扣1分，扣完为止。 注：内容存在缺陷是指： ①方案生搬硬套，与实际情况明显不符； ②存在与项目明显无关的文字内容； ③内容不适用项目的实际情况； ④对采购需求理解缺位混乱； ⑤描述的内容混乱，重点不突出； ⑥内容缺失不完善，可操作性较差； ⑦凭空编造，内容矛盾，前后逻辑错误； ⑧适用（引用）的规范及标准错误或已废止； ⑨地点区域错误，或项目名称错误等。</w:t>
            </w:r>
          </w:p>
        </w:tc>
        <w:tc>
          <w:tcPr>
            <w:tcW w:type="dxa" w:w="831"/>
          </w:tcPr>
          <w:p>
            <w:pPr>
              <w:pStyle w:val="null3"/>
              <w:jc w:val="right"/>
            </w:pPr>
            <w:r>
              <w:rPr>
                <w:rFonts w:ascii="仿宋_GB2312" w:hAnsi="仿宋_GB2312" w:cs="仿宋_GB2312" w:eastAsia="仿宋_GB2312"/>
              </w:rPr>
              <w:t>27.0000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vMerge/>
          </w:tcPr>
          <w:p/>
        </w:tc>
        <w:tc>
          <w:tcPr>
            <w:tcW w:type="dxa" w:w="1661"/>
          </w:tcPr>
          <w:p>
            <w:pPr>
              <w:pStyle w:val="null3"/>
            </w:pPr>
            <w:r>
              <w:rPr>
                <w:rFonts w:ascii="仿宋_GB2312" w:hAnsi="仿宋_GB2312" w:cs="仿宋_GB2312" w:eastAsia="仿宋_GB2312"/>
              </w:rPr>
              <w:t>园林绿化养护及附属设施日常维修养护方案</w:t>
            </w:r>
          </w:p>
        </w:tc>
        <w:tc>
          <w:tcPr>
            <w:tcW w:type="dxa" w:w="2492"/>
          </w:tcPr>
          <w:p>
            <w:pPr>
              <w:pStyle w:val="null3"/>
            </w:pPr>
            <w:r>
              <w:rPr>
                <w:rFonts w:ascii="仿宋_GB2312" w:hAnsi="仿宋_GB2312" w:cs="仿宋_GB2312" w:eastAsia="仿宋_GB2312"/>
              </w:rPr>
              <w:t>投标人需提供①园林绿化养护方案；②附属设施日常维修养护方案，方案详细、可操作性强。 上述每1项方案满分为4分，共8分。方案全面，对评审内容中的各项要求有详细描述；契合本项目实际情况，提出步骤清晰、合理的方案；方案能够紧扣项目实际情况，内容科学合理得满分，若上述内容存在缺陷，每出现一处缺陷扣1分，扣完为止。注：内容存在缺陷是指： ①方案生搬硬套，与实际情况明显不符； ②存在与项目明显无关的文字内容； ③内容不适用项目的实际情况； ④对采购需求理解缺位混乱； ⑤描述的内容混乱，重点不突出； ⑥内容缺失不完善，可操作性较差； ⑦凭空编造，内容矛盾，前后逻辑错误； ⑧适用（引用）的规范及标准错误或已废止； ⑨地点区域错误，或项目名称错误等。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工程专项维修养护方案</w:t>
            </w:r>
          </w:p>
        </w:tc>
        <w:tc>
          <w:tcPr>
            <w:tcW w:type="dxa" w:w="2492"/>
          </w:tcPr>
          <w:p>
            <w:pPr>
              <w:pStyle w:val="null3"/>
            </w:pPr>
            <w:r>
              <w:rPr>
                <w:rFonts w:ascii="仿宋_GB2312" w:hAnsi="仿宋_GB2312" w:cs="仿宋_GB2312" w:eastAsia="仿宋_GB2312"/>
              </w:rPr>
              <w:t>投标人提供的工程专项维修养护方案全面详细，包括但不限于：①杨树、柳树飞絮治理；②沉砂池淤泥清理；③渡槽及倒虹吸维护；④附属设施安装⑤绿化补植；⑥管理站电路桥架改造，满足招标要求。 上述每1项方案满分为3分，共18分。方案全面，对评审内容中的各项要求有详细描述；契合本项目实际情况，提出步骤清晰、合理的方案；方案能够紧扣项目实际情况，内容科学合理得满分，若上述内容存在缺陷，每出现一处缺陷扣1分，扣完为止。注：内容存在缺陷是指： ①方案生搬硬套，与实际情况明显不符； ②存在与项目明显无关的文字内容； ③内容不适用项目的实际情况； ④对采购需求理解缺位混乱； ⑤描述的内容混乱，重点不突出； ⑥内容缺失不完善，可操作性较差； ⑦凭空编造，内容矛盾，前后逻辑错误； ⑧适用（引用）的规范及标准错误或已废止； ⑨地点区域错误，或项目名称错误等。</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水质检测</w:t>
            </w:r>
          </w:p>
        </w:tc>
        <w:tc>
          <w:tcPr>
            <w:tcW w:type="dxa" w:w="2492"/>
          </w:tcPr>
          <w:p>
            <w:pPr>
              <w:pStyle w:val="null3"/>
            </w:pPr>
            <w:r>
              <w:rPr>
                <w:rFonts w:ascii="仿宋_GB2312" w:hAnsi="仿宋_GB2312" w:cs="仿宋_GB2312" w:eastAsia="仿宋_GB2312"/>
              </w:rPr>
              <w:t>水质检测方案详细、可操作性强，满分为3分。方案全面，对评审内容中的各项要求有详细描述；契合本项目实际情况，提出步骤清晰、合理的方案；方案能够紧扣项目实际情况，内容科学合理得满分，若上述内容存在缺陷，每出现一处缺陷扣1分，扣完为止。注：内容存在缺陷是指： ①方案生搬硬套，与实际情况明显不符； ②存在与项目明显无关的文字内容； ③内容不适用项目的实际情况； ④对采购需求理解缺位混乱； ⑤描述的内容混乱，重点不突出； ⑥内容缺失不完善，可操作性较差； ⑦凭空编造，内容矛盾，前后逻辑错误； ⑧适用（引用）的规范及标准错误或已废止； ⑨地点区域错误，或项目名称错误等。</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病媒生物防治、蚊虫消杀</w:t>
            </w:r>
          </w:p>
        </w:tc>
        <w:tc>
          <w:tcPr>
            <w:tcW w:type="dxa" w:w="2492"/>
          </w:tcPr>
          <w:p>
            <w:pPr>
              <w:pStyle w:val="null3"/>
            </w:pPr>
            <w:r>
              <w:rPr>
                <w:rFonts w:ascii="仿宋_GB2312" w:hAnsi="仿宋_GB2312" w:cs="仿宋_GB2312" w:eastAsia="仿宋_GB2312"/>
              </w:rPr>
              <w:t>投标人对管辖范围内病媒生物及蚊虫进行全面消杀，满分为3分。方案全面，对评审内容中的各项要求有详细描述；契合本项目实际情况，提出步骤清晰、合理的方案；方案能够紧扣项目实际情况，内容科学合理得满分，若上述内容存在缺陷，每出现一处缺陷扣1分，扣完为止。注：内容存在缺陷是指： ①方案生搬硬套，与实际情况明显不符； ②存在与项目明显无关的文字内容； ③内容不适用项目的实际情况； ④对采购需求理解缺位混乱； ⑤描述的内容混乱，重点不突出； ⑥内容缺失不完善，可操作性较差； ⑦凭空编造，内容矛盾，前后逻辑错误； ⑧适用（引用）的规范及标准错误或已废止； ⑨地点区域错误，或项目名称错误等。</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工作组织方案</w:t>
            </w:r>
          </w:p>
        </w:tc>
        <w:tc>
          <w:tcPr>
            <w:tcW w:type="dxa" w:w="2492"/>
          </w:tcPr>
          <w:p>
            <w:pPr>
              <w:pStyle w:val="null3"/>
            </w:pPr>
            <w:r>
              <w:rPr>
                <w:rFonts w:ascii="仿宋_GB2312" w:hAnsi="仿宋_GB2312" w:cs="仿宋_GB2312" w:eastAsia="仿宋_GB2312"/>
              </w:rPr>
              <w:t>投标人提供的工作组织方案全面合理，包括但不限于：①应急预案；②安全、文明施工保障措施；③服务质量自检及整改措施；④企业管理制度；⑤服务承诺等内容，满足招标要求。上述每1项方案满分为3分，共15分。方案全面，对评审内容中的各项要求有详细描述；契合本项目实际情况，提出步骤清晰、合理的方案；方案能够紧扣项目实际情况，内容科学合理得满分，若上述内容存在缺陷，每出现一处缺陷扣1分，扣完为止。注：内容存在缺陷是指： ①方案生搬硬套，与实际情况明显不符； ②存在与项目明显无关的文字内容； ③内容不适用项目的实际情况； ④对采购需求理解缺位混乱； ⑤描述的内容混乱，重点不突出； ⑥内容缺失不完善，可操作性较差； ⑦凭空编造，内容矛盾，前后逻辑错误； ⑧适用（引用）的规范及标准错误或已废止； ⑨地点区域错误，或项目名称错误等。</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投标人近三年（自2023年1月1日起至今）具有一个类似项目业绩计2分。最高8分。提供合同复印件，时间以合同签订时间为准。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企业业绩及信誉.docx</w:t>
            </w:r>
          </w:p>
        </w:tc>
      </w:tr>
      <w:tr>
        <w:tc>
          <w:tcPr>
            <w:tcW w:type="dxa" w:w="831"/>
            <w:vMerge/>
          </w:tcPr>
          <w:p/>
        </w:tc>
        <w:tc>
          <w:tcPr>
            <w:tcW w:type="dxa" w:w="1661"/>
          </w:tcPr>
          <w:p>
            <w:pPr>
              <w:pStyle w:val="null3"/>
            </w:pPr>
            <w:r>
              <w:rPr>
                <w:rFonts w:ascii="仿宋_GB2312" w:hAnsi="仿宋_GB2312" w:cs="仿宋_GB2312" w:eastAsia="仿宋_GB2312"/>
              </w:rPr>
              <w:t>信誉评价</w:t>
            </w:r>
          </w:p>
        </w:tc>
        <w:tc>
          <w:tcPr>
            <w:tcW w:type="dxa" w:w="2492"/>
          </w:tcPr>
          <w:p>
            <w:pPr>
              <w:pStyle w:val="null3"/>
            </w:pPr>
            <w:r>
              <w:rPr>
                <w:rFonts w:ascii="仿宋_GB2312" w:hAnsi="仿宋_GB2312" w:cs="仿宋_GB2312" w:eastAsia="仿宋_GB2312"/>
              </w:rPr>
              <w:t>投标人提供近三年（自2023年1月1日起至今）类似项目业主评价意见表。具有一个良好评价的得2分，最高8分。（需提供业主加盖公章的评价意见复印件，缺少不计分）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企业业绩及信誉.docx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有效的投标报价中的最低价为评标基准价，其价格分为满分。其他投标人的价格分统一按照下列公式计算：投标报价得分＝（评标基准价/投标报价）×10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详见附件：企业业绩及信誉.docx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详见附件：合同协议书.docx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