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4372D" w14:textId="43F2C032" w:rsidR="001E6683" w:rsidRDefault="00A06B72">
      <w:pPr>
        <w:pStyle w:val="a3"/>
        <w:snapToGrid w:val="0"/>
        <w:spacing w:after="0" w:line="384" w:lineRule="auto"/>
        <w:ind w:left="1606" w:hangingChars="500" w:hanging="1606"/>
        <w:jc w:val="center"/>
        <w:rPr>
          <w:rFonts w:ascii="宋体" w:hAnsi="宋体" w:cs="宋体"/>
          <w:b/>
          <w:bCs/>
          <w:sz w:val="32"/>
          <w:szCs w:val="32"/>
        </w:rPr>
      </w:pPr>
      <w:r w:rsidRPr="00A06B72">
        <w:rPr>
          <w:rFonts w:ascii="宋体" w:hAnsi="宋体" w:cs="宋体" w:hint="eastAsia"/>
          <w:b/>
          <w:bCs/>
          <w:sz w:val="32"/>
          <w:szCs w:val="32"/>
        </w:rPr>
        <w:t>驻外单位办公用房维修改造（污水处理系统更新）项目</w:t>
      </w:r>
    </w:p>
    <w:p w14:paraId="4E84A1E2" w14:textId="77777777" w:rsidR="001E6683" w:rsidRDefault="00A34511">
      <w:pPr>
        <w:pStyle w:val="a3"/>
        <w:snapToGrid w:val="0"/>
        <w:spacing w:after="0" w:line="384" w:lineRule="auto"/>
        <w:ind w:left="1606" w:hangingChars="500" w:hanging="1606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工程量清单编制说明</w:t>
      </w:r>
    </w:p>
    <w:p w14:paraId="38E13D3B" w14:textId="77777777" w:rsidR="001E6683" w:rsidRDefault="00A34511">
      <w:pPr>
        <w:widowControl/>
        <w:numPr>
          <w:ilvl w:val="0"/>
          <w:numId w:val="1"/>
        </w:numPr>
        <w:snapToGrid w:val="0"/>
        <w:spacing w:line="384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工程概况</w:t>
      </w:r>
    </w:p>
    <w:p w14:paraId="58B0F0BB" w14:textId="7E802397" w:rsidR="001E6683" w:rsidRDefault="00A34511">
      <w:pPr>
        <w:widowControl/>
        <w:snapToGrid w:val="0"/>
        <w:spacing w:line="384" w:lineRule="auto"/>
        <w:ind w:leftChars="247" w:left="1724" w:hangingChars="500" w:hanging="1205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工程名称：</w:t>
      </w:r>
      <w:r w:rsidR="00A06B72" w:rsidRPr="00A06B72">
        <w:rPr>
          <w:rFonts w:ascii="宋体" w:hAnsi="宋体" w:cs="宋体" w:hint="eastAsia"/>
          <w:sz w:val="24"/>
          <w:szCs w:val="24"/>
        </w:rPr>
        <w:t>驻外单位办公用房维修改造（污水处理系统更新）项目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；</w:t>
      </w:r>
    </w:p>
    <w:p w14:paraId="16EBF99B" w14:textId="77777777" w:rsidR="001E6683" w:rsidRDefault="00A34511">
      <w:pPr>
        <w:widowControl/>
        <w:snapToGrid w:val="0"/>
        <w:spacing w:line="384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、建设地点：西安市</w:t>
      </w:r>
    </w:p>
    <w:p w14:paraId="0559046D" w14:textId="77777777" w:rsidR="001E6683" w:rsidRDefault="00A34511">
      <w:pPr>
        <w:pStyle w:val="a3"/>
        <w:numPr>
          <w:ilvl w:val="0"/>
          <w:numId w:val="1"/>
        </w:numPr>
        <w:snapToGrid w:val="0"/>
        <w:spacing w:after="0" w:line="384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编制范围</w:t>
      </w:r>
    </w:p>
    <w:p w14:paraId="18C63912" w14:textId="77777777" w:rsidR="001E6683" w:rsidRDefault="00A34511">
      <w:pPr>
        <w:pStyle w:val="a5"/>
        <w:widowControl/>
        <w:snapToGrid w:val="0"/>
        <w:spacing w:before="0" w:beforeAutospacing="0" w:after="0" w:afterAutospacing="0" w:line="384" w:lineRule="auto"/>
        <w:ind w:firstLineChars="200" w:firstLine="480"/>
        <w:jc w:val="both"/>
        <w:rPr>
          <w:rFonts w:ascii="宋体" w:hAnsi="宋体" w:cs="宋体"/>
          <w:kern w:val="2"/>
          <w:szCs w:val="24"/>
        </w:rPr>
      </w:pPr>
      <w:r>
        <w:rPr>
          <w:rFonts w:ascii="宋体" w:hAnsi="宋体" w:cs="宋体" w:hint="eastAsia"/>
          <w:kern w:val="2"/>
          <w:szCs w:val="24"/>
        </w:rPr>
        <w:t>清单范围内的土方工程、乔灌木挖除、钢筋混凝土工程、化粪池及管网清淤、污水设备安装、电缆及管道安装等工程；</w:t>
      </w:r>
    </w:p>
    <w:p w14:paraId="5567E47B" w14:textId="77777777" w:rsidR="001E6683" w:rsidRDefault="00A34511">
      <w:pPr>
        <w:pStyle w:val="a5"/>
        <w:widowControl/>
        <w:snapToGrid w:val="0"/>
        <w:spacing w:before="0" w:beforeAutospacing="0" w:after="0" w:afterAutospacing="0" w:line="384" w:lineRule="auto"/>
        <w:jc w:val="both"/>
        <w:rPr>
          <w:rFonts w:ascii="宋体" w:hAnsi="宋体" w:cs="宋体"/>
          <w:b/>
          <w:bCs/>
          <w:szCs w:val="24"/>
        </w:rPr>
      </w:pPr>
      <w:r>
        <w:rPr>
          <w:rFonts w:ascii="宋体" w:hAnsi="宋体" w:cs="宋体" w:hint="eastAsia"/>
          <w:b/>
          <w:bCs/>
          <w:szCs w:val="24"/>
        </w:rPr>
        <w:t>三、</w:t>
      </w:r>
      <w:r>
        <w:rPr>
          <w:rFonts w:ascii="宋体" w:hAnsi="宋体" w:cs="宋体" w:hint="eastAsia"/>
          <w:b/>
          <w:bCs/>
          <w:szCs w:val="24"/>
        </w:rPr>
        <w:t>编制依据</w:t>
      </w:r>
    </w:p>
    <w:p w14:paraId="4AD1531F" w14:textId="77777777" w:rsidR="001E6683" w:rsidRDefault="00A34511">
      <w:pPr>
        <w:snapToGrid w:val="0"/>
        <w:spacing w:line="384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、建设单位提供的关于</w:t>
      </w:r>
      <w:r>
        <w:rPr>
          <w:rFonts w:ascii="宋体" w:hAnsi="宋体" w:cs="宋体" w:hint="eastAsia"/>
          <w:sz w:val="24"/>
          <w:szCs w:val="24"/>
        </w:rPr>
        <w:t>生活污水处理站新建及排污管网疏通治理工程</w:t>
      </w:r>
      <w:r>
        <w:rPr>
          <w:rFonts w:ascii="宋体" w:hAnsi="宋体" w:cs="宋体" w:hint="eastAsia"/>
          <w:sz w:val="24"/>
          <w:szCs w:val="24"/>
        </w:rPr>
        <w:t>的清单及答疑回复；</w:t>
      </w:r>
    </w:p>
    <w:p w14:paraId="2651ABF2" w14:textId="77777777" w:rsidR="001E6683" w:rsidRDefault="00A34511">
      <w:pPr>
        <w:pStyle w:val="a3"/>
        <w:widowControl/>
        <w:snapToGrid w:val="0"/>
        <w:spacing w:after="0" w:line="384" w:lineRule="auto"/>
        <w:ind w:firstLineChars="200" w:firstLine="480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 w:hint="eastAsia"/>
          <w:kern w:val="2"/>
          <w:sz w:val="24"/>
          <w:szCs w:val="24"/>
        </w:rPr>
        <w:t>2</w:t>
      </w:r>
      <w:r>
        <w:rPr>
          <w:rFonts w:ascii="宋体" w:hAnsi="宋体" w:cs="宋体" w:hint="eastAsia"/>
          <w:kern w:val="2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《</w:t>
      </w:r>
      <w:proofErr w:type="gramEnd"/>
      <w:r>
        <w:rPr>
          <w:rFonts w:ascii="宋体" w:hAnsi="宋体" w:cs="宋体" w:hint="eastAsia"/>
          <w:sz w:val="24"/>
          <w:szCs w:val="24"/>
        </w:rPr>
        <w:t>陕西省建设工程工程量清单计价标准及计算标准（</w:t>
      </w:r>
      <w:r>
        <w:rPr>
          <w:rFonts w:ascii="宋体" w:hAnsi="宋体" w:cs="宋体" w:hint="eastAsia"/>
          <w:sz w:val="24"/>
          <w:szCs w:val="24"/>
        </w:rPr>
        <w:t>2025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kern w:val="2"/>
          <w:sz w:val="24"/>
          <w:szCs w:val="24"/>
        </w:rPr>
        <w:t>；</w:t>
      </w:r>
    </w:p>
    <w:p w14:paraId="2E2A5057" w14:textId="77777777" w:rsidR="001E6683" w:rsidRDefault="00A34511">
      <w:pPr>
        <w:pStyle w:val="a3"/>
        <w:widowControl/>
        <w:snapToGrid w:val="0"/>
        <w:spacing w:after="0" w:line="384" w:lineRule="auto"/>
        <w:ind w:firstLineChars="200" w:firstLine="480"/>
        <w:rPr>
          <w:rFonts w:ascii="宋体" w:hAnsi="宋体" w:cs="宋体"/>
          <w:kern w:val="2"/>
          <w:sz w:val="24"/>
          <w:szCs w:val="24"/>
        </w:rPr>
      </w:pPr>
      <w:r>
        <w:rPr>
          <w:rFonts w:ascii="宋体" w:hAnsi="宋体" w:cs="宋体" w:hint="eastAsia"/>
          <w:kern w:val="2"/>
          <w:sz w:val="24"/>
          <w:szCs w:val="24"/>
        </w:rPr>
        <w:t>3</w:t>
      </w:r>
      <w:r>
        <w:rPr>
          <w:rFonts w:ascii="宋体" w:hAnsi="宋体" w:cs="宋体" w:hint="eastAsia"/>
          <w:kern w:val="2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《</w:t>
      </w:r>
      <w:proofErr w:type="gramEnd"/>
      <w:r>
        <w:rPr>
          <w:rFonts w:ascii="宋体" w:hAnsi="宋体" w:cs="宋体" w:hint="eastAsia"/>
          <w:sz w:val="24"/>
          <w:szCs w:val="24"/>
        </w:rPr>
        <w:t>陕西省市政工程基价表（</w:t>
      </w:r>
      <w:r>
        <w:rPr>
          <w:rFonts w:ascii="宋体" w:hAnsi="宋体" w:cs="宋体" w:hint="eastAsia"/>
          <w:sz w:val="24"/>
          <w:szCs w:val="24"/>
        </w:rPr>
        <w:t>2025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kern w:val="2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《</w:t>
      </w:r>
      <w:proofErr w:type="gramEnd"/>
      <w:r>
        <w:rPr>
          <w:rFonts w:ascii="宋体" w:hAnsi="宋体" w:cs="宋体" w:hint="eastAsia"/>
          <w:sz w:val="24"/>
          <w:szCs w:val="24"/>
        </w:rPr>
        <w:t>陕西省</w:t>
      </w:r>
      <w:r>
        <w:rPr>
          <w:rFonts w:ascii="宋体" w:hAnsi="宋体" w:cs="宋体" w:hint="eastAsia"/>
          <w:sz w:val="24"/>
          <w:szCs w:val="24"/>
        </w:rPr>
        <w:t>通用安装工程基价表（</w:t>
      </w:r>
      <w:r>
        <w:rPr>
          <w:rFonts w:ascii="宋体" w:hAnsi="宋体" w:cs="宋体" w:hint="eastAsia"/>
          <w:sz w:val="24"/>
          <w:szCs w:val="24"/>
        </w:rPr>
        <w:t>2025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《</w:t>
      </w:r>
      <w:proofErr w:type="gramEnd"/>
      <w:r>
        <w:rPr>
          <w:rFonts w:ascii="宋体" w:hAnsi="宋体" w:cs="宋体" w:hint="eastAsia"/>
          <w:sz w:val="24"/>
          <w:szCs w:val="24"/>
        </w:rPr>
        <w:t>陕西省</w:t>
      </w:r>
      <w:r>
        <w:rPr>
          <w:rFonts w:ascii="宋体" w:hAnsi="宋体" w:cs="宋体" w:hint="eastAsia"/>
          <w:sz w:val="24"/>
          <w:szCs w:val="24"/>
        </w:rPr>
        <w:t>园林绿化工程基价表（</w:t>
      </w:r>
      <w:r>
        <w:rPr>
          <w:rFonts w:ascii="宋体" w:hAnsi="宋体" w:cs="宋体" w:hint="eastAsia"/>
          <w:sz w:val="24"/>
          <w:szCs w:val="24"/>
        </w:rPr>
        <w:t>2025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《</w:t>
      </w:r>
      <w:proofErr w:type="gramEnd"/>
      <w:r>
        <w:rPr>
          <w:rFonts w:ascii="宋体" w:hAnsi="宋体" w:cs="宋体" w:hint="eastAsia"/>
          <w:sz w:val="24"/>
          <w:szCs w:val="24"/>
        </w:rPr>
        <w:t>陕西省</w:t>
      </w:r>
      <w:r>
        <w:rPr>
          <w:rFonts w:ascii="宋体" w:hAnsi="宋体" w:cs="宋体" w:hint="eastAsia"/>
          <w:sz w:val="24"/>
          <w:szCs w:val="24"/>
        </w:rPr>
        <w:t>房屋建筑与装饰工程基价表（</w:t>
      </w:r>
      <w:r>
        <w:rPr>
          <w:rFonts w:ascii="宋体" w:hAnsi="宋体" w:cs="宋体" w:hint="eastAsia"/>
          <w:sz w:val="24"/>
          <w:szCs w:val="24"/>
        </w:rPr>
        <w:t>2025</w:t>
      </w:r>
      <w:r>
        <w:rPr>
          <w:rFonts w:ascii="宋体" w:hAnsi="宋体" w:cs="宋体" w:hint="eastAsia"/>
          <w:sz w:val="24"/>
          <w:szCs w:val="24"/>
        </w:rPr>
        <w:t>）</w:t>
      </w:r>
      <w:proofErr w:type="gramStart"/>
      <w:r>
        <w:rPr>
          <w:rFonts w:ascii="宋体" w:hAnsi="宋体" w:cs="宋体" w:hint="eastAsia"/>
          <w:sz w:val="24"/>
          <w:szCs w:val="24"/>
        </w:rPr>
        <w:t>》</w:t>
      </w:r>
      <w:proofErr w:type="gramEnd"/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《陕西省</w:t>
      </w:r>
      <w:r>
        <w:rPr>
          <w:rFonts w:ascii="宋体" w:hAnsi="宋体" w:cs="宋体" w:hint="eastAsia"/>
          <w:sz w:val="24"/>
          <w:szCs w:val="24"/>
        </w:rPr>
        <w:t>市政设施维修养护定额（</w:t>
      </w:r>
      <w:r>
        <w:rPr>
          <w:rFonts w:ascii="宋体" w:hAnsi="宋体" w:cs="宋体" w:hint="eastAsia"/>
          <w:sz w:val="24"/>
          <w:szCs w:val="24"/>
        </w:rPr>
        <w:t>2012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 w:hint="eastAsia"/>
          <w:sz w:val="24"/>
          <w:szCs w:val="24"/>
        </w:rPr>
        <w:t>及以上</w:t>
      </w:r>
      <w:r>
        <w:rPr>
          <w:rFonts w:ascii="宋体" w:hAnsi="宋体" w:cs="宋体" w:hint="eastAsia"/>
          <w:sz w:val="24"/>
          <w:szCs w:val="24"/>
        </w:rPr>
        <w:t>配套费用</w:t>
      </w:r>
      <w:r>
        <w:rPr>
          <w:rFonts w:ascii="宋体" w:hAnsi="宋体" w:cs="宋体" w:hint="eastAsia"/>
          <w:sz w:val="24"/>
          <w:szCs w:val="24"/>
        </w:rPr>
        <w:t>规则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配套</w:t>
      </w:r>
      <w:r>
        <w:rPr>
          <w:rFonts w:ascii="宋体" w:hAnsi="宋体" w:cs="宋体" w:hint="eastAsia"/>
          <w:sz w:val="24"/>
          <w:szCs w:val="24"/>
        </w:rPr>
        <w:t>取费文件</w:t>
      </w:r>
      <w:r>
        <w:rPr>
          <w:rFonts w:ascii="宋体" w:hAnsi="宋体" w:cs="宋体" w:hint="eastAsia"/>
          <w:kern w:val="2"/>
          <w:sz w:val="24"/>
          <w:szCs w:val="24"/>
        </w:rPr>
        <w:t>；</w:t>
      </w:r>
    </w:p>
    <w:p w14:paraId="7316CA05" w14:textId="77777777" w:rsidR="001E6683" w:rsidRDefault="00A34511">
      <w:pPr>
        <w:snapToGrid w:val="0"/>
        <w:spacing w:line="384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、施工现场情况、工程特点及常规施工方案；</w:t>
      </w:r>
    </w:p>
    <w:p w14:paraId="560D00F9" w14:textId="77777777" w:rsidR="001E6683" w:rsidRDefault="00A34511">
      <w:pPr>
        <w:snapToGrid w:val="0"/>
        <w:spacing w:line="384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、现行国家和陕西省建筑标准、规范；</w:t>
      </w:r>
    </w:p>
    <w:p w14:paraId="0E98BB11" w14:textId="77777777" w:rsidR="001E6683" w:rsidRDefault="00A34511">
      <w:pPr>
        <w:pStyle w:val="a3"/>
        <w:tabs>
          <w:tab w:val="left" w:pos="1080"/>
        </w:tabs>
        <w:snapToGrid w:val="0"/>
        <w:spacing w:after="0" w:line="384" w:lineRule="auto"/>
        <w:rPr>
          <w:rFonts w:ascii="宋体" w:hAnsi="宋体" w:cs="宋体"/>
          <w:color w:val="000000"/>
          <w:sz w:val="24"/>
          <w:szCs w:val="24"/>
          <w:lang w:bidi="ar"/>
        </w:rPr>
      </w:pPr>
      <w:r>
        <w:rPr>
          <w:rFonts w:ascii="宋体" w:hAnsi="宋体" w:cs="宋体" w:hint="eastAsia"/>
          <w:b/>
          <w:sz w:val="24"/>
          <w:szCs w:val="24"/>
        </w:rPr>
        <w:t>四</w:t>
      </w:r>
      <w:r>
        <w:rPr>
          <w:rFonts w:ascii="宋体" w:hAnsi="宋体" w:cs="宋体" w:hint="eastAsia"/>
          <w:b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2"/>
          <w:sz w:val="24"/>
          <w:szCs w:val="24"/>
        </w:rPr>
        <w:t>其他说明</w:t>
      </w:r>
    </w:p>
    <w:p w14:paraId="31D6CBB0" w14:textId="77777777" w:rsidR="001E6683" w:rsidRDefault="00A34511">
      <w:pPr>
        <w:pStyle w:val="a5"/>
        <w:widowControl/>
        <w:snapToGrid w:val="0"/>
        <w:spacing w:before="0" w:beforeAutospacing="0" w:after="0" w:afterAutospacing="0" w:line="384" w:lineRule="auto"/>
        <w:ind w:rightChars="104" w:right="218" w:firstLineChars="200" w:firstLine="480"/>
        <w:jc w:val="both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kern w:val="2"/>
          <w:szCs w:val="24"/>
        </w:rPr>
        <w:t>1</w:t>
      </w:r>
      <w:r>
        <w:rPr>
          <w:rFonts w:ascii="宋体" w:hAnsi="宋体" w:cs="宋体" w:hint="eastAsia"/>
          <w:kern w:val="2"/>
          <w:szCs w:val="24"/>
        </w:rPr>
        <w:t>、报价采用陕西广</w:t>
      </w:r>
      <w:proofErr w:type="gramStart"/>
      <w:r>
        <w:rPr>
          <w:rFonts w:ascii="宋体" w:hAnsi="宋体" w:cs="宋体" w:hint="eastAsia"/>
          <w:kern w:val="2"/>
          <w:szCs w:val="24"/>
        </w:rPr>
        <w:t>联达云计价</w:t>
      </w:r>
      <w:proofErr w:type="gramEnd"/>
      <w:r>
        <w:rPr>
          <w:rFonts w:ascii="宋体" w:hAnsi="宋体" w:cs="宋体" w:hint="eastAsia"/>
          <w:kern w:val="2"/>
          <w:szCs w:val="24"/>
        </w:rPr>
        <w:t>平台</w:t>
      </w:r>
      <w:r>
        <w:rPr>
          <w:rFonts w:ascii="宋体" w:hAnsi="宋体" w:cs="宋体" w:hint="eastAsia"/>
          <w:kern w:val="2"/>
          <w:szCs w:val="24"/>
        </w:rPr>
        <w:t>GCCP7.0</w:t>
      </w:r>
      <w:r>
        <w:rPr>
          <w:rFonts w:ascii="宋体" w:hAnsi="宋体" w:cs="宋体" w:hint="eastAsia"/>
          <w:kern w:val="2"/>
          <w:szCs w:val="24"/>
        </w:rPr>
        <w:t>软件</w:t>
      </w:r>
      <w:r>
        <w:rPr>
          <w:rFonts w:ascii="宋体" w:hAnsi="宋体" w:cs="宋体" w:hint="eastAsia"/>
          <w:kern w:val="2"/>
          <w:szCs w:val="24"/>
        </w:rPr>
        <w:t>编制</w:t>
      </w:r>
      <w:r>
        <w:rPr>
          <w:rFonts w:ascii="宋体" w:hAnsi="宋体" w:cs="宋体" w:hint="eastAsia"/>
          <w:szCs w:val="24"/>
        </w:rPr>
        <w:t>。</w:t>
      </w:r>
    </w:p>
    <w:p w14:paraId="1DA1AF9F" w14:textId="77777777" w:rsidR="001E6683" w:rsidRDefault="001E6683">
      <w:pPr>
        <w:pStyle w:val="a5"/>
        <w:widowControl/>
        <w:snapToGrid w:val="0"/>
        <w:spacing w:before="0" w:beforeAutospacing="0" w:after="0" w:afterAutospacing="0" w:line="384" w:lineRule="auto"/>
        <w:ind w:rightChars="104" w:right="218" w:firstLineChars="200" w:firstLine="480"/>
        <w:jc w:val="both"/>
        <w:rPr>
          <w:rFonts w:ascii="宋体" w:hAnsi="宋体" w:cs="宋体"/>
          <w:szCs w:val="24"/>
        </w:rPr>
      </w:pPr>
    </w:p>
    <w:p w14:paraId="1539CF11" w14:textId="77777777" w:rsidR="001E6683" w:rsidRDefault="001E6683">
      <w:pPr>
        <w:pStyle w:val="a5"/>
        <w:widowControl/>
        <w:snapToGrid w:val="0"/>
        <w:spacing w:before="0" w:beforeAutospacing="0" w:after="0" w:afterAutospacing="0" w:line="384" w:lineRule="auto"/>
        <w:ind w:rightChars="104" w:right="218" w:firstLineChars="200" w:firstLine="480"/>
        <w:jc w:val="both"/>
        <w:rPr>
          <w:rFonts w:ascii="宋体" w:hAnsi="宋体" w:cs="宋体"/>
          <w:szCs w:val="24"/>
        </w:rPr>
      </w:pPr>
    </w:p>
    <w:sectPr w:rsidR="001E6683">
      <w:pgSz w:w="11906" w:h="16838"/>
      <w:pgMar w:top="1440" w:right="1486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5941B" w14:textId="77777777" w:rsidR="00A34511" w:rsidRDefault="00A34511" w:rsidP="00A06B72">
      <w:r>
        <w:separator/>
      </w:r>
    </w:p>
  </w:endnote>
  <w:endnote w:type="continuationSeparator" w:id="0">
    <w:p w14:paraId="6BDFAB0A" w14:textId="77777777" w:rsidR="00A34511" w:rsidRDefault="00A34511" w:rsidP="00A0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0ADAB" w14:textId="77777777" w:rsidR="00A34511" w:rsidRDefault="00A34511" w:rsidP="00A06B72">
      <w:r>
        <w:separator/>
      </w:r>
    </w:p>
  </w:footnote>
  <w:footnote w:type="continuationSeparator" w:id="0">
    <w:p w14:paraId="32964744" w14:textId="77777777" w:rsidR="00A34511" w:rsidRDefault="00A34511" w:rsidP="00A06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D311"/>
    <w:multiLevelType w:val="singleLevel"/>
    <w:tmpl w:val="3CB3D31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1A4"/>
    <w:rsid w:val="000323A1"/>
    <w:rsid w:val="00032A5A"/>
    <w:rsid w:val="001C5BD1"/>
    <w:rsid w:val="001E413F"/>
    <w:rsid w:val="001E6683"/>
    <w:rsid w:val="002342B7"/>
    <w:rsid w:val="00553627"/>
    <w:rsid w:val="00700A98"/>
    <w:rsid w:val="00790E6A"/>
    <w:rsid w:val="009A35A1"/>
    <w:rsid w:val="00A06B72"/>
    <w:rsid w:val="00A34511"/>
    <w:rsid w:val="00A91670"/>
    <w:rsid w:val="00B4326F"/>
    <w:rsid w:val="00CC7A05"/>
    <w:rsid w:val="00F121A4"/>
    <w:rsid w:val="01811996"/>
    <w:rsid w:val="01A16F23"/>
    <w:rsid w:val="01F06CCB"/>
    <w:rsid w:val="02940086"/>
    <w:rsid w:val="049C478F"/>
    <w:rsid w:val="052B5A86"/>
    <w:rsid w:val="05CF1E17"/>
    <w:rsid w:val="06B11369"/>
    <w:rsid w:val="07040B8F"/>
    <w:rsid w:val="080B3940"/>
    <w:rsid w:val="085375B8"/>
    <w:rsid w:val="08F85B47"/>
    <w:rsid w:val="08FE41CD"/>
    <w:rsid w:val="092D4ED9"/>
    <w:rsid w:val="09604272"/>
    <w:rsid w:val="0AC97FC1"/>
    <w:rsid w:val="0AFF4C18"/>
    <w:rsid w:val="0B434407"/>
    <w:rsid w:val="0C1237DB"/>
    <w:rsid w:val="0CC807DA"/>
    <w:rsid w:val="0D7B714A"/>
    <w:rsid w:val="0DA970D9"/>
    <w:rsid w:val="0E1651AA"/>
    <w:rsid w:val="0FA66BBA"/>
    <w:rsid w:val="0FB64C56"/>
    <w:rsid w:val="0FC6166D"/>
    <w:rsid w:val="10942FBF"/>
    <w:rsid w:val="11867782"/>
    <w:rsid w:val="118947D1"/>
    <w:rsid w:val="12313CE5"/>
    <w:rsid w:val="136917E4"/>
    <w:rsid w:val="155879CB"/>
    <w:rsid w:val="16766EE8"/>
    <w:rsid w:val="16DA5F29"/>
    <w:rsid w:val="17E625C2"/>
    <w:rsid w:val="187213F2"/>
    <w:rsid w:val="1A3146DE"/>
    <w:rsid w:val="1A880997"/>
    <w:rsid w:val="1AF070C2"/>
    <w:rsid w:val="1BD276B4"/>
    <w:rsid w:val="1BEE3761"/>
    <w:rsid w:val="1C07688A"/>
    <w:rsid w:val="1C6B65AE"/>
    <w:rsid w:val="1DB91AD3"/>
    <w:rsid w:val="20174E36"/>
    <w:rsid w:val="20C813D6"/>
    <w:rsid w:val="210448FA"/>
    <w:rsid w:val="21CC3202"/>
    <w:rsid w:val="232C6642"/>
    <w:rsid w:val="2445130D"/>
    <w:rsid w:val="25273826"/>
    <w:rsid w:val="25CC7E8F"/>
    <w:rsid w:val="263F494B"/>
    <w:rsid w:val="26671194"/>
    <w:rsid w:val="2676612A"/>
    <w:rsid w:val="2794527C"/>
    <w:rsid w:val="29DF15BE"/>
    <w:rsid w:val="2ADF27E6"/>
    <w:rsid w:val="2B4B4C5E"/>
    <w:rsid w:val="2BB327BE"/>
    <w:rsid w:val="2BB76C46"/>
    <w:rsid w:val="2BD30AF4"/>
    <w:rsid w:val="2D41454E"/>
    <w:rsid w:val="2D8D2DB8"/>
    <w:rsid w:val="2DB2694B"/>
    <w:rsid w:val="2DD33ABD"/>
    <w:rsid w:val="2DF06DAB"/>
    <w:rsid w:val="301A3977"/>
    <w:rsid w:val="3086532C"/>
    <w:rsid w:val="32A65063"/>
    <w:rsid w:val="33BE4B39"/>
    <w:rsid w:val="33E62733"/>
    <w:rsid w:val="3482291E"/>
    <w:rsid w:val="36300FF3"/>
    <w:rsid w:val="36794C6B"/>
    <w:rsid w:val="369C6124"/>
    <w:rsid w:val="392F7762"/>
    <w:rsid w:val="39D001E5"/>
    <w:rsid w:val="3A1F37E7"/>
    <w:rsid w:val="3A690764"/>
    <w:rsid w:val="3AF90F4C"/>
    <w:rsid w:val="3B3B0ABC"/>
    <w:rsid w:val="3B9D52DD"/>
    <w:rsid w:val="3BE16CCB"/>
    <w:rsid w:val="3BE70BD5"/>
    <w:rsid w:val="3C045F86"/>
    <w:rsid w:val="3CF86493"/>
    <w:rsid w:val="3E3B010A"/>
    <w:rsid w:val="3E690C74"/>
    <w:rsid w:val="3E825F9A"/>
    <w:rsid w:val="3F1F711D"/>
    <w:rsid w:val="3F3F12E5"/>
    <w:rsid w:val="3F996DE7"/>
    <w:rsid w:val="41217B68"/>
    <w:rsid w:val="412A6279"/>
    <w:rsid w:val="4199432E"/>
    <w:rsid w:val="43D922DF"/>
    <w:rsid w:val="448D767A"/>
    <w:rsid w:val="452443AE"/>
    <w:rsid w:val="45FE1FE4"/>
    <w:rsid w:val="471B36B5"/>
    <w:rsid w:val="47624543"/>
    <w:rsid w:val="48A81BC2"/>
    <w:rsid w:val="495864E3"/>
    <w:rsid w:val="49DD673C"/>
    <w:rsid w:val="4C857757"/>
    <w:rsid w:val="4F1B7959"/>
    <w:rsid w:val="51186198"/>
    <w:rsid w:val="514C30F0"/>
    <w:rsid w:val="51DC1903"/>
    <w:rsid w:val="52183ABE"/>
    <w:rsid w:val="52AB4326"/>
    <w:rsid w:val="532C2F77"/>
    <w:rsid w:val="536A7BE8"/>
    <w:rsid w:val="53DD7571"/>
    <w:rsid w:val="545A4F71"/>
    <w:rsid w:val="546F0B85"/>
    <w:rsid w:val="54F62BF2"/>
    <w:rsid w:val="55F27611"/>
    <w:rsid w:val="58E72AE7"/>
    <w:rsid w:val="59366277"/>
    <w:rsid w:val="59735F4E"/>
    <w:rsid w:val="5ABE26ED"/>
    <w:rsid w:val="5AE34EAB"/>
    <w:rsid w:val="5BAF7A77"/>
    <w:rsid w:val="5CB21C23"/>
    <w:rsid w:val="5E82081A"/>
    <w:rsid w:val="5ED827BD"/>
    <w:rsid w:val="5F1F779F"/>
    <w:rsid w:val="61215C6A"/>
    <w:rsid w:val="614538A0"/>
    <w:rsid w:val="63AF0497"/>
    <w:rsid w:val="64B65D87"/>
    <w:rsid w:val="66857FC0"/>
    <w:rsid w:val="66B64012"/>
    <w:rsid w:val="67FD6528"/>
    <w:rsid w:val="68AE3202"/>
    <w:rsid w:val="68B86C5B"/>
    <w:rsid w:val="6A152CA1"/>
    <w:rsid w:val="6C267BFC"/>
    <w:rsid w:val="6C6C0370"/>
    <w:rsid w:val="6C9327AE"/>
    <w:rsid w:val="6D062AED"/>
    <w:rsid w:val="6D2A1A28"/>
    <w:rsid w:val="6D9D64E4"/>
    <w:rsid w:val="6DC30922"/>
    <w:rsid w:val="6F0270B0"/>
    <w:rsid w:val="6F113E47"/>
    <w:rsid w:val="71C92D3B"/>
    <w:rsid w:val="7377757F"/>
    <w:rsid w:val="748F47C8"/>
    <w:rsid w:val="74E41CD4"/>
    <w:rsid w:val="75956274"/>
    <w:rsid w:val="76E6019F"/>
    <w:rsid w:val="77C4430A"/>
    <w:rsid w:val="793E0F4D"/>
    <w:rsid w:val="7A1328D6"/>
    <w:rsid w:val="7A6C09E6"/>
    <w:rsid w:val="7B074467"/>
    <w:rsid w:val="7B95174D"/>
    <w:rsid w:val="7C2741FF"/>
    <w:rsid w:val="7D796189"/>
    <w:rsid w:val="7DA13DAB"/>
    <w:rsid w:val="7E622B65"/>
    <w:rsid w:val="7F815141"/>
    <w:rsid w:val="7FFD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nhideWhenUsed/>
    <w:qFormat/>
    <w:pPr>
      <w:spacing w:after="120"/>
    </w:pPr>
    <w:rPr>
      <w:kern w:val="0"/>
      <w:sz w:val="20"/>
    </w:rPr>
  </w:style>
  <w:style w:type="paragraph" w:styleId="a4">
    <w:name w:val="Subtitle"/>
    <w:basedOn w:val="a"/>
    <w:next w:val="a"/>
    <w:link w:val="Char0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Title"/>
    <w:basedOn w:val="a"/>
    <w:next w:val="a"/>
    <w:link w:val="Char1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1">
    <w:name w:val="标题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副标题 Char"/>
    <w:basedOn w:val="a0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Char3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明显引用 Char"/>
    <w:basedOn w:val="a0"/>
    <w:link w:val="a9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kern w:val="0"/>
      <w:sz w:val="20"/>
      <w:szCs w:val="20"/>
      <w14:ligatures w14:val="none"/>
    </w:rPr>
  </w:style>
  <w:style w:type="paragraph" w:styleId="aa">
    <w:name w:val="header"/>
    <w:basedOn w:val="a"/>
    <w:link w:val="Char4"/>
    <w:uiPriority w:val="99"/>
    <w:unhideWhenUsed/>
    <w:rsid w:val="00A06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rsid w:val="00A06B72"/>
    <w:rPr>
      <w:kern w:val="2"/>
      <w:sz w:val="18"/>
      <w:szCs w:val="18"/>
    </w:rPr>
  </w:style>
  <w:style w:type="paragraph" w:styleId="ab">
    <w:name w:val="footer"/>
    <w:basedOn w:val="a"/>
    <w:link w:val="Char5"/>
    <w:uiPriority w:val="99"/>
    <w:unhideWhenUsed/>
    <w:rsid w:val="00A06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A06B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nhideWhenUsed/>
    <w:qFormat/>
    <w:pPr>
      <w:spacing w:after="120"/>
    </w:pPr>
    <w:rPr>
      <w:kern w:val="0"/>
      <w:sz w:val="20"/>
    </w:rPr>
  </w:style>
  <w:style w:type="paragraph" w:styleId="a4">
    <w:name w:val="Subtitle"/>
    <w:basedOn w:val="a"/>
    <w:next w:val="a"/>
    <w:link w:val="Char0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Title"/>
    <w:basedOn w:val="a"/>
    <w:next w:val="a"/>
    <w:link w:val="Char1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1">
    <w:name w:val="标题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副标题 Char"/>
    <w:basedOn w:val="a0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Char3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明显引用 Char"/>
    <w:basedOn w:val="a0"/>
    <w:link w:val="a9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kern w:val="0"/>
      <w:sz w:val="20"/>
      <w:szCs w:val="20"/>
      <w14:ligatures w14:val="none"/>
    </w:rPr>
  </w:style>
  <w:style w:type="paragraph" w:styleId="aa">
    <w:name w:val="header"/>
    <w:basedOn w:val="a"/>
    <w:link w:val="Char4"/>
    <w:uiPriority w:val="99"/>
    <w:unhideWhenUsed/>
    <w:rsid w:val="00A06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rsid w:val="00A06B72"/>
    <w:rPr>
      <w:kern w:val="2"/>
      <w:sz w:val="18"/>
      <w:szCs w:val="18"/>
    </w:rPr>
  </w:style>
  <w:style w:type="paragraph" w:styleId="ab">
    <w:name w:val="footer"/>
    <w:basedOn w:val="a"/>
    <w:link w:val="Char5"/>
    <w:uiPriority w:val="99"/>
    <w:unhideWhenUsed/>
    <w:rsid w:val="00A06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A06B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Company>pxecn.net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8615829846989</dc:creator>
  <cp:lastModifiedBy>Administrator</cp:lastModifiedBy>
  <cp:revision>5</cp:revision>
  <cp:lastPrinted>2026-01-06T09:02:00Z</cp:lastPrinted>
  <dcterms:created xsi:type="dcterms:W3CDTF">2025-11-12T01:32:00Z</dcterms:created>
  <dcterms:modified xsi:type="dcterms:W3CDTF">2026-05-18T07:08:00Z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eyJoZGlkIjoiYmIwNDJmNDBmNzY5Y2VlNTE2NDNlMWRmNmYwYTAzMGUiLCJ1c2VySWQiOiI2MjA5ODQyNjQifQ==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08C21E6FDD7F433FA307A939D3FBC1D2_12</vt:lpwstr>
  </property>
</Properties>
</file>