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152E8">
      <w:pPr>
        <w:pStyle w:val="5"/>
        <w:spacing w:before="120"/>
        <w:ind w:left="0" w:right="34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服务偏离表</w:t>
      </w:r>
      <w:bookmarkEnd w:id="0"/>
    </w:p>
    <w:p w14:paraId="0DE87B6A">
      <w:pPr>
        <w:pStyle w:val="7"/>
        <w:widowControl w:val="0"/>
        <w:spacing w:before="160" w:beforeLines="50" w:beforeAutospacing="0" w:after="160" w:afterLines="50" w:afterAutospacing="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bookmarkStart w:id="1" w:name="OLE_LINK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3A8C49A9">
      <w:pPr>
        <w:pStyle w:val="5"/>
        <w:spacing w:before="120"/>
        <w:ind w:left="0" w:right="34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bookmarkEnd w:id="1"/>
    <w:tbl>
      <w:tblPr>
        <w:tblStyle w:val="8"/>
        <w:tblW w:w="494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1"/>
        <w:gridCol w:w="2152"/>
        <w:gridCol w:w="2046"/>
        <w:gridCol w:w="2025"/>
        <w:gridCol w:w="1308"/>
      </w:tblGrid>
      <w:tr w14:paraId="5495BB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4" w:hRule="atLeast"/>
          <w:jc w:val="center"/>
        </w:trPr>
        <w:tc>
          <w:tcPr>
            <w:tcW w:w="442" w:type="pct"/>
            <w:vAlign w:val="center"/>
          </w:tcPr>
          <w:p w14:paraId="55B09B1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02" w:type="pct"/>
            <w:vAlign w:val="center"/>
          </w:tcPr>
          <w:p w14:paraId="6AD3AE4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采购文件服务要求</w:t>
            </w:r>
          </w:p>
        </w:tc>
        <w:tc>
          <w:tcPr>
            <w:tcW w:w="1238" w:type="pct"/>
            <w:vAlign w:val="center"/>
          </w:tcPr>
          <w:p w14:paraId="00FF869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225" w:type="pct"/>
            <w:vAlign w:val="center"/>
          </w:tcPr>
          <w:p w14:paraId="0C4FF98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791" w:type="pct"/>
            <w:vAlign w:val="center"/>
          </w:tcPr>
          <w:p w14:paraId="677E9AC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D084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51A344D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7BE3B20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36CD339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7E497FB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3D76A1F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BAF8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7BEFE9E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1BC9510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664676B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5EFC58F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02699E8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781D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2AE51BE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6850524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3142F63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2178638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25E1F2B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F27E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52FD196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4D8C7E8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492CABF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447CF05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4DD3D5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9DEF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6F28D85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643E349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336EFA8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1E00A27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5381E67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F848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4FB1945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182689E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68D249A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5C754D6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66624E2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872E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4B3F3DA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52DB3F9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33A2CA5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6F8EB17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159B259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D0FC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7" w:hRule="atLeast"/>
          <w:jc w:val="center"/>
        </w:trPr>
        <w:tc>
          <w:tcPr>
            <w:tcW w:w="442" w:type="pct"/>
          </w:tcPr>
          <w:p w14:paraId="2FF67A4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6EF00DD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726906D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362F03A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6C655AD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CCB04D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说明：</w:t>
      </w:r>
    </w:p>
    <w:p w14:paraId="7863A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“采购文件服务要求”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一栏应填写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3.2服务要求”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54C22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“响应内容”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一栏必须详细，并应对照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3.2</w:t>
      </w:r>
      <w:bookmarkStart w:id="2" w:name="_GoBack"/>
      <w:bookmarkEnd w:id="2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服务要求”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，并按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要求提供相应的证明材料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0D95FA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Cs w:val="24"/>
          <w:highlight w:val="none"/>
        </w:rPr>
        <w:t>所填写的“偏离情况”与</w:t>
      </w: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Cs w:val="24"/>
          <w:highlight w:val="none"/>
        </w:rPr>
        <w:t>小组意见</w:t>
      </w:r>
      <w:r>
        <w:rPr>
          <w:rFonts w:hint="eastAsia" w:ascii="仿宋" w:hAnsi="仿宋" w:eastAsia="仿宋" w:cs="仿宋"/>
          <w:bCs/>
          <w:szCs w:val="24"/>
          <w:highlight w:val="none"/>
          <w:lang w:eastAsia="zh-CN"/>
        </w:rPr>
        <w:t>为准</w:t>
      </w:r>
      <w:r>
        <w:rPr>
          <w:rFonts w:hint="eastAsia" w:ascii="仿宋" w:hAnsi="仿宋" w:eastAsia="仿宋" w:cs="仿宋"/>
          <w:bCs/>
          <w:szCs w:val="24"/>
          <w:highlight w:val="none"/>
        </w:rPr>
        <w:t>。</w:t>
      </w:r>
    </w:p>
    <w:p w14:paraId="5207745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Cs w:val="24"/>
          <w:highlight w:val="none"/>
        </w:rPr>
        <w:t>、“偏离情况”一栏应如实填写“正偏离”、“负偏离”或“无偏离”；</w:t>
      </w:r>
    </w:p>
    <w:p w14:paraId="752D7CC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Cs w:val="24"/>
          <w:highlight w:val="none"/>
        </w:rPr>
        <w:t>、供应商必须据实填写，不得虚假响应，否则将取消其投标/</w:t>
      </w: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Cs w:val="24"/>
          <w:highlight w:val="none"/>
        </w:rPr>
        <w:t>或中标/成交资格，并按有关规定进行处罚。</w:t>
      </w:r>
    </w:p>
    <w:p w14:paraId="617AF72A">
      <w:pPr>
        <w:spacing w:line="480" w:lineRule="auto"/>
        <w:ind w:firstLine="3360" w:firstLineChars="1400"/>
        <w:rPr>
          <w:rFonts w:hint="eastAsia" w:ascii="仿宋" w:hAnsi="仿宋" w:eastAsia="仿宋" w:cs="仿宋"/>
          <w:sz w:val="24"/>
          <w:szCs w:val="24"/>
        </w:rPr>
      </w:pPr>
    </w:p>
    <w:p w14:paraId="7A502637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供应商名称: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</w:p>
    <w:p w14:paraId="6FD70895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法定代表人/负责人</w:t>
      </w:r>
      <w:r>
        <w:rPr>
          <w:rFonts w:hint="eastAsia" w:ascii="仿宋" w:hAnsi="仿宋" w:eastAsia="仿宋" w:cs="仿宋"/>
          <w:sz w:val="24"/>
          <w:szCs w:val="24"/>
        </w:rPr>
        <w:t>或被授权人：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(签字或盖章)</w:t>
      </w:r>
    </w:p>
    <w:p w14:paraId="27713F08">
      <w:pPr>
        <w:overflowPunct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   期：  年  月   日</w:t>
      </w:r>
    </w:p>
    <w:p w14:paraId="2D4F092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MGE3NzI4MDUwMzliYjZjYmMzZmQ4N2QwMWY5ZmQifQ=="/>
  </w:docVars>
  <w:rsids>
    <w:rsidRoot w:val="2DF6615F"/>
    <w:rsid w:val="0D3F6004"/>
    <w:rsid w:val="0E3B301E"/>
    <w:rsid w:val="0EDB1C6F"/>
    <w:rsid w:val="16D13D36"/>
    <w:rsid w:val="18EC7BF9"/>
    <w:rsid w:val="1B3D3E23"/>
    <w:rsid w:val="2DF6615F"/>
    <w:rsid w:val="37C33BEA"/>
    <w:rsid w:val="3E8E7A9F"/>
    <w:rsid w:val="4F4E0EAB"/>
    <w:rsid w:val="54ED1198"/>
    <w:rsid w:val="62E403ED"/>
    <w:rsid w:val="67A05F83"/>
    <w:rsid w:val="6A125F0F"/>
    <w:rsid w:val="6C9071C5"/>
    <w:rsid w:val="70DB63B2"/>
    <w:rsid w:val="721455EC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6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7">
    <w:name w:val="Normal (Web)"/>
    <w:basedOn w:val="1"/>
    <w:qFormat/>
    <w:uiPriority w:val="0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</w:rPr>
  </w:style>
  <w:style w:type="paragraph" w:styleId="10">
    <w:name w:val="List Paragraph"/>
    <w:basedOn w:val="1"/>
    <w:next w:val="1"/>
    <w:autoRedefine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277</Characters>
  <Lines>0</Lines>
  <Paragraphs>0</Paragraphs>
  <TotalTime>0</TotalTime>
  <ScaleCrop>false</ScaleCrop>
  <LinksUpToDate>false</LinksUpToDate>
  <CharactersWithSpaces>325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zl</cp:lastModifiedBy>
  <dcterms:modified xsi:type="dcterms:W3CDTF">2026-05-15T08:42:55Z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