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40B8E06">
      <w:pPr>
        <w:overflowPunct w:val="0"/>
        <w:spacing w:before="160" w:beforeLines="50" w:after="160" w:afterLines="50" w:line="360" w:lineRule="auto"/>
        <w:jc w:val="center"/>
        <w:rPr>
          <w:rStyle w:val="18"/>
          <w:rFonts w:hint="eastAsia" w:ascii="仿宋" w:hAnsi="仿宋" w:eastAsia="仿宋" w:cs="仿宋"/>
          <w:color w:val="auto"/>
          <w:sz w:val="24"/>
          <w:szCs w:val="24"/>
          <w:highlight w:val="none"/>
        </w:rPr>
      </w:pPr>
      <w:bookmarkStart w:id="0" w:name="_Toc13585"/>
      <w:bookmarkStart w:id="1" w:name="_Toc29951"/>
      <w:r>
        <w:rPr>
          <w:rStyle w:val="18"/>
          <w:rFonts w:hint="eastAsia" w:ascii="仿宋" w:hAnsi="仿宋" w:eastAsia="仿宋" w:cs="仿宋"/>
          <w:color w:val="auto"/>
          <w:sz w:val="24"/>
          <w:szCs w:val="24"/>
          <w:highlight w:val="none"/>
        </w:rPr>
        <w:t>资格证明文件</w:t>
      </w:r>
    </w:p>
    <w:bookmarkEnd w:id="0"/>
    <w:p w14:paraId="36E4439D">
      <w:pPr>
        <w:spacing w:line="360" w:lineRule="auto"/>
        <w:rPr>
          <w:rFonts w:hint="eastAsia" w:ascii="仿宋" w:hAnsi="仿宋" w:eastAsia="仿宋" w:cs="仿宋"/>
          <w:color w:val="auto"/>
          <w:sz w:val="24"/>
          <w:szCs w:val="24"/>
          <w:highlight w:val="none"/>
        </w:rPr>
      </w:pPr>
      <w:bookmarkStart w:id="2" w:name="_Toc22991"/>
      <w:r>
        <w:rPr>
          <w:rStyle w:val="18"/>
          <w:rFonts w:hint="eastAsia" w:ascii="仿宋" w:hAnsi="仿宋" w:eastAsia="仿宋" w:cs="仿宋"/>
          <w:color w:val="auto"/>
          <w:sz w:val="24"/>
          <w:szCs w:val="24"/>
          <w:highlight w:val="none"/>
        </w:rPr>
        <w:t>供应商按照采购文件要求，应提供以下相关资格证明材料：</w:t>
      </w:r>
      <w:bookmarkEnd w:id="2"/>
    </w:p>
    <w:tbl>
      <w:tblPr>
        <w:tblStyle w:val="11"/>
        <w:tblW w:w="4998" w:type="pct"/>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494"/>
        <w:gridCol w:w="2165"/>
        <w:gridCol w:w="5854"/>
      </w:tblGrid>
      <w:tr w14:paraId="02AA114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90" w:type="pct"/>
            <w:vAlign w:val="center"/>
          </w:tcPr>
          <w:p w14:paraId="4A658CC6">
            <w:pPr>
              <w:pStyle w:val="17"/>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序号</w:t>
            </w:r>
          </w:p>
        </w:tc>
        <w:tc>
          <w:tcPr>
            <w:tcW w:w="1271" w:type="pct"/>
            <w:vAlign w:val="center"/>
          </w:tcPr>
          <w:p w14:paraId="03257411">
            <w:pPr>
              <w:pStyle w:val="17"/>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资格审查要求概况</w:t>
            </w:r>
          </w:p>
        </w:tc>
        <w:tc>
          <w:tcPr>
            <w:tcW w:w="3437" w:type="pct"/>
            <w:vAlign w:val="center"/>
          </w:tcPr>
          <w:p w14:paraId="0AC008EB">
            <w:pPr>
              <w:pStyle w:val="17"/>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评审点具体描述</w:t>
            </w:r>
          </w:p>
        </w:tc>
      </w:tr>
      <w:tr w14:paraId="350018D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90" w:type="pct"/>
            <w:vAlign w:val="center"/>
          </w:tcPr>
          <w:p w14:paraId="76417C28">
            <w:pPr>
              <w:pStyle w:val="17"/>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w:t>
            </w:r>
          </w:p>
        </w:tc>
        <w:tc>
          <w:tcPr>
            <w:tcW w:w="1271" w:type="pct"/>
            <w:vAlign w:val="center"/>
          </w:tcPr>
          <w:p w14:paraId="3BA24D05">
            <w:pPr>
              <w:pStyle w:val="17"/>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有效的主体资格证明</w:t>
            </w:r>
          </w:p>
        </w:tc>
        <w:tc>
          <w:tcPr>
            <w:tcW w:w="3437" w:type="pct"/>
            <w:vAlign w:val="center"/>
          </w:tcPr>
          <w:p w14:paraId="42F0D2F1">
            <w:pPr>
              <w:pStyle w:val="17"/>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具有独立承担民事责任能力的法人、其他组织或自然人，提供合法有效的统一社会信用代码营业执照（事业单位法人证书/专业服务机构执业许可证/民办非企业单位登记证书，自然人提供身份证）；</w:t>
            </w:r>
          </w:p>
        </w:tc>
      </w:tr>
      <w:tr w14:paraId="1E6CD43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90" w:type="pct"/>
            <w:vAlign w:val="center"/>
          </w:tcPr>
          <w:p w14:paraId="1EE4A60F">
            <w:pPr>
              <w:pStyle w:val="17"/>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w:t>
            </w:r>
          </w:p>
        </w:tc>
        <w:tc>
          <w:tcPr>
            <w:tcW w:w="1271" w:type="pct"/>
            <w:vAlign w:val="center"/>
          </w:tcPr>
          <w:p w14:paraId="6145D841">
            <w:pPr>
              <w:pStyle w:val="17"/>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财务状况报告</w:t>
            </w:r>
          </w:p>
        </w:tc>
        <w:tc>
          <w:tcPr>
            <w:tcW w:w="3437" w:type="pct"/>
            <w:vAlign w:val="center"/>
          </w:tcPr>
          <w:p w14:paraId="34A4903F">
            <w:pPr>
              <w:pStyle w:val="17"/>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提供完整的2025年度经审计的财务报告</w:t>
            </w:r>
            <w:r>
              <w:rPr>
                <w:rFonts w:hint="eastAsia" w:ascii="仿宋" w:hAnsi="仿宋" w:eastAsia="仿宋" w:cs="仿宋"/>
                <w:color w:val="auto"/>
                <w:sz w:val="24"/>
                <w:szCs w:val="24"/>
                <w:highlight w:val="none"/>
              </w:rPr>
              <w:t>，审计报告应当经过注册会计师行业统一监管平台备案赋码（成立时间至提交</w:t>
            </w:r>
            <w:r>
              <w:rPr>
                <w:rFonts w:hint="eastAsia" w:ascii="仿宋" w:hAnsi="仿宋" w:eastAsia="仿宋" w:cs="仿宋"/>
                <w:color w:val="auto"/>
                <w:sz w:val="24"/>
                <w:szCs w:val="24"/>
                <w:highlight w:val="none"/>
                <w:lang w:val="en-US" w:eastAsia="zh-CN"/>
              </w:rPr>
              <w:t>响应</w:t>
            </w:r>
            <w:r>
              <w:rPr>
                <w:rFonts w:hint="eastAsia" w:ascii="仿宋" w:hAnsi="仿宋" w:eastAsia="仿宋" w:cs="仿宋"/>
                <w:color w:val="auto"/>
                <w:sz w:val="24"/>
                <w:szCs w:val="24"/>
                <w:highlight w:val="none"/>
              </w:rPr>
              <w:t>文件截止时间不足一年的可提供成立后任意时段的资产负债表），或其递交</w:t>
            </w:r>
            <w:r>
              <w:rPr>
                <w:rFonts w:hint="eastAsia" w:ascii="仿宋" w:hAnsi="仿宋" w:eastAsia="仿宋" w:cs="仿宋"/>
                <w:color w:val="auto"/>
                <w:sz w:val="24"/>
                <w:szCs w:val="24"/>
                <w:highlight w:val="none"/>
                <w:lang w:val="en-US" w:eastAsia="zh-CN"/>
              </w:rPr>
              <w:t>响应</w:t>
            </w:r>
            <w:r>
              <w:rPr>
                <w:rFonts w:hint="eastAsia" w:ascii="仿宋" w:hAnsi="仿宋" w:eastAsia="仿宋" w:cs="仿宋"/>
                <w:color w:val="auto"/>
                <w:sz w:val="24"/>
                <w:szCs w:val="24"/>
                <w:highlight w:val="none"/>
              </w:rPr>
              <w:t>文件截止之日前三个月内基本开户银行出具的资信证明，或信用担保机构出具的</w:t>
            </w:r>
            <w:r>
              <w:rPr>
                <w:rFonts w:hint="eastAsia" w:ascii="仿宋" w:hAnsi="仿宋" w:eastAsia="仿宋" w:cs="仿宋"/>
                <w:color w:val="auto"/>
                <w:sz w:val="24"/>
                <w:szCs w:val="24"/>
                <w:highlight w:val="none"/>
                <w:lang w:val="en-US" w:eastAsia="zh-CN"/>
              </w:rPr>
              <w:t>协商</w:t>
            </w:r>
            <w:r>
              <w:rPr>
                <w:rFonts w:hint="eastAsia" w:ascii="仿宋" w:hAnsi="仿宋" w:eastAsia="仿宋" w:cs="仿宋"/>
                <w:color w:val="auto"/>
                <w:sz w:val="24"/>
                <w:szCs w:val="24"/>
                <w:highlight w:val="none"/>
              </w:rPr>
              <w:t>担保函（以上三种形式的资料提供任何一种即可）；</w:t>
            </w:r>
          </w:p>
        </w:tc>
      </w:tr>
      <w:tr w14:paraId="08A8C6A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90" w:type="pct"/>
            <w:vAlign w:val="center"/>
          </w:tcPr>
          <w:p w14:paraId="24EB38E6">
            <w:pPr>
              <w:pStyle w:val="17"/>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w:t>
            </w:r>
          </w:p>
        </w:tc>
        <w:tc>
          <w:tcPr>
            <w:tcW w:w="1271" w:type="pct"/>
            <w:vAlign w:val="center"/>
          </w:tcPr>
          <w:p w14:paraId="2B660DCC">
            <w:pPr>
              <w:pStyle w:val="17"/>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税收缴纳证明</w:t>
            </w:r>
          </w:p>
        </w:tc>
        <w:tc>
          <w:tcPr>
            <w:tcW w:w="3437" w:type="pct"/>
            <w:vAlign w:val="center"/>
          </w:tcPr>
          <w:p w14:paraId="68913928">
            <w:pPr>
              <w:pStyle w:val="17"/>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提供递交响应文件截止之日前六个月内任意一个月的依法缴纳税收的相关凭据，凭据应有税务机关或代收机关的公章或业务专用章。依法免税或无须缴纳税收的供应商，应提供相应证明文件；</w:t>
            </w:r>
          </w:p>
        </w:tc>
      </w:tr>
      <w:tr w14:paraId="4BC6D1B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90" w:type="pct"/>
            <w:vAlign w:val="center"/>
          </w:tcPr>
          <w:p w14:paraId="380FA0D9">
            <w:pPr>
              <w:pStyle w:val="17"/>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w:t>
            </w:r>
          </w:p>
        </w:tc>
        <w:tc>
          <w:tcPr>
            <w:tcW w:w="1271" w:type="pct"/>
            <w:vAlign w:val="center"/>
          </w:tcPr>
          <w:p w14:paraId="50786636">
            <w:pPr>
              <w:pStyle w:val="17"/>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社会保障资金缴存证明</w:t>
            </w:r>
          </w:p>
        </w:tc>
        <w:tc>
          <w:tcPr>
            <w:tcW w:w="3437" w:type="pct"/>
            <w:vAlign w:val="center"/>
          </w:tcPr>
          <w:p w14:paraId="11BA07B1">
            <w:pPr>
              <w:pStyle w:val="17"/>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提供递交响应文件截止之日前六个月内任意一个月的社会保障资金缴存单据或社保机构开具的社会保险参保缴费情况证明。依法不需要缴纳社会保障资金 的供应商应提供相关证明文件；</w:t>
            </w:r>
          </w:p>
        </w:tc>
      </w:tr>
      <w:tr w14:paraId="4993469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90" w:type="pct"/>
            <w:vAlign w:val="center"/>
          </w:tcPr>
          <w:p w14:paraId="08C1D708">
            <w:pPr>
              <w:pStyle w:val="17"/>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5</w:t>
            </w:r>
          </w:p>
        </w:tc>
        <w:tc>
          <w:tcPr>
            <w:tcW w:w="1271" w:type="pct"/>
            <w:vAlign w:val="center"/>
          </w:tcPr>
          <w:p w14:paraId="361FD63E">
            <w:pPr>
              <w:pStyle w:val="17"/>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书面声明</w:t>
            </w:r>
          </w:p>
        </w:tc>
        <w:tc>
          <w:tcPr>
            <w:tcW w:w="3437" w:type="pct"/>
            <w:vAlign w:val="center"/>
          </w:tcPr>
          <w:p w14:paraId="625E0EF6">
            <w:pPr>
              <w:pStyle w:val="17"/>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提供具有履行本合同所必需的专业技术能力的书面声明；</w:t>
            </w:r>
          </w:p>
        </w:tc>
      </w:tr>
      <w:tr w14:paraId="3B129E0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90" w:type="pct"/>
            <w:vAlign w:val="center"/>
          </w:tcPr>
          <w:p w14:paraId="4EA9B0D6">
            <w:pPr>
              <w:pStyle w:val="17"/>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6</w:t>
            </w:r>
          </w:p>
        </w:tc>
        <w:tc>
          <w:tcPr>
            <w:tcW w:w="1271" w:type="pct"/>
            <w:vAlign w:val="center"/>
          </w:tcPr>
          <w:p w14:paraId="6D6AC4C1">
            <w:pPr>
              <w:pStyle w:val="17"/>
              <w:spacing w:line="360" w:lineRule="auto"/>
              <w:jc w:val="center"/>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无重大违纪</w:t>
            </w:r>
            <w:r>
              <w:rPr>
                <w:rFonts w:hint="eastAsia" w:ascii="仿宋" w:hAnsi="仿宋" w:eastAsia="仿宋" w:cs="仿宋"/>
                <w:color w:val="auto"/>
                <w:sz w:val="24"/>
                <w:szCs w:val="24"/>
                <w:highlight w:val="none"/>
                <w:lang w:val="en-US" w:eastAsia="zh-CN"/>
              </w:rPr>
              <w:t>声明</w:t>
            </w:r>
          </w:p>
        </w:tc>
        <w:tc>
          <w:tcPr>
            <w:tcW w:w="3437" w:type="pct"/>
            <w:vAlign w:val="center"/>
          </w:tcPr>
          <w:p w14:paraId="35E16096">
            <w:pPr>
              <w:pStyle w:val="17"/>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参加本次政府采购活动前 3 年内在经营活动中没有重大违纪，以及未被列入失信被执行人、重大税收违法失信主体、政府采购严重违法失信行为记录名单的书面声明；</w:t>
            </w:r>
          </w:p>
        </w:tc>
      </w:tr>
      <w:tr w14:paraId="6446E64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90" w:type="pct"/>
            <w:vAlign w:val="center"/>
          </w:tcPr>
          <w:p w14:paraId="580E92A4">
            <w:pPr>
              <w:pStyle w:val="17"/>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7</w:t>
            </w:r>
          </w:p>
        </w:tc>
        <w:tc>
          <w:tcPr>
            <w:tcW w:w="1271" w:type="pct"/>
            <w:vAlign w:val="center"/>
          </w:tcPr>
          <w:p w14:paraId="4F86DE7D">
            <w:pPr>
              <w:pStyle w:val="17"/>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w:t>
            </w:r>
            <w:r>
              <w:rPr>
                <w:rFonts w:hint="eastAsia" w:ascii="仿宋" w:hAnsi="仿宋" w:eastAsia="仿宋" w:cs="仿宋"/>
                <w:color w:val="auto"/>
                <w:sz w:val="24"/>
                <w:szCs w:val="24"/>
                <w:highlight w:val="none"/>
                <w:lang w:val="en-US" w:eastAsia="zh-CN"/>
              </w:rPr>
              <w:t>/负责人</w:t>
            </w:r>
            <w:r>
              <w:rPr>
                <w:rFonts w:hint="eastAsia" w:ascii="仿宋" w:hAnsi="仿宋" w:eastAsia="仿宋" w:cs="仿宋"/>
                <w:color w:val="auto"/>
                <w:sz w:val="24"/>
                <w:szCs w:val="24"/>
                <w:highlight w:val="none"/>
              </w:rPr>
              <w:t>授权书</w:t>
            </w:r>
          </w:p>
        </w:tc>
        <w:tc>
          <w:tcPr>
            <w:tcW w:w="3437" w:type="pct"/>
            <w:vAlign w:val="center"/>
          </w:tcPr>
          <w:p w14:paraId="2481E4E9">
            <w:pPr>
              <w:pStyle w:val="17"/>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法定代表人/负责人直接参加协商的，须出具法定代表人/负责人身份证明书及身份证；授权代表参加协商的，须出具法定代表人/负责人授权书及授权代表身份证</w:t>
            </w:r>
            <w:r>
              <w:rPr>
                <w:rFonts w:hint="eastAsia" w:ascii="仿宋" w:hAnsi="仿宋" w:eastAsia="仿宋" w:cs="仿宋"/>
                <w:color w:val="auto"/>
                <w:sz w:val="24"/>
                <w:szCs w:val="24"/>
                <w:highlight w:val="none"/>
              </w:rPr>
              <w:t>；</w:t>
            </w:r>
          </w:p>
        </w:tc>
      </w:tr>
      <w:tr w14:paraId="3834B9C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90" w:type="pct"/>
            <w:vAlign w:val="center"/>
          </w:tcPr>
          <w:p w14:paraId="0DD0FB24">
            <w:pPr>
              <w:pStyle w:val="17"/>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8</w:t>
            </w:r>
          </w:p>
        </w:tc>
        <w:tc>
          <w:tcPr>
            <w:tcW w:w="1271" w:type="pct"/>
            <w:vAlign w:val="center"/>
          </w:tcPr>
          <w:p w14:paraId="2DB259C3">
            <w:pPr>
              <w:pStyle w:val="17"/>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信用中国</w:t>
            </w:r>
          </w:p>
        </w:tc>
        <w:tc>
          <w:tcPr>
            <w:tcW w:w="3437" w:type="pct"/>
            <w:vAlign w:val="center"/>
          </w:tcPr>
          <w:p w14:paraId="18CFDE75">
            <w:pPr>
              <w:pStyle w:val="17"/>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tc>
      </w:tr>
      <w:tr w14:paraId="6FABEE1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90" w:type="pct"/>
            <w:vAlign w:val="center"/>
          </w:tcPr>
          <w:p w14:paraId="1B61560E">
            <w:pPr>
              <w:pStyle w:val="17"/>
              <w:spacing w:line="360" w:lineRule="auto"/>
              <w:jc w:val="center"/>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val="en-US" w:eastAsia="zh-CN"/>
              </w:rPr>
              <w:t>9</w:t>
            </w:r>
          </w:p>
        </w:tc>
        <w:tc>
          <w:tcPr>
            <w:tcW w:w="1271" w:type="pct"/>
            <w:vAlign w:val="center"/>
          </w:tcPr>
          <w:p w14:paraId="673809ED">
            <w:pPr>
              <w:pStyle w:val="17"/>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非</w:t>
            </w:r>
            <w:r>
              <w:rPr>
                <w:rFonts w:hint="eastAsia" w:ascii="仿宋" w:hAnsi="仿宋" w:eastAsia="仿宋" w:cs="仿宋"/>
                <w:color w:val="auto"/>
                <w:sz w:val="24"/>
                <w:szCs w:val="24"/>
                <w:highlight w:val="none"/>
              </w:rPr>
              <w:t>联合体协商</w:t>
            </w:r>
          </w:p>
        </w:tc>
        <w:tc>
          <w:tcPr>
            <w:tcW w:w="3437" w:type="pct"/>
            <w:vAlign w:val="center"/>
          </w:tcPr>
          <w:p w14:paraId="336808DF">
            <w:pPr>
              <w:pStyle w:val="17"/>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本项目不接受联合体协商。</w:t>
            </w:r>
          </w:p>
        </w:tc>
      </w:tr>
    </w:tbl>
    <w:p w14:paraId="5F79EB24">
      <w:pPr>
        <w:pStyle w:val="4"/>
        <w:spacing w:line="360" w:lineRule="auto"/>
        <w:ind w:firstLine="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备注：</w:t>
      </w:r>
    </w:p>
    <w:p w14:paraId="085E6B08">
      <w:pPr>
        <w:spacing w:line="360" w:lineRule="auto"/>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①以上资格证明文件供应商必须完全提供，复印件胶装在响应文件中并加盖供应商公章（如相关证明材料由第三方出具，应有第三方公章），缺项或未按要求响应的视为无效响应；</w:t>
      </w:r>
    </w:p>
    <w:p w14:paraId="501578BA">
      <w:pPr>
        <w:spacing w:line="360" w:lineRule="auto"/>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②分支机构参与协商时，须提供分支机构的资格要求证明文件；响应文件中应附法人</w:t>
      </w:r>
      <w:r>
        <w:rPr>
          <w:rFonts w:hint="eastAsia" w:ascii="仿宋" w:hAnsi="仿宋" w:eastAsia="仿宋" w:cs="仿宋"/>
          <w:color w:val="auto"/>
          <w:sz w:val="24"/>
          <w:szCs w:val="24"/>
          <w:highlight w:val="none"/>
          <w:lang w:val="en-US" w:eastAsia="zh-CN"/>
        </w:rPr>
        <w:t>/负责人</w:t>
      </w:r>
      <w:r>
        <w:rPr>
          <w:rFonts w:hint="eastAsia" w:ascii="仿宋" w:hAnsi="仿宋" w:eastAsia="仿宋" w:cs="仿宋"/>
          <w:color w:val="auto"/>
          <w:sz w:val="24"/>
          <w:szCs w:val="24"/>
          <w:highlight w:val="none"/>
        </w:rPr>
        <w:t>出具的法定代表人</w:t>
      </w:r>
      <w:r>
        <w:rPr>
          <w:rFonts w:hint="eastAsia" w:ascii="仿宋" w:hAnsi="仿宋" w:eastAsia="仿宋" w:cs="仿宋"/>
          <w:color w:val="auto"/>
          <w:sz w:val="24"/>
          <w:szCs w:val="24"/>
          <w:highlight w:val="none"/>
          <w:lang w:val="en-US" w:eastAsia="zh-CN"/>
        </w:rPr>
        <w:t>/负责人</w:t>
      </w:r>
      <w:r>
        <w:rPr>
          <w:rFonts w:hint="eastAsia" w:ascii="仿宋" w:hAnsi="仿宋" w:eastAsia="仿宋" w:cs="仿宋"/>
          <w:color w:val="auto"/>
          <w:sz w:val="24"/>
          <w:szCs w:val="24"/>
          <w:highlight w:val="none"/>
        </w:rPr>
        <w:t>授权委托书。</w:t>
      </w:r>
    </w:p>
    <w:p w14:paraId="37D74C79">
      <w:pPr>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③事业单位法人参与投标可不提供财务状况报告、社会保障资金缴纳证明及税收缴纳证明。</w:t>
      </w:r>
    </w:p>
    <w:p w14:paraId="0376331E">
      <w:pPr>
        <w:pStyle w:val="4"/>
        <w:spacing w:line="360" w:lineRule="auto"/>
        <w:rPr>
          <w:rFonts w:hint="eastAsia" w:ascii="仿宋" w:hAnsi="仿宋" w:eastAsia="仿宋" w:cs="仿宋"/>
          <w:color w:val="auto"/>
          <w:sz w:val="24"/>
          <w:szCs w:val="24"/>
          <w:highlight w:val="none"/>
        </w:rPr>
      </w:pPr>
    </w:p>
    <w:bookmarkEnd w:id="1"/>
    <w:p w14:paraId="74D0B6DD">
      <w:pPr>
        <w:tabs>
          <w:tab w:val="left" w:pos="210"/>
        </w:tabs>
        <w:spacing w:line="360" w:lineRule="auto"/>
        <w:jc w:val="center"/>
        <w:rPr>
          <w:rFonts w:hint="eastAsia" w:ascii="仿宋" w:hAnsi="仿宋" w:eastAsia="仿宋" w:cs="仿宋"/>
          <w:b/>
          <w:color w:val="auto"/>
          <w:kern w:val="0"/>
          <w:sz w:val="24"/>
          <w:szCs w:val="24"/>
          <w:highlight w:val="none"/>
        </w:rPr>
        <w:sectPr>
          <w:pgSz w:w="11906" w:h="16838"/>
          <w:pgMar w:top="1440" w:right="1803" w:bottom="1440" w:left="1803" w:header="851" w:footer="992" w:gutter="0"/>
          <w:cols w:space="0" w:num="1"/>
          <w:docGrid w:type="lines" w:linePitch="321" w:charSpace="0"/>
        </w:sectPr>
      </w:pPr>
    </w:p>
    <w:p w14:paraId="0C5B0E17">
      <w:pPr>
        <w:tabs>
          <w:tab w:val="left" w:pos="210"/>
        </w:tabs>
        <w:spacing w:line="360" w:lineRule="auto"/>
        <w:jc w:val="center"/>
        <w:rPr>
          <w:rFonts w:hint="eastAsia" w:ascii="仿宋" w:hAnsi="仿宋" w:eastAsia="仿宋" w:cs="仿宋"/>
          <w:b/>
          <w:color w:val="auto"/>
          <w:kern w:val="0"/>
          <w:sz w:val="24"/>
          <w:szCs w:val="24"/>
          <w:highlight w:val="none"/>
        </w:rPr>
      </w:pPr>
      <w:r>
        <w:rPr>
          <w:rFonts w:hint="eastAsia" w:ascii="仿宋" w:hAnsi="仿宋" w:eastAsia="仿宋" w:cs="仿宋"/>
          <w:b/>
          <w:color w:val="auto"/>
          <w:kern w:val="0"/>
          <w:sz w:val="24"/>
          <w:szCs w:val="24"/>
          <w:highlight w:val="none"/>
        </w:rPr>
        <w:t>法定代表人</w:t>
      </w:r>
      <w:r>
        <w:rPr>
          <w:rFonts w:hint="eastAsia" w:ascii="仿宋" w:hAnsi="仿宋" w:eastAsia="仿宋" w:cs="仿宋"/>
          <w:b/>
          <w:color w:val="auto"/>
          <w:kern w:val="0"/>
          <w:sz w:val="24"/>
          <w:szCs w:val="24"/>
          <w:highlight w:val="none"/>
          <w:lang w:val="en-US" w:eastAsia="zh-CN"/>
        </w:rPr>
        <w:t>/负责人</w:t>
      </w:r>
      <w:r>
        <w:rPr>
          <w:rFonts w:hint="eastAsia" w:ascii="仿宋" w:hAnsi="仿宋" w:eastAsia="仿宋" w:cs="仿宋"/>
          <w:b/>
          <w:color w:val="auto"/>
          <w:kern w:val="0"/>
          <w:sz w:val="24"/>
          <w:szCs w:val="24"/>
          <w:highlight w:val="none"/>
        </w:rPr>
        <w:t>证明书</w:t>
      </w:r>
    </w:p>
    <w:tbl>
      <w:tblPr>
        <w:tblStyle w:val="11"/>
        <w:tblW w:w="928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4"/>
        <w:gridCol w:w="2342"/>
        <w:gridCol w:w="1783"/>
        <w:gridCol w:w="176"/>
        <w:gridCol w:w="2061"/>
        <w:gridCol w:w="2060"/>
      </w:tblGrid>
      <w:tr w14:paraId="085BEA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9286" w:type="dxa"/>
            <w:gridSpan w:val="6"/>
            <w:vAlign w:val="center"/>
          </w:tcPr>
          <w:p w14:paraId="665663E6">
            <w:pPr>
              <w:tabs>
                <w:tab w:val="left" w:pos="210"/>
              </w:tabs>
              <w:spacing w:line="360" w:lineRule="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致：</w:t>
            </w:r>
          </w:p>
        </w:tc>
      </w:tr>
      <w:tr w14:paraId="5D8F73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restart"/>
            <w:vAlign w:val="center"/>
          </w:tcPr>
          <w:p w14:paraId="57097942">
            <w:pPr>
              <w:tabs>
                <w:tab w:val="left" w:pos="210"/>
              </w:tabs>
              <w:spacing w:line="360" w:lineRule="auto"/>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企</w:t>
            </w:r>
          </w:p>
          <w:p w14:paraId="481B45A3">
            <w:pPr>
              <w:tabs>
                <w:tab w:val="left" w:pos="210"/>
              </w:tabs>
              <w:spacing w:line="360" w:lineRule="auto"/>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业</w:t>
            </w:r>
          </w:p>
          <w:p w14:paraId="50B55D3A">
            <w:pPr>
              <w:tabs>
                <w:tab w:val="left" w:pos="210"/>
              </w:tabs>
              <w:spacing w:line="360" w:lineRule="auto"/>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信</w:t>
            </w:r>
          </w:p>
          <w:p w14:paraId="7A0E1715">
            <w:pPr>
              <w:tabs>
                <w:tab w:val="left" w:pos="210"/>
              </w:tabs>
              <w:spacing w:line="360" w:lineRule="auto"/>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息</w:t>
            </w:r>
          </w:p>
        </w:tc>
        <w:tc>
          <w:tcPr>
            <w:tcW w:w="2342" w:type="dxa"/>
            <w:vAlign w:val="center"/>
          </w:tcPr>
          <w:p w14:paraId="7CBF56D4">
            <w:pPr>
              <w:tabs>
                <w:tab w:val="left" w:pos="210"/>
              </w:tabs>
              <w:spacing w:line="360" w:lineRule="auto"/>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企业名称</w:t>
            </w:r>
          </w:p>
        </w:tc>
        <w:tc>
          <w:tcPr>
            <w:tcW w:w="6080" w:type="dxa"/>
            <w:gridSpan w:val="4"/>
            <w:vAlign w:val="center"/>
          </w:tcPr>
          <w:p w14:paraId="0EB11164">
            <w:pPr>
              <w:tabs>
                <w:tab w:val="left" w:pos="210"/>
              </w:tabs>
              <w:spacing w:line="360" w:lineRule="auto"/>
              <w:jc w:val="center"/>
              <w:rPr>
                <w:rFonts w:hint="eastAsia" w:ascii="仿宋" w:hAnsi="仿宋" w:eastAsia="仿宋" w:cs="仿宋"/>
                <w:color w:val="auto"/>
                <w:kern w:val="0"/>
                <w:sz w:val="24"/>
                <w:szCs w:val="24"/>
                <w:highlight w:val="none"/>
              </w:rPr>
            </w:pPr>
          </w:p>
        </w:tc>
      </w:tr>
      <w:tr w14:paraId="76B341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38EC1394">
            <w:pPr>
              <w:tabs>
                <w:tab w:val="left" w:pos="210"/>
              </w:tabs>
              <w:spacing w:line="360" w:lineRule="auto"/>
              <w:jc w:val="center"/>
              <w:rPr>
                <w:rFonts w:hint="eastAsia" w:ascii="仿宋" w:hAnsi="仿宋" w:eastAsia="仿宋" w:cs="仿宋"/>
                <w:color w:val="auto"/>
                <w:kern w:val="0"/>
                <w:sz w:val="24"/>
                <w:szCs w:val="24"/>
                <w:highlight w:val="none"/>
              </w:rPr>
            </w:pPr>
          </w:p>
        </w:tc>
        <w:tc>
          <w:tcPr>
            <w:tcW w:w="2342" w:type="dxa"/>
            <w:vAlign w:val="center"/>
          </w:tcPr>
          <w:p w14:paraId="5FB2EE34">
            <w:pPr>
              <w:tabs>
                <w:tab w:val="left" w:pos="210"/>
              </w:tabs>
              <w:spacing w:line="360" w:lineRule="auto"/>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法定地址</w:t>
            </w:r>
          </w:p>
        </w:tc>
        <w:tc>
          <w:tcPr>
            <w:tcW w:w="6080" w:type="dxa"/>
            <w:gridSpan w:val="4"/>
            <w:vAlign w:val="center"/>
          </w:tcPr>
          <w:p w14:paraId="22802074">
            <w:pPr>
              <w:tabs>
                <w:tab w:val="left" w:pos="210"/>
              </w:tabs>
              <w:spacing w:line="360" w:lineRule="auto"/>
              <w:jc w:val="center"/>
              <w:rPr>
                <w:rFonts w:hint="eastAsia" w:ascii="仿宋" w:hAnsi="仿宋" w:eastAsia="仿宋" w:cs="仿宋"/>
                <w:color w:val="auto"/>
                <w:kern w:val="0"/>
                <w:sz w:val="24"/>
                <w:szCs w:val="24"/>
                <w:highlight w:val="none"/>
              </w:rPr>
            </w:pPr>
          </w:p>
        </w:tc>
      </w:tr>
      <w:tr w14:paraId="0C0986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2F906B6E">
            <w:pPr>
              <w:tabs>
                <w:tab w:val="left" w:pos="210"/>
              </w:tabs>
              <w:spacing w:line="360" w:lineRule="auto"/>
              <w:jc w:val="center"/>
              <w:rPr>
                <w:rFonts w:hint="eastAsia" w:ascii="仿宋" w:hAnsi="仿宋" w:eastAsia="仿宋" w:cs="仿宋"/>
                <w:color w:val="auto"/>
                <w:kern w:val="0"/>
                <w:sz w:val="24"/>
                <w:szCs w:val="24"/>
                <w:highlight w:val="none"/>
              </w:rPr>
            </w:pPr>
          </w:p>
        </w:tc>
        <w:tc>
          <w:tcPr>
            <w:tcW w:w="2342" w:type="dxa"/>
            <w:vAlign w:val="center"/>
          </w:tcPr>
          <w:p w14:paraId="06CCBEE5">
            <w:pPr>
              <w:tabs>
                <w:tab w:val="left" w:pos="210"/>
              </w:tabs>
              <w:spacing w:line="360" w:lineRule="auto"/>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邮政编码</w:t>
            </w:r>
          </w:p>
        </w:tc>
        <w:tc>
          <w:tcPr>
            <w:tcW w:w="6080" w:type="dxa"/>
            <w:gridSpan w:val="4"/>
            <w:vAlign w:val="center"/>
          </w:tcPr>
          <w:p w14:paraId="74B5F1EF">
            <w:pPr>
              <w:tabs>
                <w:tab w:val="left" w:pos="210"/>
              </w:tabs>
              <w:spacing w:line="360" w:lineRule="auto"/>
              <w:jc w:val="center"/>
              <w:rPr>
                <w:rFonts w:hint="eastAsia" w:ascii="仿宋" w:hAnsi="仿宋" w:eastAsia="仿宋" w:cs="仿宋"/>
                <w:color w:val="auto"/>
                <w:kern w:val="0"/>
                <w:sz w:val="24"/>
                <w:szCs w:val="24"/>
                <w:highlight w:val="none"/>
              </w:rPr>
            </w:pPr>
          </w:p>
        </w:tc>
      </w:tr>
      <w:tr w14:paraId="5F2D67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9" w:hRule="atLeast"/>
          <w:jc w:val="center"/>
        </w:trPr>
        <w:tc>
          <w:tcPr>
            <w:tcW w:w="864" w:type="dxa"/>
            <w:vMerge w:val="continue"/>
            <w:vAlign w:val="center"/>
          </w:tcPr>
          <w:p w14:paraId="311103D4">
            <w:pPr>
              <w:tabs>
                <w:tab w:val="left" w:pos="210"/>
              </w:tabs>
              <w:spacing w:line="360" w:lineRule="auto"/>
              <w:jc w:val="center"/>
              <w:rPr>
                <w:rFonts w:hint="eastAsia" w:ascii="仿宋" w:hAnsi="仿宋" w:eastAsia="仿宋" w:cs="仿宋"/>
                <w:color w:val="auto"/>
                <w:kern w:val="0"/>
                <w:sz w:val="24"/>
                <w:szCs w:val="24"/>
                <w:highlight w:val="none"/>
              </w:rPr>
            </w:pPr>
          </w:p>
        </w:tc>
        <w:tc>
          <w:tcPr>
            <w:tcW w:w="2342" w:type="dxa"/>
            <w:vAlign w:val="center"/>
          </w:tcPr>
          <w:p w14:paraId="06258001">
            <w:pPr>
              <w:tabs>
                <w:tab w:val="left" w:pos="210"/>
              </w:tabs>
              <w:spacing w:line="360" w:lineRule="auto"/>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统一社会信用代码</w:t>
            </w:r>
          </w:p>
        </w:tc>
        <w:tc>
          <w:tcPr>
            <w:tcW w:w="6080" w:type="dxa"/>
            <w:gridSpan w:val="4"/>
            <w:vAlign w:val="center"/>
          </w:tcPr>
          <w:p w14:paraId="1DCAFA14">
            <w:pPr>
              <w:tabs>
                <w:tab w:val="left" w:pos="210"/>
              </w:tabs>
              <w:spacing w:line="360" w:lineRule="auto"/>
              <w:jc w:val="center"/>
              <w:rPr>
                <w:rFonts w:hint="eastAsia" w:ascii="仿宋" w:hAnsi="仿宋" w:eastAsia="仿宋" w:cs="仿宋"/>
                <w:color w:val="auto"/>
                <w:kern w:val="0"/>
                <w:sz w:val="24"/>
                <w:szCs w:val="24"/>
                <w:highlight w:val="none"/>
              </w:rPr>
            </w:pPr>
          </w:p>
        </w:tc>
      </w:tr>
      <w:tr w14:paraId="7D419F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restart"/>
            <w:vAlign w:val="center"/>
          </w:tcPr>
          <w:p w14:paraId="0A53E417">
            <w:pPr>
              <w:tabs>
                <w:tab w:val="left" w:pos="210"/>
              </w:tabs>
              <w:spacing w:line="360" w:lineRule="auto"/>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法定代表人</w:t>
            </w:r>
            <w:r>
              <w:rPr>
                <w:rFonts w:hint="eastAsia" w:ascii="仿宋" w:hAnsi="仿宋" w:eastAsia="仿宋" w:cs="仿宋"/>
                <w:color w:val="auto"/>
                <w:sz w:val="24"/>
                <w:szCs w:val="24"/>
                <w:highlight w:val="none"/>
                <w:lang w:val="en-US" w:eastAsia="zh-CN"/>
              </w:rPr>
              <w:t>/负责人</w:t>
            </w:r>
          </w:p>
        </w:tc>
        <w:tc>
          <w:tcPr>
            <w:tcW w:w="2342" w:type="dxa"/>
            <w:vAlign w:val="center"/>
          </w:tcPr>
          <w:p w14:paraId="119B6B81">
            <w:pPr>
              <w:tabs>
                <w:tab w:val="left" w:pos="210"/>
              </w:tabs>
              <w:spacing w:line="360" w:lineRule="auto"/>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姓名</w:t>
            </w:r>
          </w:p>
        </w:tc>
        <w:tc>
          <w:tcPr>
            <w:tcW w:w="1959" w:type="dxa"/>
            <w:gridSpan w:val="2"/>
            <w:vAlign w:val="center"/>
          </w:tcPr>
          <w:p w14:paraId="3628D3A0">
            <w:pPr>
              <w:tabs>
                <w:tab w:val="left" w:pos="210"/>
              </w:tabs>
              <w:spacing w:line="360" w:lineRule="auto"/>
              <w:jc w:val="center"/>
              <w:rPr>
                <w:rFonts w:hint="eastAsia" w:ascii="仿宋" w:hAnsi="仿宋" w:eastAsia="仿宋" w:cs="仿宋"/>
                <w:color w:val="auto"/>
                <w:kern w:val="0"/>
                <w:sz w:val="24"/>
                <w:szCs w:val="24"/>
                <w:highlight w:val="none"/>
              </w:rPr>
            </w:pPr>
          </w:p>
        </w:tc>
        <w:tc>
          <w:tcPr>
            <w:tcW w:w="2061" w:type="dxa"/>
            <w:vAlign w:val="center"/>
          </w:tcPr>
          <w:p w14:paraId="28DF58DF">
            <w:pPr>
              <w:tabs>
                <w:tab w:val="left" w:pos="210"/>
              </w:tabs>
              <w:spacing w:line="360" w:lineRule="auto"/>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性别</w:t>
            </w:r>
          </w:p>
        </w:tc>
        <w:tc>
          <w:tcPr>
            <w:tcW w:w="2060" w:type="dxa"/>
            <w:vAlign w:val="center"/>
          </w:tcPr>
          <w:p w14:paraId="287FC777">
            <w:pPr>
              <w:tabs>
                <w:tab w:val="left" w:pos="210"/>
              </w:tabs>
              <w:spacing w:line="360" w:lineRule="auto"/>
              <w:jc w:val="center"/>
              <w:rPr>
                <w:rFonts w:hint="eastAsia" w:ascii="仿宋" w:hAnsi="仿宋" w:eastAsia="仿宋" w:cs="仿宋"/>
                <w:color w:val="auto"/>
                <w:kern w:val="0"/>
                <w:sz w:val="24"/>
                <w:szCs w:val="24"/>
                <w:highlight w:val="none"/>
              </w:rPr>
            </w:pPr>
          </w:p>
        </w:tc>
      </w:tr>
      <w:tr w14:paraId="1ACEEA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64057A27">
            <w:pPr>
              <w:tabs>
                <w:tab w:val="left" w:pos="210"/>
              </w:tabs>
              <w:spacing w:line="360" w:lineRule="auto"/>
              <w:jc w:val="center"/>
              <w:rPr>
                <w:rFonts w:hint="eastAsia" w:ascii="仿宋" w:hAnsi="仿宋" w:eastAsia="仿宋" w:cs="仿宋"/>
                <w:color w:val="auto"/>
                <w:kern w:val="0"/>
                <w:sz w:val="24"/>
                <w:szCs w:val="24"/>
                <w:highlight w:val="none"/>
              </w:rPr>
            </w:pPr>
          </w:p>
        </w:tc>
        <w:tc>
          <w:tcPr>
            <w:tcW w:w="2342" w:type="dxa"/>
            <w:vAlign w:val="center"/>
          </w:tcPr>
          <w:p w14:paraId="1D7D52A1">
            <w:pPr>
              <w:tabs>
                <w:tab w:val="left" w:pos="210"/>
              </w:tabs>
              <w:spacing w:line="360" w:lineRule="auto"/>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职务</w:t>
            </w:r>
          </w:p>
        </w:tc>
        <w:tc>
          <w:tcPr>
            <w:tcW w:w="1959" w:type="dxa"/>
            <w:gridSpan w:val="2"/>
            <w:vAlign w:val="center"/>
          </w:tcPr>
          <w:p w14:paraId="10B13196">
            <w:pPr>
              <w:tabs>
                <w:tab w:val="left" w:pos="210"/>
              </w:tabs>
              <w:spacing w:line="360" w:lineRule="auto"/>
              <w:jc w:val="center"/>
              <w:rPr>
                <w:rFonts w:hint="eastAsia" w:ascii="仿宋" w:hAnsi="仿宋" w:eastAsia="仿宋" w:cs="仿宋"/>
                <w:color w:val="auto"/>
                <w:kern w:val="0"/>
                <w:sz w:val="24"/>
                <w:szCs w:val="24"/>
                <w:highlight w:val="none"/>
              </w:rPr>
            </w:pPr>
          </w:p>
        </w:tc>
        <w:tc>
          <w:tcPr>
            <w:tcW w:w="2061" w:type="dxa"/>
            <w:vAlign w:val="center"/>
          </w:tcPr>
          <w:p w14:paraId="19631A24">
            <w:pPr>
              <w:tabs>
                <w:tab w:val="left" w:pos="210"/>
              </w:tabs>
              <w:spacing w:line="360" w:lineRule="auto"/>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联系电话</w:t>
            </w:r>
          </w:p>
        </w:tc>
        <w:tc>
          <w:tcPr>
            <w:tcW w:w="2060" w:type="dxa"/>
            <w:vAlign w:val="center"/>
          </w:tcPr>
          <w:p w14:paraId="6E6553B0">
            <w:pPr>
              <w:tabs>
                <w:tab w:val="left" w:pos="210"/>
              </w:tabs>
              <w:spacing w:line="360" w:lineRule="auto"/>
              <w:jc w:val="center"/>
              <w:rPr>
                <w:rFonts w:hint="eastAsia" w:ascii="仿宋" w:hAnsi="仿宋" w:eastAsia="仿宋" w:cs="仿宋"/>
                <w:color w:val="auto"/>
                <w:kern w:val="0"/>
                <w:sz w:val="24"/>
                <w:szCs w:val="24"/>
                <w:highlight w:val="none"/>
              </w:rPr>
            </w:pPr>
          </w:p>
        </w:tc>
      </w:tr>
      <w:tr w14:paraId="769250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4" w:type="dxa"/>
            <w:vMerge w:val="continue"/>
            <w:vAlign w:val="center"/>
          </w:tcPr>
          <w:p w14:paraId="593DCE49">
            <w:pPr>
              <w:tabs>
                <w:tab w:val="left" w:pos="210"/>
              </w:tabs>
              <w:spacing w:line="360" w:lineRule="auto"/>
              <w:jc w:val="center"/>
              <w:rPr>
                <w:rFonts w:hint="eastAsia" w:ascii="仿宋" w:hAnsi="仿宋" w:eastAsia="仿宋" w:cs="仿宋"/>
                <w:color w:val="auto"/>
                <w:kern w:val="0"/>
                <w:sz w:val="24"/>
                <w:szCs w:val="24"/>
                <w:highlight w:val="none"/>
              </w:rPr>
            </w:pPr>
          </w:p>
        </w:tc>
        <w:tc>
          <w:tcPr>
            <w:tcW w:w="2342" w:type="dxa"/>
            <w:vAlign w:val="center"/>
          </w:tcPr>
          <w:p w14:paraId="10057970">
            <w:pPr>
              <w:tabs>
                <w:tab w:val="left" w:pos="210"/>
              </w:tabs>
              <w:spacing w:line="360" w:lineRule="auto"/>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身份证号</w:t>
            </w:r>
          </w:p>
        </w:tc>
        <w:tc>
          <w:tcPr>
            <w:tcW w:w="6080" w:type="dxa"/>
            <w:gridSpan w:val="4"/>
            <w:vAlign w:val="center"/>
          </w:tcPr>
          <w:p w14:paraId="0496F570">
            <w:pPr>
              <w:tabs>
                <w:tab w:val="left" w:pos="210"/>
              </w:tabs>
              <w:spacing w:line="360" w:lineRule="auto"/>
              <w:jc w:val="center"/>
              <w:rPr>
                <w:rFonts w:hint="eastAsia" w:ascii="仿宋" w:hAnsi="仿宋" w:eastAsia="仿宋" w:cs="仿宋"/>
                <w:color w:val="auto"/>
                <w:kern w:val="0"/>
                <w:sz w:val="24"/>
                <w:szCs w:val="24"/>
                <w:highlight w:val="none"/>
              </w:rPr>
            </w:pPr>
          </w:p>
        </w:tc>
      </w:tr>
      <w:tr w14:paraId="1C2923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45" w:hRule="atLeast"/>
          <w:jc w:val="center"/>
        </w:trPr>
        <w:tc>
          <w:tcPr>
            <w:tcW w:w="864" w:type="dxa"/>
            <w:vMerge w:val="restart"/>
            <w:vAlign w:val="center"/>
          </w:tcPr>
          <w:p w14:paraId="007C26FF">
            <w:pPr>
              <w:tabs>
                <w:tab w:val="left" w:pos="210"/>
              </w:tabs>
              <w:spacing w:line="360" w:lineRule="auto"/>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法定代表人</w:t>
            </w:r>
            <w:r>
              <w:rPr>
                <w:rFonts w:hint="eastAsia" w:ascii="仿宋" w:hAnsi="仿宋" w:eastAsia="仿宋" w:cs="仿宋"/>
                <w:color w:val="auto"/>
                <w:sz w:val="24"/>
                <w:szCs w:val="24"/>
                <w:highlight w:val="none"/>
                <w:lang w:val="en-US" w:eastAsia="zh-CN"/>
              </w:rPr>
              <w:t>/负责人</w:t>
            </w:r>
            <w:r>
              <w:rPr>
                <w:rFonts w:hint="eastAsia" w:ascii="仿宋" w:hAnsi="仿宋" w:eastAsia="仿宋" w:cs="仿宋"/>
                <w:color w:val="auto"/>
                <w:kern w:val="0"/>
                <w:sz w:val="24"/>
                <w:szCs w:val="24"/>
                <w:highlight w:val="none"/>
              </w:rPr>
              <w:t>身份证</w:t>
            </w:r>
          </w:p>
        </w:tc>
        <w:tc>
          <w:tcPr>
            <w:tcW w:w="4125" w:type="dxa"/>
            <w:gridSpan w:val="2"/>
            <w:vMerge w:val="restart"/>
            <w:vAlign w:val="center"/>
          </w:tcPr>
          <w:p w14:paraId="3201C500">
            <w:pPr>
              <w:tabs>
                <w:tab w:val="left" w:pos="210"/>
              </w:tabs>
              <w:spacing w:line="360" w:lineRule="auto"/>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（正反面）</w:t>
            </w:r>
          </w:p>
        </w:tc>
        <w:tc>
          <w:tcPr>
            <w:tcW w:w="4297" w:type="dxa"/>
            <w:gridSpan w:val="3"/>
            <w:vAlign w:val="center"/>
          </w:tcPr>
          <w:p w14:paraId="33EA00BA">
            <w:pPr>
              <w:tabs>
                <w:tab w:val="left" w:pos="210"/>
              </w:tabs>
              <w:spacing w:line="360" w:lineRule="auto"/>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法定代表人</w:t>
            </w:r>
            <w:r>
              <w:rPr>
                <w:rFonts w:hint="eastAsia" w:ascii="仿宋" w:hAnsi="仿宋" w:eastAsia="仿宋" w:cs="仿宋"/>
                <w:color w:val="auto"/>
                <w:sz w:val="24"/>
                <w:szCs w:val="24"/>
                <w:highlight w:val="none"/>
                <w:lang w:val="en-US" w:eastAsia="zh-CN"/>
              </w:rPr>
              <w:t>/负责人</w:t>
            </w:r>
            <w:r>
              <w:rPr>
                <w:rFonts w:hint="eastAsia" w:ascii="仿宋" w:hAnsi="仿宋" w:eastAsia="仿宋" w:cs="仿宋"/>
                <w:color w:val="auto"/>
                <w:kern w:val="0"/>
                <w:sz w:val="24"/>
                <w:szCs w:val="24"/>
                <w:highlight w:val="none"/>
              </w:rPr>
              <w:t>（签字或盖章）</w:t>
            </w:r>
          </w:p>
        </w:tc>
      </w:tr>
      <w:tr w14:paraId="338BB0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3" w:hRule="atLeast"/>
          <w:jc w:val="center"/>
        </w:trPr>
        <w:tc>
          <w:tcPr>
            <w:tcW w:w="864" w:type="dxa"/>
            <w:vMerge w:val="continue"/>
            <w:vAlign w:val="center"/>
          </w:tcPr>
          <w:p w14:paraId="590F7D09">
            <w:pPr>
              <w:tabs>
                <w:tab w:val="left" w:pos="210"/>
              </w:tabs>
              <w:spacing w:line="360" w:lineRule="auto"/>
              <w:jc w:val="center"/>
              <w:rPr>
                <w:rFonts w:hint="eastAsia" w:ascii="仿宋" w:hAnsi="仿宋" w:eastAsia="仿宋" w:cs="仿宋"/>
                <w:color w:val="auto"/>
                <w:kern w:val="0"/>
                <w:sz w:val="24"/>
                <w:szCs w:val="24"/>
                <w:highlight w:val="none"/>
              </w:rPr>
            </w:pPr>
          </w:p>
        </w:tc>
        <w:tc>
          <w:tcPr>
            <w:tcW w:w="4125" w:type="dxa"/>
            <w:gridSpan w:val="2"/>
            <w:vMerge w:val="continue"/>
            <w:vAlign w:val="center"/>
          </w:tcPr>
          <w:p w14:paraId="7D0D5331">
            <w:pPr>
              <w:tabs>
                <w:tab w:val="left" w:pos="210"/>
              </w:tabs>
              <w:spacing w:line="360" w:lineRule="auto"/>
              <w:jc w:val="center"/>
              <w:rPr>
                <w:rFonts w:hint="eastAsia" w:ascii="仿宋" w:hAnsi="仿宋" w:eastAsia="仿宋" w:cs="仿宋"/>
                <w:color w:val="auto"/>
                <w:kern w:val="0"/>
                <w:sz w:val="24"/>
                <w:szCs w:val="24"/>
                <w:highlight w:val="none"/>
              </w:rPr>
            </w:pPr>
          </w:p>
        </w:tc>
        <w:tc>
          <w:tcPr>
            <w:tcW w:w="4297" w:type="dxa"/>
            <w:gridSpan w:val="3"/>
            <w:vAlign w:val="bottom"/>
          </w:tcPr>
          <w:p w14:paraId="426E48AD">
            <w:pPr>
              <w:tabs>
                <w:tab w:val="left" w:pos="210"/>
              </w:tabs>
              <w:spacing w:line="360" w:lineRule="auto"/>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（公章）</w:t>
            </w:r>
          </w:p>
          <w:p w14:paraId="5808D533">
            <w:pPr>
              <w:tabs>
                <w:tab w:val="left" w:pos="210"/>
              </w:tabs>
              <w:spacing w:line="360" w:lineRule="auto"/>
              <w:jc w:val="center"/>
              <w:rPr>
                <w:rFonts w:hint="eastAsia" w:ascii="仿宋" w:hAnsi="仿宋" w:eastAsia="仿宋" w:cs="仿宋"/>
                <w:color w:val="auto"/>
                <w:kern w:val="0"/>
                <w:sz w:val="24"/>
                <w:szCs w:val="24"/>
                <w:highlight w:val="none"/>
              </w:rPr>
            </w:pPr>
          </w:p>
          <w:p w14:paraId="2493DF6D">
            <w:pPr>
              <w:tabs>
                <w:tab w:val="left" w:pos="210"/>
              </w:tabs>
              <w:spacing w:line="360" w:lineRule="auto"/>
              <w:jc w:val="center"/>
              <w:rPr>
                <w:rFonts w:hint="eastAsia" w:ascii="仿宋" w:hAnsi="仿宋" w:eastAsia="仿宋" w:cs="仿宋"/>
                <w:color w:val="auto"/>
                <w:kern w:val="0"/>
                <w:sz w:val="24"/>
                <w:szCs w:val="24"/>
                <w:highlight w:val="none"/>
              </w:rPr>
            </w:pPr>
          </w:p>
          <w:p w14:paraId="198C32E0">
            <w:pPr>
              <w:tabs>
                <w:tab w:val="left" w:pos="210"/>
              </w:tabs>
              <w:spacing w:line="360" w:lineRule="auto"/>
              <w:jc w:val="center"/>
              <w:rPr>
                <w:rFonts w:hint="eastAsia" w:ascii="仿宋" w:hAnsi="仿宋" w:eastAsia="仿宋" w:cs="仿宋"/>
                <w:color w:val="auto"/>
                <w:kern w:val="0"/>
                <w:sz w:val="24"/>
                <w:szCs w:val="24"/>
                <w:highlight w:val="none"/>
              </w:rPr>
            </w:pPr>
          </w:p>
          <w:p w14:paraId="5D798B54">
            <w:pPr>
              <w:tabs>
                <w:tab w:val="left" w:pos="210"/>
              </w:tabs>
              <w:spacing w:line="360" w:lineRule="auto"/>
              <w:jc w:val="righ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 xml:space="preserve">年  月  日 </w:t>
            </w:r>
          </w:p>
        </w:tc>
      </w:tr>
    </w:tbl>
    <w:p w14:paraId="77BE8853">
      <w:pPr>
        <w:tabs>
          <w:tab w:val="left" w:pos="210"/>
        </w:tabs>
        <w:spacing w:line="360" w:lineRule="auto"/>
        <w:ind w:firstLine="482"/>
        <w:jc w:val="left"/>
        <w:rPr>
          <w:rFonts w:hint="eastAsia" w:ascii="仿宋" w:hAnsi="仿宋" w:eastAsia="仿宋" w:cs="仿宋"/>
          <w:b/>
          <w:color w:val="auto"/>
          <w:kern w:val="0"/>
          <w:sz w:val="24"/>
          <w:szCs w:val="24"/>
          <w:highlight w:val="none"/>
        </w:rPr>
      </w:pPr>
    </w:p>
    <w:p w14:paraId="6A6EA087">
      <w:pPr>
        <w:tabs>
          <w:tab w:val="left" w:pos="210"/>
        </w:tabs>
        <w:spacing w:line="360" w:lineRule="auto"/>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（法定代表人</w:t>
      </w:r>
      <w:r>
        <w:rPr>
          <w:rFonts w:hint="eastAsia" w:ascii="仿宋" w:hAnsi="仿宋" w:eastAsia="仿宋" w:cs="仿宋"/>
          <w:color w:val="auto"/>
          <w:sz w:val="24"/>
          <w:szCs w:val="24"/>
          <w:highlight w:val="none"/>
          <w:lang w:val="en-US" w:eastAsia="zh-CN"/>
        </w:rPr>
        <w:t>/负责人</w:t>
      </w:r>
      <w:r>
        <w:rPr>
          <w:rFonts w:hint="eastAsia" w:ascii="仿宋" w:hAnsi="仿宋" w:eastAsia="仿宋" w:cs="仿宋"/>
          <w:color w:val="auto"/>
          <w:kern w:val="0"/>
          <w:sz w:val="24"/>
          <w:szCs w:val="24"/>
          <w:highlight w:val="none"/>
        </w:rPr>
        <w:t>直接协商，只须提供法定代表人</w:t>
      </w:r>
      <w:r>
        <w:rPr>
          <w:rFonts w:hint="eastAsia" w:ascii="仿宋" w:hAnsi="仿宋" w:eastAsia="仿宋" w:cs="仿宋"/>
          <w:color w:val="auto"/>
          <w:sz w:val="24"/>
          <w:szCs w:val="24"/>
          <w:highlight w:val="none"/>
          <w:lang w:val="en-US" w:eastAsia="zh-CN"/>
        </w:rPr>
        <w:t>/负责人</w:t>
      </w:r>
      <w:r>
        <w:rPr>
          <w:rFonts w:hint="eastAsia" w:ascii="仿宋" w:hAnsi="仿宋" w:eastAsia="仿宋" w:cs="仿宋"/>
          <w:color w:val="auto"/>
          <w:kern w:val="0"/>
          <w:sz w:val="24"/>
          <w:szCs w:val="24"/>
          <w:highlight w:val="none"/>
        </w:rPr>
        <w:t>证明书）</w:t>
      </w:r>
    </w:p>
    <w:p w14:paraId="46B61C2C">
      <w:pPr>
        <w:tabs>
          <w:tab w:val="left" w:pos="210"/>
        </w:tabs>
        <w:spacing w:line="360" w:lineRule="auto"/>
        <w:jc w:val="center"/>
        <w:rPr>
          <w:rFonts w:hint="eastAsia" w:ascii="仿宋" w:hAnsi="仿宋" w:eastAsia="仿宋" w:cs="仿宋"/>
          <w:b/>
          <w:color w:val="auto"/>
          <w:kern w:val="0"/>
          <w:sz w:val="24"/>
          <w:szCs w:val="24"/>
          <w:highlight w:val="none"/>
        </w:rPr>
        <w:sectPr>
          <w:pgSz w:w="11906" w:h="16838"/>
          <w:pgMar w:top="1440" w:right="1803" w:bottom="1440" w:left="1803" w:header="851" w:footer="992" w:gutter="0"/>
          <w:cols w:space="0" w:num="1"/>
          <w:docGrid w:type="lines" w:linePitch="321" w:charSpace="0"/>
        </w:sectPr>
      </w:pPr>
    </w:p>
    <w:p w14:paraId="2374845E">
      <w:pPr>
        <w:tabs>
          <w:tab w:val="left" w:pos="210"/>
        </w:tabs>
        <w:spacing w:line="360" w:lineRule="auto"/>
        <w:jc w:val="center"/>
        <w:rPr>
          <w:rFonts w:hint="eastAsia" w:ascii="仿宋" w:hAnsi="仿宋" w:eastAsia="仿宋" w:cs="仿宋"/>
          <w:b/>
          <w:color w:val="auto"/>
          <w:kern w:val="0"/>
          <w:sz w:val="24"/>
          <w:szCs w:val="24"/>
          <w:highlight w:val="none"/>
        </w:rPr>
      </w:pPr>
      <w:r>
        <w:rPr>
          <w:rFonts w:hint="eastAsia" w:ascii="仿宋" w:hAnsi="仿宋" w:eastAsia="仿宋" w:cs="仿宋"/>
          <w:b/>
          <w:color w:val="auto"/>
          <w:kern w:val="0"/>
          <w:sz w:val="24"/>
          <w:szCs w:val="24"/>
          <w:highlight w:val="none"/>
        </w:rPr>
        <w:t>法定代表人</w:t>
      </w:r>
      <w:r>
        <w:rPr>
          <w:rFonts w:hint="eastAsia" w:ascii="仿宋" w:hAnsi="仿宋" w:eastAsia="仿宋" w:cs="仿宋"/>
          <w:b/>
          <w:color w:val="auto"/>
          <w:kern w:val="0"/>
          <w:sz w:val="24"/>
          <w:szCs w:val="24"/>
          <w:highlight w:val="none"/>
          <w:lang w:val="en-US" w:eastAsia="zh-CN"/>
        </w:rPr>
        <w:t>/负责人</w:t>
      </w:r>
      <w:r>
        <w:rPr>
          <w:rFonts w:hint="eastAsia" w:ascii="仿宋" w:hAnsi="仿宋" w:eastAsia="仿宋" w:cs="仿宋"/>
          <w:b/>
          <w:color w:val="auto"/>
          <w:kern w:val="0"/>
          <w:sz w:val="24"/>
          <w:szCs w:val="24"/>
          <w:highlight w:val="none"/>
        </w:rPr>
        <w:t>授权委托书</w:t>
      </w:r>
    </w:p>
    <w:p w14:paraId="588E9EED">
      <w:pPr>
        <w:pStyle w:val="7"/>
        <w:spacing w:line="360" w:lineRule="auto"/>
        <w:rPr>
          <w:rFonts w:hint="eastAsia" w:ascii="仿宋" w:hAnsi="仿宋" w:eastAsia="仿宋" w:cs="仿宋"/>
          <w:b/>
          <w:bCs/>
          <w:color w:val="auto"/>
          <w:sz w:val="24"/>
          <w:szCs w:val="24"/>
          <w:highlight w:val="none"/>
        </w:rPr>
      </w:pPr>
      <w:r>
        <w:rPr>
          <w:rFonts w:hint="eastAsia" w:ascii="仿宋" w:hAnsi="仿宋" w:eastAsia="仿宋" w:cs="仿宋"/>
          <w:color w:val="auto"/>
          <w:sz w:val="24"/>
          <w:szCs w:val="24"/>
          <w:highlight w:val="none"/>
          <w:lang w:val="en-US" w:eastAsia="zh-CN"/>
        </w:rPr>
        <w:t>致</w:t>
      </w:r>
      <w:r>
        <w:rPr>
          <w:rFonts w:hint="eastAsia" w:ascii="仿宋" w:hAnsi="仿宋" w:eastAsia="仿宋" w:cs="仿宋"/>
          <w:color w:val="auto"/>
          <w:sz w:val="24"/>
          <w:szCs w:val="24"/>
          <w:highlight w:val="none"/>
        </w:rPr>
        <w:t>：</w:t>
      </w:r>
    </w:p>
    <w:p w14:paraId="596C283B">
      <w:pPr>
        <w:pStyle w:val="7"/>
        <w:spacing w:line="360" w:lineRule="auto"/>
        <w:ind w:left="-137" w:leftChars="-57" w:firstLine="600" w:firstLineChars="25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本授权书声明：注册于（</w:t>
      </w:r>
      <w:r>
        <w:rPr>
          <w:rFonts w:hint="eastAsia" w:ascii="仿宋" w:hAnsi="仿宋" w:eastAsia="仿宋" w:cs="仿宋"/>
          <w:color w:val="auto"/>
          <w:sz w:val="24"/>
          <w:szCs w:val="24"/>
          <w:highlight w:val="none"/>
          <w:u w:val="single"/>
        </w:rPr>
        <w:t xml:space="preserve"> 市场监督管理局名称）之（委托单位全称） </w:t>
      </w:r>
      <w:r>
        <w:rPr>
          <w:rFonts w:hint="eastAsia" w:ascii="仿宋" w:hAnsi="仿宋" w:eastAsia="仿宋" w:cs="仿宋"/>
          <w:color w:val="auto"/>
          <w:sz w:val="24"/>
          <w:szCs w:val="24"/>
          <w:highlight w:val="none"/>
        </w:rPr>
        <w:t>的法定代表人</w:t>
      </w:r>
      <w:r>
        <w:rPr>
          <w:rFonts w:hint="eastAsia" w:ascii="仿宋" w:hAnsi="仿宋" w:eastAsia="仿宋" w:cs="仿宋"/>
          <w:color w:val="auto"/>
          <w:sz w:val="24"/>
          <w:szCs w:val="24"/>
          <w:highlight w:val="none"/>
          <w:lang w:val="en-US" w:eastAsia="zh-CN"/>
        </w:rPr>
        <w:t>/负责人</w:t>
      </w:r>
      <w:r>
        <w:rPr>
          <w:rFonts w:hint="eastAsia" w:ascii="仿宋" w:hAnsi="仿宋" w:eastAsia="仿宋" w:cs="仿宋"/>
          <w:color w:val="auto"/>
          <w:sz w:val="24"/>
          <w:szCs w:val="24"/>
          <w:highlight w:val="none"/>
          <w:u w:val="single"/>
        </w:rPr>
        <w:t>（姓名、性别、职务、身份证号）</w:t>
      </w:r>
      <w:r>
        <w:rPr>
          <w:rFonts w:hint="eastAsia" w:ascii="仿宋" w:hAnsi="仿宋" w:eastAsia="仿宋" w:cs="仿宋"/>
          <w:color w:val="auto"/>
          <w:sz w:val="24"/>
          <w:szCs w:val="24"/>
          <w:highlight w:val="none"/>
        </w:rPr>
        <w:t>授权本公司的</w:t>
      </w:r>
      <w:r>
        <w:rPr>
          <w:rFonts w:hint="eastAsia" w:ascii="仿宋" w:hAnsi="仿宋" w:eastAsia="仿宋" w:cs="仿宋"/>
          <w:color w:val="auto"/>
          <w:sz w:val="24"/>
          <w:szCs w:val="24"/>
          <w:highlight w:val="none"/>
          <w:u w:val="single"/>
        </w:rPr>
        <w:t>（被授权人姓名、性别、职务、身份证号）</w:t>
      </w:r>
      <w:r>
        <w:rPr>
          <w:rFonts w:hint="eastAsia" w:ascii="仿宋" w:hAnsi="仿宋" w:eastAsia="仿宋" w:cs="仿宋"/>
          <w:color w:val="auto"/>
          <w:sz w:val="24"/>
          <w:szCs w:val="24"/>
          <w:highlight w:val="none"/>
        </w:rPr>
        <w:t>为合法代理人，就贵方组织的有关</w:t>
      </w:r>
      <w:r>
        <w:rPr>
          <w:rFonts w:hint="eastAsia" w:ascii="仿宋" w:hAnsi="仿宋" w:eastAsia="仿宋" w:cs="仿宋"/>
          <w:color w:val="auto"/>
          <w:sz w:val="24"/>
          <w:szCs w:val="24"/>
          <w:highlight w:val="none"/>
          <w:u w:val="single"/>
        </w:rPr>
        <w:t>（项目名称）</w:t>
      </w:r>
      <w:r>
        <w:rPr>
          <w:rFonts w:hint="eastAsia" w:ascii="仿宋" w:hAnsi="仿宋" w:eastAsia="仿宋" w:cs="仿宋"/>
          <w:color w:val="auto"/>
          <w:sz w:val="24"/>
          <w:szCs w:val="24"/>
          <w:highlight w:val="none"/>
        </w:rPr>
        <w:t>（项目编号：</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）的投标、洽谈、执行等具体事务，签署全部有关</w:t>
      </w:r>
      <w:r>
        <w:rPr>
          <w:rFonts w:hint="eastAsia" w:ascii="仿宋" w:hAnsi="仿宋" w:eastAsia="仿宋" w:cs="仿宋"/>
          <w:color w:val="auto"/>
          <w:sz w:val="24"/>
          <w:szCs w:val="24"/>
          <w:highlight w:val="none"/>
          <w:lang w:eastAsia="zh-CN"/>
        </w:rPr>
        <w:t>响应文件</w:t>
      </w:r>
      <w:r>
        <w:rPr>
          <w:rFonts w:hint="eastAsia" w:ascii="仿宋" w:hAnsi="仿宋" w:eastAsia="仿宋" w:cs="仿宋"/>
          <w:color w:val="auto"/>
          <w:sz w:val="24"/>
          <w:szCs w:val="24"/>
          <w:highlight w:val="none"/>
        </w:rPr>
        <w:t>、文书、协议、合同，本公司对被授权人在本项目中的签名承担全部法律责任。本授权书自开标之日起计算有效期为</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日历日。</w:t>
      </w:r>
    </w:p>
    <w:p w14:paraId="2105C1D4">
      <w:pPr>
        <w:pStyle w:val="7"/>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供应商</w:t>
      </w:r>
      <w:r>
        <w:rPr>
          <w:rFonts w:hint="eastAsia" w:ascii="仿宋" w:hAnsi="仿宋" w:eastAsia="仿宋" w:cs="仿宋"/>
          <w:color w:val="auto"/>
          <w:sz w:val="24"/>
          <w:szCs w:val="24"/>
          <w:highlight w:val="none"/>
        </w:rPr>
        <w:t>全称（公章）：</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 xml:space="preserve">     </w:t>
      </w:r>
    </w:p>
    <w:p w14:paraId="5B7DDCEA">
      <w:pPr>
        <w:pStyle w:val="7"/>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w:t>
      </w:r>
      <w:r>
        <w:rPr>
          <w:rFonts w:hint="eastAsia" w:ascii="仿宋" w:hAnsi="仿宋" w:eastAsia="仿宋" w:cs="仿宋"/>
          <w:color w:val="auto"/>
          <w:sz w:val="24"/>
          <w:szCs w:val="24"/>
          <w:highlight w:val="none"/>
          <w:lang w:val="en-US" w:eastAsia="zh-CN"/>
        </w:rPr>
        <w:t>/负责人</w:t>
      </w:r>
      <w:r>
        <w:rPr>
          <w:rFonts w:hint="eastAsia" w:ascii="仿宋" w:hAnsi="仿宋" w:eastAsia="仿宋" w:cs="仿宋"/>
          <w:color w:val="auto"/>
          <w:sz w:val="24"/>
          <w:szCs w:val="24"/>
          <w:highlight w:val="none"/>
        </w:rPr>
        <w:t>（签字或盖章）：</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 xml:space="preserve"> </w:t>
      </w:r>
    </w:p>
    <w:p w14:paraId="4B613E55">
      <w:pPr>
        <w:pStyle w:val="7"/>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签发日期：</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月</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日</w:t>
      </w:r>
    </w:p>
    <w:p w14:paraId="2EAB6BA0">
      <w:pPr>
        <w:pStyle w:val="7"/>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附：被授权人：</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性别：</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职务：</w:t>
      </w:r>
      <w:r>
        <w:rPr>
          <w:rFonts w:hint="eastAsia" w:ascii="仿宋" w:hAnsi="仿宋" w:eastAsia="仿宋" w:cs="仿宋"/>
          <w:color w:val="auto"/>
          <w:sz w:val="24"/>
          <w:szCs w:val="24"/>
          <w:highlight w:val="none"/>
          <w:u w:val="single"/>
        </w:rPr>
        <w:t xml:space="preserve">           </w:t>
      </w:r>
    </w:p>
    <w:p w14:paraId="3A7A1F09">
      <w:pPr>
        <w:pStyle w:val="7"/>
        <w:spacing w:line="360" w:lineRule="auto"/>
        <w:ind w:firstLine="960" w:firstLineChars="400"/>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联系地址：</w:t>
      </w:r>
      <w:r>
        <w:rPr>
          <w:rFonts w:hint="eastAsia" w:ascii="仿宋" w:hAnsi="仿宋" w:eastAsia="仿宋" w:cs="仿宋"/>
          <w:color w:val="auto"/>
          <w:sz w:val="24"/>
          <w:szCs w:val="24"/>
          <w:highlight w:val="none"/>
          <w:u w:val="single"/>
        </w:rPr>
        <w:t xml:space="preserve">                                                       </w:t>
      </w:r>
    </w:p>
    <w:p w14:paraId="5C8EED59">
      <w:pPr>
        <w:pStyle w:val="7"/>
        <w:spacing w:line="360" w:lineRule="auto"/>
        <w:ind w:firstLine="960" w:firstLineChars="400"/>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联系电话：</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传真：</w:t>
      </w:r>
      <w:r>
        <w:rPr>
          <w:rFonts w:hint="eastAsia" w:ascii="仿宋" w:hAnsi="仿宋" w:eastAsia="仿宋" w:cs="仿宋"/>
          <w:color w:val="auto"/>
          <w:sz w:val="24"/>
          <w:szCs w:val="24"/>
          <w:highlight w:val="none"/>
          <w:u w:val="single"/>
        </w:rPr>
        <w:t xml:space="preserve">                           </w:t>
      </w:r>
    </w:p>
    <w:p w14:paraId="0B32F70F">
      <w:pPr>
        <w:pStyle w:val="7"/>
        <w:spacing w:line="360" w:lineRule="auto"/>
        <w:ind w:firstLine="2760" w:firstLineChars="115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w:t>
      </w:r>
      <w:r>
        <w:rPr>
          <w:rFonts w:hint="eastAsia" w:ascii="仿宋" w:hAnsi="仿宋" w:eastAsia="仿宋" w:cs="仿宋"/>
          <w:color w:val="auto"/>
          <w:sz w:val="24"/>
          <w:szCs w:val="24"/>
          <w:highlight w:val="none"/>
          <w:lang w:val="en-US" w:eastAsia="zh-CN"/>
        </w:rPr>
        <w:t>/负责人</w:t>
      </w:r>
      <w:r>
        <w:rPr>
          <w:rFonts w:hint="eastAsia" w:ascii="仿宋" w:hAnsi="仿宋" w:eastAsia="仿宋" w:cs="仿宋"/>
          <w:color w:val="auto"/>
          <w:sz w:val="24"/>
          <w:szCs w:val="24"/>
          <w:highlight w:val="none"/>
        </w:rPr>
        <w:t>及被授权人身份证</w:t>
      </w:r>
    </w:p>
    <w:tbl>
      <w:tblPr>
        <w:tblStyle w:val="11"/>
        <w:tblW w:w="84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Layout w:type="fixed"/>
        <w:tblCellMar>
          <w:top w:w="0" w:type="dxa"/>
          <w:left w:w="108" w:type="dxa"/>
          <w:bottom w:w="0" w:type="dxa"/>
          <w:right w:w="108" w:type="dxa"/>
        </w:tblCellMar>
      </w:tblPr>
      <w:tblGrid>
        <w:gridCol w:w="4213"/>
        <w:gridCol w:w="4213"/>
      </w:tblGrid>
      <w:tr w14:paraId="0EEAF7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27" w:hRule="atLeast"/>
          <w:jc w:val="center"/>
        </w:trPr>
        <w:tc>
          <w:tcPr>
            <w:tcW w:w="4213" w:type="dxa"/>
            <w:shd w:val="clear" w:color="auto" w:fill="E0E0E0"/>
            <w:vAlign w:val="center"/>
          </w:tcPr>
          <w:p w14:paraId="2EAD3C8B">
            <w:pPr>
              <w:pStyle w:val="7"/>
              <w:snapToGrid w:val="0"/>
              <w:spacing w:line="360" w:lineRule="auto"/>
              <w:jc w:val="center"/>
              <w:rPr>
                <w:rFonts w:hint="eastAsia" w:ascii="仿宋" w:hAnsi="仿宋" w:eastAsia="仿宋" w:cs="仿宋"/>
                <w:color w:val="auto"/>
                <w:sz w:val="24"/>
                <w:szCs w:val="24"/>
                <w:highlight w:val="none"/>
                <w:shd w:val="pct10" w:color="auto" w:fill="FFFFFF"/>
              </w:rPr>
            </w:pPr>
            <w:r>
              <w:rPr>
                <w:rFonts w:hint="eastAsia" w:ascii="仿宋" w:hAnsi="仿宋" w:eastAsia="仿宋" w:cs="仿宋"/>
                <w:color w:val="auto"/>
                <w:sz w:val="24"/>
                <w:szCs w:val="24"/>
                <w:highlight w:val="none"/>
                <w:shd w:val="pct10" w:color="auto" w:fill="FFFFFF"/>
              </w:rPr>
              <w:t>法定代表人</w:t>
            </w:r>
            <w:r>
              <w:rPr>
                <w:rFonts w:hint="eastAsia" w:ascii="仿宋" w:hAnsi="仿宋" w:eastAsia="仿宋" w:cs="仿宋"/>
                <w:color w:val="auto"/>
                <w:sz w:val="24"/>
                <w:szCs w:val="24"/>
                <w:highlight w:val="none"/>
                <w:lang w:val="en-US" w:eastAsia="zh-CN"/>
              </w:rPr>
              <w:t>/负责人</w:t>
            </w:r>
            <w:r>
              <w:rPr>
                <w:rFonts w:hint="eastAsia" w:ascii="仿宋" w:hAnsi="仿宋" w:eastAsia="仿宋" w:cs="仿宋"/>
                <w:color w:val="auto"/>
                <w:sz w:val="24"/>
                <w:szCs w:val="24"/>
                <w:highlight w:val="none"/>
                <w:shd w:val="pct10" w:color="auto" w:fill="FFFFFF"/>
              </w:rPr>
              <w:t>身份证</w:t>
            </w:r>
            <w:r>
              <w:rPr>
                <w:rFonts w:hint="eastAsia" w:ascii="仿宋" w:hAnsi="仿宋" w:eastAsia="仿宋" w:cs="仿宋"/>
                <w:color w:val="auto"/>
                <w:kern w:val="0"/>
                <w:sz w:val="24"/>
                <w:szCs w:val="24"/>
                <w:highlight w:val="none"/>
              </w:rPr>
              <w:t>正反面</w:t>
            </w:r>
          </w:p>
        </w:tc>
        <w:tc>
          <w:tcPr>
            <w:tcW w:w="4213" w:type="dxa"/>
            <w:shd w:val="clear" w:color="auto" w:fill="E0E0E0"/>
            <w:vAlign w:val="center"/>
          </w:tcPr>
          <w:p w14:paraId="24F0DC05">
            <w:pPr>
              <w:pStyle w:val="7"/>
              <w:snapToGrid w:val="0"/>
              <w:spacing w:line="360" w:lineRule="auto"/>
              <w:jc w:val="center"/>
              <w:rPr>
                <w:rFonts w:hint="eastAsia" w:ascii="仿宋" w:hAnsi="仿宋" w:eastAsia="仿宋" w:cs="仿宋"/>
                <w:color w:val="auto"/>
                <w:sz w:val="24"/>
                <w:szCs w:val="24"/>
                <w:highlight w:val="none"/>
                <w:shd w:val="pct10" w:color="auto" w:fill="FFFFFF"/>
              </w:rPr>
            </w:pPr>
            <w:r>
              <w:rPr>
                <w:rFonts w:hint="eastAsia" w:ascii="仿宋" w:hAnsi="仿宋" w:eastAsia="仿宋" w:cs="仿宋"/>
                <w:color w:val="auto"/>
                <w:sz w:val="24"/>
                <w:szCs w:val="24"/>
                <w:highlight w:val="none"/>
                <w:shd w:val="pct10" w:color="auto" w:fill="FFFFFF"/>
              </w:rPr>
              <w:t>被授权人身份证</w:t>
            </w:r>
            <w:r>
              <w:rPr>
                <w:rFonts w:hint="eastAsia" w:ascii="仿宋" w:hAnsi="仿宋" w:eastAsia="仿宋" w:cs="仿宋"/>
                <w:color w:val="auto"/>
                <w:kern w:val="0"/>
                <w:sz w:val="24"/>
                <w:szCs w:val="24"/>
                <w:highlight w:val="none"/>
              </w:rPr>
              <w:t>正反面</w:t>
            </w:r>
          </w:p>
        </w:tc>
      </w:tr>
    </w:tbl>
    <w:p w14:paraId="18421FC2">
      <w:pPr>
        <w:pStyle w:val="7"/>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说明：</w:t>
      </w:r>
    </w:p>
    <w:p w14:paraId="7636E7FC">
      <w:pPr>
        <w:pStyle w:val="7"/>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1．本授权书有效期自开标之日计算不得少于90日历日。</w:t>
      </w:r>
    </w:p>
    <w:p w14:paraId="4752AED5">
      <w:pPr>
        <w:pStyle w:val="7"/>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2．授权书内容填写要明确，文字要工整清楚，涂改无效。</w:t>
      </w:r>
    </w:p>
    <w:p w14:paraId="744B56AD">
      <w:pPr>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br w:type="page"/>
      </w:r>
    </w:p>
    <w:p w14:paraId="4D84568F">
      <w:pPr>
        <w:spacing w:line="360" w:lineRule="auto"/>
        <w:rPr>
          <w:rFonts w:hint="eastAsia" w:ascii="仿宋" w:hAnsi="仿宋" w:eastAsia="仿宋" w:cs="仿宋"/>
          <w:b/>
          <w:bCs/>
          <w:color w:val="auto"/>
          <w:sz w:val="24"/>
          <w:szCs w:val="24"/>
          <w:highlight w:val="none"/>
        </w:rPr>
        <w:sectPr>
          <w:footerReference r:id="rId5" w:type="default"/>
          <w:pgSz w:w="11906" w:h="16838"/>
          <w:pgMar w:top="1134" w:right="1134" w:bottom="935" w:left="1134" w:header="851" w:footer="992" w:gutter="0"/>
          <w:cols w:space="0" w:num="1"/>
          <w:docGrid w:type="lines" w:linePitch="321" w:charSpace="0"/>
        </w:sectPr>
      </w:pPr>
    </w:p>
    <w:p w14:paraId="4BAC4542">
      <w:pPr>
        <w:tabs>
          <w:tab w:val="left" w:pos="210"/>
        </w:tabs>
        <w:spacing w:line="360" w:lineRule="auto"/>
        <w:jc w:val="center"/>
        <w:rPr>
          <w:rFonts w:hint="eastAsia" w:ascii="仿宋" w:hAnsi="仿宋" w:eastAsia="仿宋" w:cs="仿宋"/>
          <w:b/>
          <w:color w:val="auto"/>
          <w:kern w:val="0"/>
          <w:sz w:val="24"/>
          <w:szCs w:val="24"/>
          <w:highlight w:val="none"/>
        </w:rPr>
      </w:pPr>
      <w:r>
        <w:rPr>
          <w:rFonts w:hint="eastAsia" w:ascii="仿宋" w:hAnsi="仿宋" w:eastAsia="仿宋" w:cs="仿宋"/>
          <w:b/>
          <w:color w:val="auto"/>
          <w:kern w:val="0"/>
          <w:sz w:val="24"/>
          <w:szCs w:val="24"/>
          <w:highlight w:val="none"/>
        </w:rPr>
        <w:t>参加政府采购活动前3年内在经营活动中</w:t>
      </w:r>
    </w:p>
    <w:p w14:paraId="19B5ADA5">
      <w:pPr>
        <w:tabs>
          <w:tab w:val="left" w:pos="210"/>
        </w:tabs>
        <w:spacing w:line="360" w:lineRule="auto"/>
        <w:jc w:val="center"/>
        <w:rPr>
          <w:rFonts w:hint="eastAsia" w:ascii="仿宋" w:hAnsi="仿宋" w:eastAsia="仿宋" w:cs="仿宋"/>
          <w:b/>
          <w:color w:val="auto"/>
          <w:kern w:val="0"/>
          <w:sz w:val="24"/>
          <w:szCs w:val="24"/>
          <w:highlight w:val="none"/>
        </w:rPr>
      </w:pPr>
      <w:r>
        <w:rPr>
          <w:rFonts w:hint="eastAsia" w:ascii="仿宋" w:hAnsi="仿宋" w:eastAsia="仿宋" w:cs="仿宋"/>
          <w:b/>
          <w:color w:val="auto"/>
          <w:kern w:val="0"/>
          <w:sz w:val="24"/>
          <w:szCs w:val="24"/>
          <w:highlight w:val="none"/>
        </w:rPr>
        <w:t>没有重大违法纪录的书面声明</w:t>
      </w:r>
    </w:p>
    <w:p w14:paraId="118680E9">
      <w:pPr>
        <w:spacing w:line="360" w:lineRule="auto"/>
        <w:ind w:firstLine="480" w:firstLineChars="200"/>
        <w:rPr>
          <w:rFonts w:hint="eastAsia" w:ascii="仿宋" w:hAnsi="仿宋" w:eastAsia="仿宋" w:cs="仿宋"/>
          <w:color w:val="auto"/>
          <w:sz w:val="24"/>
          <w:szCs w:val="24"/>
          <w:highlight w:val="none"/>
          <w:shd w:val="clear" w:color="auto" w:fill="FFFFFF"/>
        </w:rPr>
      </w:pPr>
      <w:r>
        <w:rPr>
          <w:rFonts w:hint="eastAsia" w:ascii="仿宋" w:hAnsi="仿宋" w:eastAsia="仿宋" w:cs="仿宋"/>
          <w:color w:val="auto"/>
          <w:sz w:val="24"/>
          <w:szCs w:val="24"/>
          <w:highlight w:val="none"/>
          <w:shd w:val="clear" w:color="auto" w:fill="FFFFFF"/>
        </w:rPr>
        <w:t>本单位郑重声明：</w:t>
      </w:r>
    </w:p>
    <w:p w14:paraId="700C16B3">
      <w:pPr>
        <w:spacing w:line="360" w:lineRule="auto"/>
        <w:ind w:firstLine="480" w:firstLineChars="200"/>
        <w:rPr>
          <w:rFonts w:hint="eastAsia" w:ascii="仿宋" w:hAnsi="仿宋" w:eastAsia="仿宋" w:cs="仿宋"/>
          <w:color w:val="auto"/>
          <w:sz w:val="24"/>
          <w:szCs w:val="24"/>
          <w:highlight w:val="none"/>
          <w:shd w:val="clear" w:color="auto" w:fill="FFFFFF"/>
        </w:rPr>
      </w:pPr>
      <w:r>
        <w:rPr>
          <w:rFonts w:hint="eastAsia" w:ascii="仿宋" w:hAnsi="仿宋" w:eastAsia="仿宋" w:cs="仿宋"/>
          <w:color w:val="auto"/>
          <w:sz w:val="24"/>
          <w:szCs w:val="24"/>
          <w:highlight w:val="none"/>
          <w:shd w:val="clear" w:color="auto" w:fill="FFFFFF"/>
        </w:rPr>
        <w:t>1、我单位在参加采购活动前三年内在经营活动中没有《政府采购法》第二十二条第一款第(五)项所称重大违法记录。</w:t>
      </w:r>
    </w:p>
    <w:p w14:paraId="1ACFC9BD">
      <w:pPr>
        <w:spacing w:line="360" w:lineRule="auto"/>
        <w:ind w:firstLine="480" w:firstLineChars="200"/>
        <w:rPr>
          <w:rFonts w:hint="eastAsia" w:ascii="仿宋" w:hAnsi="仿宋" w:eastAsia="仿宋" w:cs="仿宋"/>
          <w:color w:val="auto"/>
          <w:sz w:val="24"/>
          <w:szCs w:val="24"/>
          <w:highlight w:val="none"/>
          <w:shd w:val="clear" w:color="auto" w:fill="FFFFFF"/>
        </w:rPr>
      </w:pPr>
      <w:r>
        <w:rPr>
          <w:rFonts w:hint="eastAsia" w:ascii="仿宋" w:hAnsi="仿宋" w:eastAsia="仿宋" w:cs="仿宋"/>
          <w:color w:val="auto"/>
          <w:sz w:val="24"/>
          <w:szCs w:val="24"/>
          <w:highlight w:val="none"/>
          <w:shd w:val="clear" w:color="auto" w:fill="FFFFFF"/>
        </w:rPr>
        <w:t>2、我单位或者其法定代表人</w:t>
      </w:r>
      <w:r>
        <w:rPr>
          <w:rFonts w:hint="eastAsia" w:ascii="仿宋" w:hAnsi="仿宋" w:eastAsia="仿宋" w:cs="仿宋"/>
          <w:color w:val="auto"/>
          <w:sz w:val="24"/>
          <w:szCs w:val="24"/>
          <w:highlight w:val="none"/>
          <w:lang w:val="en-US" w:eastAsia="zh-CN"/>
        </w:rPr>
        <w:t>/负责人</w:t>
      </w:r>
      <w:r>
        <w:rPr>
          <w:rFonts w:hint="eastAsia" w:ascii="仿宋" w:hAnsi="仿宋" w:eastAsia="仿宋" w:cs="仿宋"/>
          <w:color w:val="auto"/>
          <w:sz w:val="24"/>
          <w:szCs w:val="24"/>
          <w:highlight w:val="none"/>
          <w:shd w:val="clear" w:color="auto" w:fill="FFFFFF"/>
        </w:rPr>
        <w:t>、董事、监事、高级管理人员未因经营活动中的违法行为受到刑事处罚或者责令停产停业、吊销许可证或者执照、较大数额罚款等行政处罚。</w:t>
      </w:r>
    </w:p>
    <w:p w14:paraId="307B231D">
      <w:pPr>
        <w:spacing w:line="360" w:lineRule="auto"/>
        <w:ind w:firstLine="480" w:firstLineChars="200"/>
        <w:rPr>
          <w:rFonts w:hint="eastAsia" w:ascii="仿宋" w:hAnsi="仿宋" w:eastAsia="仿宋" w:cs="仿宋"/>
          <w:color w:val="auto"/>
          <w:sz w:val="24"/>
          <w:szCs w:val="24"/>
          <w:highlight w:val="none"/>
          <w:shd w:val="clear" w:color="auto" w:fill="FFFFFF"/>
        </w:rPr>
      </w:pPr>
      <w:r>
        <w:rPr>
          <w:rFonts w:hint="eastAsia" w:ascii="仿宋" w:hAnsi="仿宋" w:eastAsia="仿宋" w:cs="仿宋"/>
          <w:color w:val="auto"/>
          <w:sz w:val="24"/>
          <w:szCs w:val="24"/>
          <w:highlight w:val="none"/>
          <w:shd w:val="clear" w:color="auto" w:fill="FFFFFF"/>
        </w:rPr>
        <w:t>3、我方_____（填“未被列入”或“被列入”）失信被执行人名单。</w:t>
      </w:r>
    </w:p>
    <w:p w14:paraId="7EFEE600">
      <w:pPr>
        <w:spacing w:line="360" w:lineRule="auto"/>
        <w:ind w:firstLine="480" w:firstLineChars="200"/>
        <w:rPr>
          <w:rFonts w:hint="eastAsia" w:ascii="仿宋" w:hAnsi="仿宋" w:eastAsia="仿宋" w:cs="仿宋"/>
          <w:color w:val="auto"/>
          <w:sz w:val="24"/>
          <w:szCs w:val="24"/>
          <w:highlight w:val="none"/>
          <w:shd w:val="clear" w:color="auto" w:fill="FFFFFF"/>
        </w:rPr>
      </w:pPr>
      <w:r>
        <w:rPr>
          <w:rFonts w:hint="eastAsia" w:ascii="仿宋" w:hAnsi="仿宋" w:eastAsia="仿宋" w:cs="仿宋"/>
          <w:color w:val="auto"/>
          <w:sz w:val="24"/>
          <w:szCs w:val="24"/>
          <w:highlight w:val="none"/>
          <w:shd w:val="clear" w:color="auto" w:fill="FFFFFF"/>
        </w:rPr>
        <w:t>4、我方_____（填“未被列入”或“被列入”）重大税收违法失信主体。</w:t>
      </w:r>
    </w:p>
    <w:p w14:paraId="13CA7F5F">
      <w:pPr>
        <w:spacing w:line="360" w:lineRule="auto"/>
        <w:ind w:firstLine="480" w:firstLineChars="200"/>
        <w:rPr>
          <w:rFonts w:hint="eastAsia" w:ascii="仿宋" w:hAnsi="仿宋" w:eastAsia="仿宋" w:cs="仿宋"/>
          <w:color w:val="auto"/>
          <w:sz w:val="24"/>
          <w:szCs w:val="24"/>
          <w:highlight w:val="none"/>
          <w:shd w:val="clear" w:color="auto" w:fill="FFFFFF"/>
        </w:rPr>
      </w:pPr>
      <w:r>
        <w:rPr>
          <w:rFonts w:hint="eastAsia" w:ascii="仿宋" w:hAnsi="仿宋" w:eastAsia="仿宋" w:cs="仿宋"/>
          <w:color w:val="auto"/>
          <w:sz w:val="24"/>
          <w:szCs w:val="24"/>
          <w:highlight w:val="none"/>
          <w:shd w:val="clear" w:color="auto" w:fill="FFFFFF"/>
        </w:rPr>
        <w:t>5、我方_____（填“未被列入”或“被列入”）政府采购严重违法失信行为记录名单。</w:t>
      </w:r>
    </w:p>
    <w:p w14:paraId="5A850C3E">
      <w:pPr>
        <w:spacing w:line="360" w:lineRule="auto"/>
        <w:ind w:firstLine="480" w:firstLineChars="200"/>
        <w:rPr>
          <w:rFonts w:hint="eastAsia" w:ascii="仿宋" w:hAnsi="仿宋" w:eastAsia="仿宋" w:cs="仿宋"/>
          <w:color w:val="auto"/>
          <w:sz w:val="24"/>
          <w:szCs w:val="24"/>
          <w:highlight w:val="none"/>
          <w:shd w:val="clear" w:color="auto" w:fill="FFFFFF"/>
        </w:rPr>
      </w:pPr>
      <w:r>
        <w:rPr>
          <w:rFonts w:hint="eastAsia" w:ascii="仿宋" w:hAnsi="仿宋" w:eastAsia="仿宋" w:cs="仿宋"/>
          <w:color w:val="auto"/>
          <w:sz w:val="24"/>
          <w:szCs w:val="24"/>
          <w:highlight w:val="none"/>
          <w:shd w:val="clear" w:color="auto" w:fill="FFFFFF"/>
        </w:rPr>
        <w:t>我单位已就上述不良信用行为按照</w:t>
      </w:r>
      <w:r>
        <w:rPr>
          <w:rFonts w:hint="eastAsia" w:ascii="仿宋" w:hAnsi="仿宋" w:eastAsia="仿宋" w:cs="仿宋"/>
          <w:color w:val="auto"/>
          <w:sz w:val="24"/>
          <w:szCs w:val="24"/>
          <w:highlight w:val="none"/>
          <w:shd w:val="clear" w:color="auto" w:fill="FFFFFF"/>
          <w:lang w:eastAsia="zh-CN"/>
        </w:rPr>
        <w:t>采购文件</w:t>
      </w:r>
      <w:r>
        <w:rPr>
          <w:rFonts w:hint="eastAsia" w:ascii="仿宋" w:hAnsi="仿宋" w:eastAsia="仿宋" w:cs="仿宋"/>
          <w:color w:val="auto"/>
          <w:sz w:val="24"/>
          <w:szCs w:val="24"/>
          <w:highlight w:val="none"/>
          <w:shd w:val="clear" w:color="auto" w:fill="FFFFFF"/>
        </w:rPr>
        <w:t>中供应商须知前附表规定进行了查询。我单位承诺：合同签订前，若我单位具有不良信用记录情形，贵方可取消我单位中标资格或者不授予合同，所有责任由我单位自行承担。同时，我单位愿意无条件接受监管部门的调查处理。</w:t>
      </w:r>
    </w:p>
    <w:p w14:paraId="3D339139">
      <w:pPr>
        <w:spacing w:line="360" w:lineRule="auto"/>
        <w:ind w:firstLine="480" w:firstLineChars="200"/>
        <w:rPr>
          <w:rFonts w:hint="eastAsia" w:ascii="仿宋" w:hAnsi="仿宋" w:eastAsia="仿宋" w:cs="仿宋"/>
          <w:color w:val="auto"/>
          <w:sz w:val="24"/>
          <w:szCs w:val="24"/>
          <w:highlight w:val="none"/>
          <w:shd w:val="clear" w:color="auto" w:fill="FFFFFF"/>
        </w:rPr>
      </w:pPr>
      <w:r>
        <w:rPr>
          <w:rFonts w:hint="eastAsia" w:ascii="仿宋" w:hAnsi="仿宋" w:eastAsia="仿宋" w:cs="仿宋"/>
          <w:color w:val="auto"/>
          <w:sz w:val="24"/>
          <w:szCs w:val="24"/>
          <w:highlight w:val="none"/>
          <w:shd w:val="clear" w:color="auto" w:fill="FFFFFF"/>
        </w:rPr>
        <w:t>特此声明！</w:t>
      </w:r>
    </w:p>
    <w:p w14:paraId="7E57045B">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shd w:val="clear" w:color="auto" w:fill="FFFFFF"/>
        </w:rPr>
        <w:t>备注：供应商在参加政府采购活动前3年内因违法经营被禁止在一定期限内参加政府采购活动，期限届满的，可以参加政府采购活动，但应提供期限届满的证明材料。</w:t>
      </w:r>
    </w:p>
    <w:p w14:paraId="6B4F104A">
      <w:pPr>
        <w:spacing w:line="360" w:lineRule="auto"/>
        <w:ind w:firstLine="3720" w:firstLineChars="1550"/>
        <w:rPr>
          <w:rFonts w:hint="eastAsia" w:ascii="仿宋" w:hAnsi="仿宋" w:eastAsia="仿宋" w:cs="仿宋"/>
          <w:color w:val="auto"/>
          <w:sz w:val="24"/>
          <w:szCs w:val="24"/>
          <w:highlight w:val="none"/>
        </w:rPr>
      </w:pPr>
    </w:p>
    <w:p w14:paraId="5330E330">
      <w:pPr>
        <w:pStyle w:val="5"/>
        <w:spacing w:line="360" w:lineRule="auto"/>
        <w:rPr>
          <w:rFonts w:hint="eastAsia" w:ascii="仿宋" w:hAnsi="仿宋" w:eastAsia="仿宋" w:cs="仿宋"/>
          <w:color w:val="auto"/>
          <w:sz w:val="24"/>
          <w:szCs w:val="24"/>
          <w:highlight w:val="none"/>
          <w:lang w:eastAsia="zh-CN"/>
        </w:rPr>
      </w:pPr>
    </w:p>
    <w:p w14:paraId="15888F78">
      <w:pPr>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rPr>
        <w:t>供应商名称</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（盖章）</w:t>
      </w:r>
    </w:p>
    <w:p w14:paraId="32F498B4">
      <w:pPr>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w:t>
      </w:r>
      <w:r>
        <w:rPr>
          <w:rFonts w:hint="eastAsia" w:ascii="仿宋" w:hAnsi="仿宋" w:eastAsia="仿宋" w:cs="仿宋"/>
          <w:color w:val="auto"/>
          <w:sz w:val="24"/>
          <w:szCs w:val="24"/>
          <w:highlight w:val="none"/>
          <w:lang w:val="en-US" w:eastAsia="zh-CN"/>
        </w:rPr>
        <w:t>/负责人</w:t>
      </w:r>
      <w:r>
        <w:rPr>
          <w:rFonts w:hint="eastAsia" w:ascii="仿宋" w:hAnsi="仿宋" w:eastAsia="仿宋" w:cs="仿宋"/>
          <w:color w:val="auto"/>
          <w:sz w:val="24"/>
          <w:szCs w:val="24"/>
          <w:highlight w:val="none"/>
        </w:rPr>
        <w:t>或被授权人：</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（签字或盖章）</w:t>
      </w:r>
    </w:p>
    <w:p w14:paraId="633226AC">
      <w:pPr>
        <w:pStyle w:val="16"/>
        <w:spacing w:line="360" w:lineRule="auto"/>
        <w:ind w:firstLine="0" w:firstLineChars="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日        期：</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月</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日</w:t>
      </w:r>
    </w:p>
    <w:p w14:paraId="517B1D4F">
      <w:pPr>
        <w:pStyle w:val="15"/>
        <w:spacing w:before="160" w:beforeLines="50" w:line="360" w:lineRule="auto"/>
        <w:ind w:firstLine="0" w:firstLineChars="0"/>
        <w:rPr>
          <w:rFonts w:hint="eastAsia" w:ascii="仿宋" w:hAnsi="仿宋" w:eastAsia="仿宋" w:cs="仿宋"/>
          <w:color w:val="auto"/>
          <w:sz w:val="24"/>
          <w:szCs w:val="24"/>
          <w:highlight w:val="none"/>
        </w:rPr>
      </w:pPr>
    </w:p>
    <w:p w14:paraId="1B8B8514">
      <w:pPr>
        <w:pStyle w:val="6"/>
        <w:overflowPunct w:val="0"/>
        <w:spacing w:before="120" w:line="360" w:lineRule="auto"/>
        <w:ind w:left="2167" w:right="1470" w:hanging="697"/>
        <w:jc w:val="center"/>
        <w:rPr>
          <w:rFonts w:hint="eastAsia" w:ascii="仿宋" w:hAnsi="仿宋" w:eastAsia="仿宋" w:cs="仿宋"/>
          <w:color w:val="auto"/>
          <w:sz w:val="24"/>
          <w:szCs w:val="24"/>
          <w:highlight w:val="none"/>
        </w:rPr>
      </w:pPr>
    </w:p>
    <w:p w14:paraId="706F78CF">
      <w:pPr>
        <w:spacing w:line="360" w:lineRule="auto"/>
        <w:rPr>
          <w:rFonts w:hint="eastAsia" w:ascii="仿宋" w:hAnsi="仿宋" w:eastAsia="仿宋" w:cs="仿宋"/>
          <w:color w:val="auto"/>
          <w:sz w:val="24"/>
          <w:szCs w:val="24"/>
          <w:highlight w:val="none"/>
        </w:rPr>
      </w:pPr>
      <w:r>
        <w:rPr>
          <w:rFonts w:hint="eastAsia" w:ascii="仿宋" w:hAnsi="仿宋" w:eastAsia="仿宋" w:cs="仿宋"/>
          <w:bCs/>
          <w:color w:val="auto"/>
          <w:sz w:val="24"/>
          <w:szCs w:val="24"/>
          <w:highlight w:val="none"/>
        </w:rPr>
        <w:br w:type="page"/>
      </w:r>
    </w:p>
    <w:p w14:paraId="673900C8">
      <w:pPr>
        <w:tabs>
          <w:tab w:val="left" w:pos="210"/>
        </w:tabs>
        <w:spacing w:line="360" w:lineRule="auto"/>
        <w:jc w:val="center"/>
        <w:rPr>
          <w:rFonts w:hint="eastAsia" w:ascii="仿宋" w:hAnsi="仿宋" w:eastAsia="仿宋" w:cs="仿宋"/>
          <w:b/>
          <w:color w:val="auto"/>
          <w:kern w:val="0"/>
          <w:sz w:val="24"/>
          <w:szCs w:val="24"/>
          <w:highlight w:val="none"/>
        </w:rPr>
      </w:pPr>
      <w:bookmarkStart w:id="3" w:name="_Toc29320_WPSOffice_Level2"/>
      <w:bookmarkStart w:id="4" w:name="_Toc18229_WPSOffice_Level2"/>
      <w:bookmarkStart w:id="5" w:name="_Toc28871_WPSOffice_Level3"/>
      <w:r>
        <w:rPr>
          <w:rFonts w:hint="eastAsia" w:ascii="仿宋" w:hAnsi="仿宋" w:eastAsia="仿宋" w:cs="仿宋"/>
          <w:b/>
          <w:color w:val="auto"/>
          <w:kern w:val="0"/>
          <w:sz w:val="24"/>
          <w:szCs w:val="24"/>
          <w:highlight w:val="none"/>
        </w:rPr>
        <w:t>履行合同所必需的设备和专业技术能力的说明及承诺</w:t>
      </w:r>
      <w:bookmarkEnd w:id="3"/>
      <w:bookmarkEnd w:id="4"/>
      <w:bookmarkEnd w:id="5"/>
    </w:p>
    <w:p w14:paraId="02FDB126">
      <w:pPr>
        <w:pStyle w:val="7"/>
        <w:adjustRightInd w:val="0"/>
        <w:snapToGrid w:val="0"/>
        <w:spacing w:line="360" w:lineRule="auto"/>
        <w:jc w:val="center"/>
        <w:rPr>
          <w:rFonts w:hint="eastAsia" w:ascii="仿宋" w:hAnsi="仿宋" w:eastAsia="仿宋" w:cs="仿宋"/>
          <w:b/>
          <w:color w:val="auto"/>
          <w:sz w:val="24"/>
          <w:szCs w:val="24"/>
          <w:highlight w:val="none"/>
        </w:rPr>
      </w:pPr>
    </w:p>
    <w:p w14:paraId="0B468C0C">
      <w:pPr>
        <w:keepNext w:val="0"/>
        <w:keepLines w:val="0"/>
        <w:pageBreakBefore w:val="0"/>
        <w:widowControl w:val="0"/>
        <w:kinsoku/>
        <w:wordWrap/>
        <w:overflowPunct/>
        <w:topLinePunct w:val="0"/>
        <w:autoSpaceDE/>
        <w:autoSpaceDN/>
        <w:bidi w:val="0"/>
        <w:snapToGrid/>
        <w:spacing w:line="360" w:lineRule="auto"/>
        <w:textAlignment w:val="auto"/>
        <w:rPr>
          <w:rFonts w:hint="eastAsia" w:ascii="仿宋" w:hAnsi="仿宋" w:eastAsia="仿宋" w:cs="仿宋"/>
          <w:spacing w:val="4"/>
          <w:sz w:val="24"/>
          <w:szCs w:val="24"/>
          <w:u w:val="single"/>
        </w:rPr>
      </w:pPr>
      <w:r>
        <w:rPr>
          <w:rFonts w:hint="eastAsia" w:ascii="仿宋" w:hAnsi="仿宋" w:eastAsia="仿宋" w:cs="仿宋"/>
          <w:spacing w:val="4"/>
          <w:sz w:val="24"/>
          <w:szCs w:val="24"/>
          <w:u w:val="single"/>
        </w:rPr>
        <w:t>（采购人名称）：</w:t>
      </w:r>
    </w:p>
    <w:p w14:paraId="0ABB8405">
      <w:pPr>
        <w:overflowPunct w:val="0"/>
        <w:spacing w:line="360" w:lineRule="auto"/>
        <w:ind w:firstLine="496" w:firstLineChars="200"/>
        <w:rPr>
          <w:rFonts w:hint="eastAsia" w:ascii="仿宋" w:hAnsi="仿宋" w:eastAsia="仿宋" w:cs="仿宋"/>
          <w:b/>
          <w:bCs/>
          <w:sz w:val="24"/>
          <w:szCs w:val="24"/>
          <w:highlight w:val="none"/>
        </w:rPr>
      </w:pPr>
      <w:r>
        <w:rPr>
          <w:rFonts w:hint="eastAsia" w:ascii="仿宋" w:hAnsi="仿宋" w:eastAsia="仿宋" w:cs="仿宋"/>
          <w:spacing w:val="4"/>
          <w:sz w:val="24"/>
          <w:szCs w:val="24"/>
          <w:u w:val="single"/>
        </w:rPr>
        <w:t xml:space="preserve">      （供应商名称）    </w:t>
      </w:r>
      <w:r>
        <w:rPr>
          <w:rFonts w:hint="eastAsia" w:ascii="仿宋" w:hAnsi="仿宋" w:eastAsia="仿宋" w:cs="仿宋"/>
          <w:spacing w:val="4"/>
          <w:sz w:val="24"/>
          <w:szCs w:val="24"/>
        </w:rPr>
        <w:t xml:space="preserve"> 于</w:t>
      </w:r>
      <w:r>
        <w:rPr>
          <w:rFonts w:hint="eastAsia" w:ascii="仿宋" w:hAnsi="仿宋" w:eastAsia="仿宋" w:cs="仿宋"/>
          <w:spacing w:val="4"/>
          <w:sz w:val="24"/>
          <w:szCs w:val="24"/>
          <w:u w:val="single"/>
        </w:rPr>
        <w:t xml:space="preserve">     </w:t>
      </w:r>
      <w:r>
        <w:rPr>
          <w:rFonts w:hint="eastAsia" w:ascii="仿宋" w:hAnsi="仿宋" w:eastAsia="仿宋" w:cs="仿宋"/>
          <w:spacing w:val="4"/>
          <w:sz w:val="24"/>
          <w:szCs w:val="24"/>
        </w:rPr>
        <w:t>年</w:t>
      </w:r>
      <w:r>
        <w:rPr>
          <w:rFonts w:hint="eastAsia" w:ascii="仿宋" w:hAnsi="仿宋" w:eastAsia="仿宋" w:cs="仿宋"/>
          <w:spacing w:val="4"/>
          <w:sz w:val="24"/>
          <w:szCs w:val="24"/>
          <w:u w:val="single"/>
        </w:rPr>
        <w:t xml:space="preserve">    </w:t>
      </w:r>
      <w:r>
        <w:rPr>
          <w:rFonts w:hint="eastAsia" w:ascii="仿宋" w:hAnsi="仿宋" w:eastAsia="仿宋" w:cs="仿宋"/>
          <w:spacing w:val="4"/>
          <w:sz w:val="24"/>
          <w:szCs w:val="24"/>
        </w:rPr>
        <w:t>月</w:t>
      </w:r>
      <w:r>
        <w:rPr>
          <w:rFonts w:hint="eastAsia" w:ascii="仿宋" w:hAnsi="仿宋" w:eastAsia="仿宋" w:cs="仿宋"/>
          <w:spacing w:val="4"/>
          <w:sz w:val="24"/>
          <w:szCs w:val="24"/>
          <w:u w:val="single"/>
        </w:rPr>
        <w:t xml:space="preserve">   </w:t>
      </w:r>
      <w:r>
        <w:rPr>
          <w:rFonts w:hint="eastAsia" w:ascii="仿宋" w:hAnsi="仿宋" w:eastAsia="仿宋" w:cs="仿宋"/>
          <w:spacing w:val="4"/>
          <w:sz w:val="24"/>
          <w:szCs w:val="24"/>
        </w:rPr>
        <w:t>日在中华人民共和国境内</w:t>
      </w:r>
      <w:r>
        <w:rPr>
          <w:rFonts w:hint="eastAsia" w:ascii="仿宋" w:hAnsi="仿宋" w:eastAsia="仿宋" w:cs="仿宋"/>
          <w:spacing w:val="4"/>
          <w:sz w:val="24"/>
          <w:szCs w:val="24"/>
          <w:u w:val="single"/>
        </w:rPr>
        <w:t xml:space="preserve">               （详细注册地址）  </w:t>
      </w:r>
      <w:r>
        <w:rPr>
          <w:rFonts w:hint="eastAsia" w:ascii="仿宋" w:hAnsi="仿宋" w:eastAsia="仿宋" w:cs="仿宋"/>
          <w:spacing w:val="4"/>
          <w:sz w:val="24"/>
          <w:szCs w:val="24"/>
        </w:rPr>
        <w:t>合法注册并经营，公司主营业务为</w:t>
      </w:r>
      <w:r>
        <w:rPr>
          <w:rFonts w:hint="eastAsia" w:ascii="仿宋" w:hAnsi="仿宋" w:eastAsia="仿宋" w:cs="仿宋"/>
          <w:spacing w:val="4"/>
          <w:sz w:val="24"/>
          <w:szCs w:val="24"/>
          <w:u w:val="single"/>
        </w:rPr>
        <w:t xml:space="preserve">                  </w:t>
      </w:r>
      <w:r>
        <w:rPr>
          <w:rFonts w:hint="eastAsia" w:ascii="仿宋" w:hAnsi="仿宋" w:eastAsia="仿宋" w:cs="仿宋"/>
          <w:spacing w:val="4"/>
          <w:sz w:val="24"/>
          <w:szCs w:val="24"/>
        </w:rPr>
        <w:t>，营业（生产经营）面积为</w:t>
      </w:r>
      <w:r>
        <w:rPr>
          <w:rFonts w:hint="eastAsia" w:ascii="仿宋" w:hAnsi="仿宋" w:eastAsia="仿宋" w:cs="仿宋"/>
          <w:spacing w:val="4"/>
          <w:sz w:val="24"/>
          <w:szCs w:val="24"/>
          <w:u w:val="single"/>
        </w:rPr>
        <w:t xml:space="preserve">             </w:t>
      </w:r>
      <w:r>
        <w:rPr>
          <w:rFonts w:hint="eastAsia" w:ascii="仿宋" w:hAnsi="仿宋" w:eastAsia="仿宋" w:cs="仿宋"/>
          <w:spacing w:val="4"/>
          <w:sz w:val="24"/>
          <w:szCs w:val="24"/>
        </w:rPr>
        <w:t xml:space="preserve"> ，现有员工数量为</w:t>
      </w:r>
      <w:r>
        <w:rPr>
          <w:rFonts w:hint="eastAsia" w:ascii="仿宋" w:hAnsi="仿宋" w:eastAsia="仿宋" w:cs="仿宋"/>
          <w:spacing w:val="4"/>
          <w:sz w:val="24"/>
          <w:szCs w:val="24"/>
          <w:u w:val="single"/>
        </w:rPr>
        <w:t xml:space="preserve">       </w:t>
      </w:r>
      <w:r>
        <w:rPr>
          <w:rFonts w:hint="eastAsia" w:ascii="仿宋" w:hAnsi="仿宋" w:eastAsia="仿宋" w:cs="仿宋"/>
          <w:spacing w:val="4"/>
          <w:sz w:val="24"/>
          <w:szCs w:val="24"/>
          <w:highlight w:val="none"/>
          <w:u w:val="single"/>
        </w:rPr>
        <w:t xml:space="preserve">  </w:t>
      </w:r>
      <w:r>
        <w:rPr>
          <w:rFonts w:hint="eastAsia" w:ascii="仿宋" w:hAnsi="仿宋" w:eastAsia="仿宋" w:cs="仿宋"/>
          <w:spacing w:val="4"/>
          <w:sz w:val="24"/>
          <w:szCs w:val="24"/>
          <w:highlight w:val="none"/>
        </w:rPr>
        <w:t>，本公司郑重承诺，具有履行本合同所必需的设备和专业技术能力。</w:t>
      </w:r>
      <w:r>
        <w:rPr>
          <w:rFonts w:hint="eastAsia" w:ascii="仿宋" w:hAnsi="仿宋" w:eastAsia="仿宋" w:cs="仿宋"/>
          <w:sz w:val="24"/>
          <w:szCs w:val="24"/>
          <w:highlight w:val="none"/>
        </w:rPr>
        <w:t>如有</w:t>
      </w:r>
      <w:r>
        <w:rPr>
          <w:rFonts w:hint="eastAsia" w:ascii="仿宋" w:hAnsi="仿宋" w:eastAsia="仿宋" w:cs="仿宋"/>
          <w:sz w:val="24"/>
          <w:szCs w:val="24"/>
          <w:highlight w:val="none"/>
          <w:lang w:eastAsia="zh-CN"/>
        </w:rPr>
        <w:t>虚假</w:t>
      </w:r>
      <w:r>
        <w:rPr>
          <w:rFonts w:hint="eastAsia" w:ascii="仿宋" w:hAnsi="仿宋" w:eastAsia="仿宋" w:cs="仿宋"/>
          <w:sz w:val="24"/>
          <w:szCs w:val="24"/>
          <w:highlight w:val="none"/>
        </w:rPr>
        <w:t>，我方将无条件地退出本项目的采购活动，并遵照《</w:t>
      </w:r>
      <w:r>
        <w:rPr>
          <w:rFonts w:hint="eastAsia" w:ascii="仿宋" w:hAnsi="仿宋" w:eastAsia="仿宋" w:cs="仿宋"/>
          <w:sz w:val="24"/>
          <w:szCs w:val="24"/>
          <w:highlight w:val="none"/>
          <w:lang w:val="en-US" w:eastAsia="zh-CN"/>
        </w:rPr>
        <w:t>中华人民共和国</w:t>
      </w:r>
      <w:r>
        <w:rPr>
          <w:rFonts w:hint="eastAsia" w:ascii="仿宋" w:hAnsi="仿宋" w:eastAsia="仿宋" w:cs="仿宋"/>
          <w:sz w:val="24"/>
          <w:szCs w:val="24"/>
          <w:highlight w:val="none"/>
        </w:rPr>
        <w:t>政府采购法》有关"提供虚假材料的规定"接受处罚</w:t>
      </w:r>
      <w:r>
        <w:rPr>
          <w:rFonts w:hint="eastAsia" w:ascii="仿宋" w:hAnsi="仿宋" w:eastAsia="仿宋" w:cs="仿宋"/>
          <w:spacing w:val="4"/>
          <w:sz w:val="24"/>
          <w:szCs w:val="24"/>
          <w:highlight w:val="none"/>
        </w:rPr>
        <w:t>。</w:t>
      </w:r>
    </w:p>
    <w:p w14:paraId="777182EF">
      <w:pPr>
        <w:pStyle w:val="7"/>
        <w:adjustRightInd w:val="0"/>
        <w:snapToGrid w:val="0"/>
        <w:spacing w:line="360" w:lineRule="auto"/>
        <w:rPr>
          <w:rFonts w:hint="eastAsia" w:ascii="仿宋" w:hAnsi="仿宋" w:eastAsia="仿宋" w:cs="仿宋"/>
          <w:color w:val="auto"/>
          <w:spacing w:val="4"/>
          <w:sz w:val="24"/>
          <w:szCs w:val="24"/>
          <w:highlight w:val="none"/>
        </w:rPr>
      </w:pPr>
    </w:p>
    <w:p w14:paraId="553A0C32">
      <w:pP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供应商名称：</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（盖章）</w:t>
      </w:r>
    </w:p>
    <w:p w14:paraId="3ABBD5EC">
      <w:pP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法定代表人</w:t>
      </w:r>
      <w:r>
        <w:rPr>
          <w:rFonts w:hint="eastAsia" w:ascii="仿宋" w:hAnsi="仿宋" w:eastAsia="仿宋" w:cs="仿宋"/>
          <w:color w:val="auto"/>
          <w:sz w:val="24"/>
          <w:szCs w:val="24"/>
          <w:highlight w:val="none"/>
          <w:lang w:val="en-US" w:eastAsia="zh-CN"/>
        </w:rPr>
        <w:t>/负责人</w:t>
      </w:r>
      <w:r>
        <w:rPr>
          <w:rFonts w:hint="eastAsia" w:ascii="仿宋" w:hAnsi="仿宋" w:eastAsia="仿宋" w:cs="仿宋"/>
          <w:color w:val="auto"/>
          <w:sz w:val="24"/>
          <w:szCs w:val="24"/>
          <w:highlight w:val="none"/>
        </w:rPr>
        <w:t>或被授权人：</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(签字或盖章)</w:t>
      </w:r>
    </w:p>
    <w:p w14:paraId="638D5031">
      <w:pPr>
        <w:pStyle w:val="16"/>
        <w:spacing w:line="360" w:lineRule="auto"/>
        <w:ind w:firstLine="2160" w:firstLineChars="900"/>
        <w:jc w:val="both"/>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日     </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 xml:space="preserve">   期：</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月</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日</w:t>
      </w:r>
    </w:p>
    <w:p w14:paraId="58122CD1">
      <w:pPr>
        <w:pStyle w:val="15"/>
        <w:spacing w:before="160" w:beforeLines="50" w:line="360" w:lineRule="auto"/>
        <w:ind w:firstLine="0" w:firstLineChars="0"/>
        <w:jc w:val="center"/>
        <w:rPr>
          <w:rFonts w:hint="eastAsia" w:ascii="仿宋" w:hAnsi="仿宋" w:eastAsia="仿宋" w:cs="仿宋"/>
          <w:color w:val="auto"/>
          <w:sz w:val="24"/>
          <w:szCs w:val="24"/>
          <w:highlight w:val="none"/>
        </w:rPr>
      </w:pPr>
    </w:p>
    <w:p w14:paraId="508F7229">
      <w:pPr>
        <w:pStyle w:val="15"/>
        <w:spacing w:before="160" w:beforeLines="50" w:line="360" w:lineRule="auto"/>
        <w:ind w:firstLine="0" w:firstLineChars="0"/>
        <w:rPr>
          <w:rFonts w:hint="eastAsia" w:ascii="仿宋" w:hAnsi="仿宋" w:eastAsia="仿宋" w:cs="仿宋"/>
          <w:color w:val="auto"/>
          <w:sz w:val="24"/>
          <w:szCs w:val="24"/>
          <w:highlight w:val="none"/>
        </w:rPr>
      </w:pPr>
    </w:p>
    <w:p w14:paraId="0B2385AE">
      <w:pPr>
        <w:pStyle w:val="15"/>
        <w:spacing w:before="160" w:beforeLines="50" w:line="360" w:lineRule="auto"/>
        <w:ind w:firstLine="0" w:firstLineChars="0"/>
        <w:rPr>
          <w:rFonts w:hint="eastAsia" w:ascii="仿宋" w:hAnsi="仿宋" w:eastAsia="仿宋" w:cs="仿宋"/>
          <w:color w:val="auto"/>
          <w:sz w:val="24"/>
          <w:szCs w:val="24"/>
          <w:highlight w:val="none"/>
        </w:rPr>
      </w:pPr>
    </w:p>
    <w:p w14:paraId="6B4F4990">
      <w:pPr>
        <w:pStyle w:val="15"/>
        <w:spacing w:before="160" w:beforeLines="50" w:line="360" w:lineRule="auto"/>
        <w:ind w:firstLine="0" w:firstLineChars="0"/>
        <w:rPr>
          <w:rFonts w:hint="eastAsia" w:ascii="仿宋" w:hAnsi="仿宋" w:eastAsia="仿宋" w:cs="仿宋"/>
          <w:color w:val="auto"/>
          <w:sz w:val="24"/>
          <w:szCs w:val="24"/>
          <w:highlight w:val="none"/>
        </w:rPr>
      </w:pPr>
    </w:p>
    <w:p w14:paraId="337695E9">
      <w:pPr>
        <w:pStyle w:val="15"/>
        <w:spacing w:before="160" w:beforeLines="50" w:line="360" w:lineRule="auto"/>
        <w:ind w:firstLine="0" w:firstLineChars="0"/>
        <w:rPr>
          <w:rFonts w:hint="eastAsia" w:ascii="仿宋" w:hAnsi="仿宋" w:eastAsia="仿宋" w:cs="仿宋"/>
          <w:color w:val="auto"/>
          <w:sz w:val="24"/>
          <w:szCs w:val="24"/>
          <w:highlight w:val="none"/>
        </w:rPr>
      </w:pPr>
    </w:p>
    <w:p w14:paraId="54A73620">
      <w:pPr>
        <w:pStyle w:val="15"/>
        <w:spacing w:before="160" w:beforeLines="50" w:line="360" w:lineRule="auto"/>
        <w:ind w:firstLine="0" w:firstLineChars="0"/>
        <w:rPr>
          <w:rFonts w:hint="eastAsia" w:ascii="仿宋" w:hAnsi="仿宋" w:eastAsia="仿宋" w:cs="仿宋"/>
          <w:color w:val="auto"/>
          <w:sz w:val="24"/>
          <w:szCs w:val="24"/>
          <w:highlight w:val="none"/>
        </w:rPr>
      </w:pPr>
    </w:p>
    <w:p w14:paraId="3D0105CF">
      <w:pPr>
        <w:pStyle w:val="15"/>
        <w:spacing w:before="160" w:beforeLines="50" w:line="360" w:lineRule="auto"/>
        <w:ind w:firstLine="0" w:firstLineChars="0"/>
        <w:rPr>
          <w:rFonts w:hint="eastAsia" w:ascii="仿宋" w:hAnsi="仿宋" w:eastAsia="仿宋" w:cs="仿宋"/>
          <w:color w:val="auto"/>
          <w:sz w:val="24"/>
          <w:szCs w:val="24"/>
          <w:highlight w:val="none"/>
        </w:rPr>
      </w:pPr>
    </w:p>
    <w:p w14:paraId="6AFD6303">
      <w:pPr>
        <w:pStyle w:val="15"/>
        <w:spacing w:before="160" w:beforeLines="50" w:line="360" w:lineRule="auto"/>
        <w:ind w:firstLine="0" w:firstLineChars="0"/>
        <w:rPr>
          <w:rFonts w:hint="eastAsia" w:ascii="仿宋" w:hAnsi="仿宋" w:eastAsia="仿宋" w:cs="仿宋"/>
          <w:color w:val="auto"/>
          <w:sz w:val="24"/>
          <w:szCs w:val="24"/>
          <w:highlight w:val="none"/>
        </w:rPr>
      </w:pPr>
    </w:p>
    <w:p w14:paraId="06C1D25E">
      <w:pPr>
        <w:pStyle w:val="15"/>
        <w:spacing w:before="160" w:beforeLines="50" w:line="360" w:lineRule="auto"/>
        <w:ind w:firstLine="0" w:firstLineChars="0"/>
        <w:rPr>
          <w:rFonts w:hint="eastAsia" w:ascii="仿宋" w:hAnsi="仿宋" w:eastAsia="仿宋" w:cs="仿宋"/>
          <w:color w:val="auto"/>
          <w:sz w:val="24"/>
          <w:szCs w:val="24"/>
          <w:highlight w:val="none"/>
        </w:rPr>
      </w:pPr>
    </w:p>
    <w:p w14:paraId="36CFFA00">
      <w:pPr>
        <w:rPr>
          <w:rFonts w:hint="eastAsia" w:ascii="仿宋" w:hAnsi="仿宋" w:eastAsia="仿宋" w:cs="仿宋"/>
          <w:b/>
          <w:color w:val="auto"/>
          <w:kern w:val="0"/>
          <w:sz w:val="24"/>
          <w:szCs w:val="24"/>
          <w:highlight w:val="none"/>
        </w:rPr>
      </w:pPr>
      <w:r>
        <w:rPr>
          <w:rFonts w:hint="eastAsia" w:ascii="仿宋" w:hAnsi="仿宋" w:eastAsia="仿宋" w:cs="仿宋"/>
          <w:b/>
          <w:color w:val="auto"/>
          <w:kern w:val="0"/>
          <w:sz w:val="24"/>
          <w:szCs w:val="24"/>
          <w:highlight w:val="none"/>
        </w:rPr>
        <w:br w:type="page"/>
      </w:r>
    </w:p>
    <w:p w14:paraId="5D65997F">
      <w:pPr>
        <w:tabs>
          <w:tab w:val="left" w:pos="210"/>
        </w:tabs>
        <w:spacing w:line="360" w:lineRule="auto"/>
        <w:jc w:val="center"/>
        <w:rPr>
          <w:rFonts w:hint="eastAsia" w:ascii="仿宋" w:hAnsi="仿宋" w:eastAsia="仿宋" w:cs="仿宋"/>
          <w:b/>
          <w:color w:val="auto"/>
          <w:kern w:val="0"/>
          <w:sz w:val="24"/>
          <w:szCs w:val="24"/>
          <w:highlight w:val="none"/>
        </w:rPr>
      </w:pPr>
      <w:r>
        <w:rPr>
          <w:rFonts w:hint="eastAsia" w:ascii="仿宋" w:hAnsi="仿宋" w:eastAsia="仿宋" w:cs="仿宋"/>
          <w:b/>
          <w:color w:val="auto"/>
          <w:kern w:val="0"/>
          <w:sz w:val="24"/>
          <w:szCs w:val="24"/>
          <w:highlight w:val="none"/>
        </w:rPr>
        <w:t>非联合体不分包响应声明</w:t>
      </w:r>
    </w:p>
    <w:p w14:paraId="452181B8">
      <w:pPr>
        <w:spacing w:line="360" w:lineRule="auto"/>
        <w:ind w:right="-226" w:rightChars="-94"/>
        <w:jc w:val="left"/>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u w:val="single"/>
        </w:rPr>
        <w:t>（采购人名称）    ：</w:t>
      </w:r>
    </w:p>
    <w:p w14:paraId="410E2615">
      <w:pPr>
        <w:widowControl/>
        <w:spacing w:line="36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我单位作为</w:t>
      </w:r>
      <w:r>
        <w:rPr>
          <w:rFonts w:hint="eastAsia" w:ascii="仿宋" w:hAnsi="仿宋" w:eastAsia="仿宋" w:cs="仿宋"/>
          <w:color w:val="auto"/>
          <w:sz w:val="24"/>
          <w:szCs w:val="24"/>
          <w:highlight w:val="none"/>
          <w:u w:val="single"/>
        </w:rPr>
        <w:t xml:space="preserve">   （项目名称）    </w:t>
      </w:r>
      <w:r>
        <w:rPr>
          <w:rFonts w:hint="eastAsia" w:ascii="仿宋" w:hAnsi="仿宋" w:eastAsia="仿宋" w:cs="仿宋"/>
          <w:color w:val="auto"/>
          <w:sz w:val="24"/>
          <w:szCs w:val="24"/>
          <w:highlight w:val="none"/>
        </w:rPr>
        <w:t xml:space="preserve">的供应商，在此郑重声明本项目为非联合体协商，本项目实施过程由本单位独立承担。 </w:t>
      </w:r>
    </w:p>
    <w:p w14:paraId="472F1016">
      <w:pPr>
        <w:widowControl/>
        <w:spacing w:line="36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本单位对上述声明的真实性负责。如有虚假，将依法承担相应责任。</w:t>
      </w:r>
    </w:p>
    <w:p w14:paraId="50E00A24">
      <w:pPr>
        <w:spacing w:line="360" w:lineRule="auto"/>
        <w:jc w:val="left"/>
        <w:rPr>
          <w:rFonts w:hint="eastAsia" w:ascii="仿宋" w:hAnsi="仿宋" w:eastAsia="仿宋" w:cs="仿宋"/>
          <w:color w:val="auto"/>
          <w:sz w:val="24"/>
          <w:szCs w:val="24"/>
          <w:highlight w:val="none"/>
        </w:rPr>
      </w:pPr>
    </w:p>
    <w:p w14:paraId="7FEFF0B0">
      <w:pPr>
        <w:pStyle w:val="4"/>
        <w:spacing w:line="360" w:lineRule="auto"/>
        <w:rPr>
          <w:rFonts w:hint="eastAsia" w:ascii="仿宋" w:hAnsi="仿宋" w:eastAsia="仿宋" w:cs="仿宋"/>
          <w:color w:val="auto"/>
          <w:sz w:val="24"/>
          <w:szCs w:val="24"/>
          <w:highlight w:val="none"/>
        </w:rPr>
      </w:pPr>
    </w:p>
    <w:p w14:paraId="6EF7AC2B">
      <w:pPr>
        <w:spacing w:line="360" w:lineRule="auto"/>
        <w:ind w:firstLine="2880" w:firstLineChars="1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供应商名称：</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（盖章）</w:t>
      </w:r>
    </w:p>
    <w:p w14:paraId="31F29E2E">
      <w:pPr>
        <w:spacing w:line="360" w:lineRule="auto"/>
        <w:ind w:firstLine="2880" w:firstLineChars="1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w:t>
      </w:r>
      <w:r>
        <w:rPr>
          <w:rFonts w:hint="eastAsia" w:ascii="仿宋" w:hAnsi="仿宋" w:eastAsia="仿宋" w:cs="仿宋"/>
          <w:color w:val="auto"/>
          <w:sz w:val="24"/>
          <w:szCs w:val="24"/>
          <w:highlight w:val="none"/>
          <w:lang w:val="en-US" w:eastAsia="zh-CN"/>
        </w:rPr>
        <w:t>/负责人</w:t>
      </w:r>
      <w:r>
        <w:rPr>
          <w:rFonts w:hint="eastAsia" w:ascii="仿宋" w:hAnsi="仿宋" w:eastAsia="仿宋" w:cs="仿宋"/>
          <w:color w:val="auto"/>
          <w:sz w:val="24"/>
          <w:szCs w:val="24"/>
          <w:highlight w:val="none"/>
        </w:rPr>
        <w:t>或被授权人：</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(签字或盖章)</w:t>
      </w:r>
    </w:p>
    <w:p w14:paraId="17E15C06">
      <w:pPr>
        <w:pStyle w:val="16"/>
        <w:spacing w:line="360" w:lineRule="auto"/>
        <w:ind w:firstLine="2880" w:firstLineChars="1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日        期：</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月</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日</w:t>
      </w:r>
    </w:p>
    <w:p w14:paraId="4DDAC2B0">
      <w:pPr>
        <w:spacing w:line="360" w:lineRule="auto"/>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br w:type="page"/>
      </w:r>
    </w:p>
    <w:p w14:paraId="3AD855AE">
      <w:pPr>
        <w:adjustRightInd w:val="0"/>
        <w:snapToGrid w:val="0"/>
        <w:spacing w:line="360" w:lineRule="auto"/>
        <w:jc w:val="left"/>
        <w:outlineLvl w:val="2"/>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附件：供应商承诺书</w:t>
      </w:r>
    </w:p>
    <w:p w14:paraId="1169103B">
      <w:pPr>
        <w:pStyle w:val="7"/>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b/>
          <w:color w:val="auto"/>
          <w:sz w:val="24"/>
          <w:szCs w:val="24"/>
          <w:highlight w:val="none"/>
        </w:rPr>
        <w:t>陕西省政府采购供应商拒绝政府采购领域商业贿赂承诺书Ⅰ</w:t>
      </w:r>
    </w:p>
    <w:p w14:paraId="224428A9">
      <w:pPr>
        <w:spacing w:line="360" w:lineRule="auto"/>
        <w:ind w:firstLine="360" w:firstLineChars="15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 为响应党中央、国务院关于治理政府采购领域商业贿赂行为的号召，我公司在此庄严承诺：</w:t>
      </w:r>
    </w:p>
    <w:p w14:paraId="1F10341B">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1、在参与政府采购活动中遵纪守法、诚信经营、公平竞标。</w:t>
      </w:r>
    </w:p>
    <w:p w14:paraId="1C132CDB">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2、不向政府采购人、采购代理机构和政府采购评审专家进行任何形式的商业贿赂以谋取交易机会。</w:t>
      </w:r>
    </w:p>
    <w:p w14:paraId="33929964">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3、不向政府采购代理机构和采购人提供虚假资格文件或采用虚假应标方式参与政府采购市场竞争并谋取中标。</w:t>
      </w:r>
    </w:p>
    <w:p w14:paraId="08CC359B">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4、不采取“围标、陪标”等商业欺诈手段获得政府采购订单。</w:t>
      </w:r>
    </w:p>
    <w:p w14:paraId="4FFD67CA">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5、不采取不正当手段诋毁、排挤其他</w:t>
      </w:r>
      <w:r>
        <w:rPr>
          <w:rFonts w:hint="eastAsia" w:ascii="仿宋" w:hAnsi="仿宋" w:eastAsia="仿宋" w:cs="仿宋"/>
          <w:color w:val="auto"/>
          <w:sz w:val="24"/>
          <w:szCs w:val="24"/>
          <w:highlight w:val="none"/>
          <w:lang w:eastAsia="zh-CN"/>
        </w:rPr>
        <w:t>供应商</w:t>
      </w:r>
      <w:r>
        <w:rPr>
          <w:rFonts w:hint="eastAsia" w:ascii="仿宋" w:hAnsi="仿宋" w:eastAsia="仿宋" w:cs="仿宋"/>
          <w:color w:val="auto"/>
          <w:sz w:val="24"/>
          <w:szCs w:val="24"/>
          <w:highlight w:val="none"/>
        </w:rPr>
        <w:t>。</w:t>
      </w:r>
    </w:p>
    <w:p w14:paraId="6E63B5CC">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6、不在提供商品和服务时“偷梁换柱、以次充好”损害采购人的合法权益。</w:t>
      </w:r>
    </w:p>
    <w:p w14:paraId="6FFE71AD">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7、不与采购人、采购代理机构政府采购评审专家或其他</w:t>
      </w:r>
      <w:r>
        <w:rPr>
          <w:rFonts w:hint="eastAsia" w:ascii="仿宋" w:hAnsi="仿宋" w:eastAsia="仿宋" w:cs="仿宋"/>
          <w:color w:val="auto"/>
          <w:sz w:val="24"/>
          <w:szCs w:val="24"/>
          <w:highlight w:val="none"/>
          <w:lang w:eastAsia="zh-CN"/>
        </w:rPr>
        <w:t>供应商</w:t>
      </w:r>
      <w:r>
        <w:rPr>
          <w:rFonts w:hint="eastAsia" w:ascii="仿宋" w:hAnsi="仿宋" w:eastAsia="仿宋" w:cs="仿宋"/>
          <w:color w:val="auto"/>
          <w:sz w:val="24"/>
          <w:szCs w:val="24"/>
          <w:highlight w:val="none"/>
        </w:rPr>
        <w:t>恶意串通，进行质疑和投诉，维护政府采购市场秩序。</w:t>
      </w:r>
    </w:p>
    <w:p w14:paraId="534AD362">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8、尊重和接受政府采购监督管理部门的监督和政府采购代理机构招标采购要求，承担因违约行为给采购人造成的损失。</w:t>
      </w:r>
    </w:p>
    <w:p w14:paraId="5BC57639">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9、不发生其他有悖于政府采购公开、公平、公正和诚信原则的行为。</w:t>
      </w:r>
    </w:p>
    <w:p w14:paraId="7F3229EE">
      <w:pPr>
        <w:spacing w:line="360" w:lineRule="auto"/>
        <w:ind w:firstLine="480" w:firstLineChars="200"/>
        <w:rPr>
          <w:rFonts w:hint="eastAsia" w:ascii="仿宋" w:hAnsi="仿宋" w:eastAsia="仿宋" w:cs="仿宋"/>
          <w:color w:val="auto"/>
          <w:sz w:val="24"/>
          <w:szCs w:val="24"/>
          <w:highlight w:val="none"/>
        </w:rPr>
      </w:pPr>
    </w:p>
    <w:p w14:paraId="3ABB17D6">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供应商名称（公章）：</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 xml:space="preserve"> </w:t>
      </w:r>
    </w:p>
    <w:p w14:paraId="4E6774DB">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w:t>
      </w:r>
      <w:r>
        <w:rPr>
          <w:rFonts w:hint="eastAsia" w:ascii="仿宋" w:hAnsi="仿宋" w:eastAsia="仿宋" w:cs="仿宋"/>
          <w:color w:val="auto"/>
          <w:sz w:val="24"/>
          <w:szCs w:val="24"/>
          <w:highlight w:val="none"/>
          <w:lang w:val="en-US" w:eastAsia="zh-CN"/>
        </w:rPr>
        <w:t>/负责人</w:t>
      </w:r>
      <w:r>
        <w:rPr>
          <w:rFonts w:hint="eastAsia" w:ascii="仿宋" w:hAnsi="仿宋" w:eastAsia="仿宋" w:cs="仿宋"/>
          <w:color w:val="auto"/>
          <w:sz w:val="24"/>
          <w:szCs w:val="24"/>
          <w:highlight w:val="none"/>
        </w:rPr>
        <w:t xml:space="preserve">或被授权人（签字或盖章）： </w:t>
      </w:r>
      <w:r>
        <w:rPr>
          <w:rFonts w:hint="eastAsia" w:ascii="仿宋" w:hAnsi="仿宋" w:eastAsia="仿宋" w:cs="仿宋"/>
          <w:color w:val="auto"/>
          <w:sz w:val="24"/>
          <w:szCs w:val="24"/>
          <w:highlight w:val="none"/>
          <w:u w:val="single"/>
        </w:rPr>
        <w:t xml:space="preserve">           </w:t>
      </w:r>
    </w:p>
    <w:p w14:paraId="5E2F5A64">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地址：                              </w:t>
      </w:r>
    </w:p>
    <w:p w14:paraId="2448925E">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邮编：</w:t>
      </w:r>
    </w:p>
    <w:p w14:paraId="1235F890">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电话：</w:t>
      </w:r>
    </w:p>
    <w:p w14:paraId="23DE7BF6">
      <w:pPr>
        <w:spacing w:line="360" w:lineRule="auto"/>
        <w:ind w:right="480" w:firstLine="360" w:firstLineChars="15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 年  月  日</w:t>
      </w:r>
    </w:p>
    <w:p w14:paraId="029F7A46">
      <w:pPr>
        <w:pStyle w:val="15"/>
        <w:spacing w:before="160" w:beforeLines="50" w:line="360" w:lineRule="auto"/>
        <w:ind w:firstLine="3373" w:firstLineChars="1400"/>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br w:type="page"/>
      </w:r>
    </w:p>
    <w:p w14:paraId="44EEC99B">
      <w:pPr>
        <w:spacing w:line="360" w:lineRule="auto"/>
        <w:jc w:val="center"/>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承诺书</w:t>
      </w:r>
      <w:bookmarkStart w:id="6" w:name="OLE_LINK2"/>
      <w:r>
        <w:rPr>
          <w:rFonts w:hint="eastAsia" w:ascii="仿宋" w:hAnsi="仿宋" w:eastAsia="仿宋" w:cs="仿宋"/>
          <w:b/>
          <w:color w:val="auto"/>
          <w:sz w:val="24"/>
          <w:szCs w:val="24"/>
          <w:highlight w:val="none"/>
        </w:rPr>
        <w:t>Ⅱ</w:t>
      </w:r>
    </w:p>
    <w:bookmarkEnd w:id="6"/>
    <w:tbl>
      <w:tblPr>
        <w:tblStyle w:val="11"/>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066"/>
        <w:gridCol w:w="3237"/>
        <w:gridCol w:w="2219"/>
      </w:tblGrid>
      <w:tr w14:paraId="258FF4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000" w:type="pct"/>
            <w:gridSpan w:val="3"/>
            <w:vAlign w:val="center"/>
          </w:tcPr>
          <w:p w14:paraId="0A930895">
            <w:pPr>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致：</w:t>
            </w:r>
          </w:p>
        </w:tc>
      </w:tr>
      <w:tr w14:paraId="562C43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5" w:hRule="atLeast"/>
          <w:jc w:val="center"/>
        </w:trPr>
        <w:tc>
          <w:tcPr>
            <w:tcW w:w="5000" w:type="pct"/>
            <w:gridSpan w:val="3"/>
            <w:vAlign w:val="center"/>
          </w:tcPr>
          <w:p w14:paraId="66E7007E">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作为参加贵公司组织的采购项目的供应商，本公司承诺：在参加本项目招标之前不存在被依法禁止经营行为、财产被接管或冻结的情况，如有隐瞒实情，愿承担一切责任及后果。</w:t>
            </w:r>
          </w:p>
        </w:tc>
      </w:tr>
      <w:tr w14:paraId="3AF34A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1799" w:type="pct"/>
            <w:vAlign w:val="center"/>
          </w:tcPr>
          <w:p w14:paraId="2AA7590C">
            <w:pP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供应商</w:t>
            </w:r>
          </w:p>
        </w:tc>
        <w:tc>
          <w:tcPr>
            <w:tcW w:w="1899" w:type="pct"/>
            <w:vAlign w:val="center"/>
          </w:tcPr>
          <w:p w14:paraId="5455D86D">
            <w:pPr>
              <w:spacing w:line="360" w:lineRule="auto"/>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rPr>
              <w:t>法定代表人</w:t>
            </w:r>
            <w:r>
              <w:rPr>
                <w:rFonts w:hint="eastAsia" w:ascii="仿宋" w:hAnsi="仿宋" w:eastAsia="仿宋" w:cs="仿宋"/>
                <w:color w:val="auto"/>
                <w:sz w:val="24"/>
                <w:szCs w:val="24"/>
                <w:highlight w:val="none"/>
                <w:lang w:val="en-US" w:eastAsia="zh-CN"/>
              </w:rPr>
              <w:t>/负责人</w:t>
            </w:r>
          </w:p>
        </w:tc>
        <w:tc>
          <w:tcPr>
            <w:tcW w:w="1300" w:type="pct"/>
            <w:vAlign w:val="center"/>
          </w:tcPr>
          <w:p w14:paraId="728D4923">
            <w:pP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日  期</w:t>
            </w:r>
          </w:p>
        </w:tc>
      </w:tr>
      <w:tr w14:paraId="4B5929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0" w:hRule="atLeast"/>
          <w:jc w:val="center"/>
        </w:trPr>
        <w:tc>
          <w:tcPr>
            <w:tcW w:w="1799" w:type="pct"/>
            <w:vAlign w:val="center"/>
          </w:tcPr>
          <w:p w14:paraId="20AB5DAC">
            <w:pP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（公章）</w:t>
            </w:r>
          </w:p>
        </w:tc>
        <w:tc>
          <w:tcPr>
            <w:tcW w:w="1899" w:type="pct"/>
            <w:vAlign w:val="center"/>
          </w:tcPr>
          <w:p w14:paraId="222BA6B7">
            <w:pP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（签字或盖章）</w:t>
            </w:r>
          </w:p>
        </w:tc>
        <w:tc>
          <w:tcPr>
            <w:tcW w:w="1300" w:type="pct"/>
            <w:vAlign w:val="center"/>
          </w:tcPr>
          <w:p w14:paraId="31AB2B4B">
            <w:pPr>
              <w:spacing w:line="360" w:lineRule="auto"/>
              <w:ind w:firstLine="240" w:firstLineChars="10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年  月  日</w:t>
            </w:r>
          </w:p>
        </w:tc>
      </w:tr>
    </w:tbl>
    <w:p w14:paraId="05862B2E">
      <w:pPr>
        <w:spacing w:line="360" w:lineRule="auto"/>
        <w:ind w:firstLine="843"/>
        <w:rPr>
          <w:rFonts w:hint="eastAsia" w:ascii="仿宋" w:hAnsi="仿宋" w:eastAsia="仿宋" w:cs="仿宋"/>
          <w:b/>
          <w:color w:val="auto"/>
          <w:sz w:val="24"/>
          <w:szCs w:val="24"/>
          <w:highlight w:val="none"/>
        </w:rPr>
      </w:pPr>
    </w:p>
    <w:p w14:paraId="0CD986FA">
      <w:pPr>
        <w:spacing w:line="360" w:lineRule="auto"/>
        <w:jc w:val="center"/>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承诺书Ⅲ</w:t>
      </w:r>
    </w:p>
    <w:tbl>
      <w:tblPr>
        <w:tblStyle w:val="11"/>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066"/>
        <w:gridCol w:w="3237"/>
        <w:gridCol w:w="2219"/>
      </w:tblGrid>
      <w:tr w14:paraId="2F8136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000" w:type="pct"/>
            <w:gridSpan w:val="3"/>
            <w:vAlign w:val="center"/>
          </w:tcPr>
          <w:p w14:paraId="7B9C5F38">
            <w:pPr>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致：</w:t>
            </w:r>
          </w:p>
        </w:tc>
      </w:tr>
      <w:tr w14:paraId="2E9F18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5" w:hRule="atLeast"/>
          <w:jc w:val="center"/>
        </w:trPr>
        <w:tc>
          <w:tcPr>
            <w:tcW w:w="5000" w:type="pct"/>
            <w:gridSpan w:val="3"/>
            <w:vAlign w:val="center"/>
          </w:tcPr>
          <w:p w14:paraId="57A0CF64">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作为参加贵公司组织的采购项目的供应商，本公司郑重申告并承诺：近三年受到有关行政主管部门的行政处理、不良行为记录为</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次（没有填零），如有隐瞒实情，愿承担一切责任及后果。</w:t>
            </w:r>
          </w:p>
        </w:tc>
      </w:tr>
      <w:tr w14:paraId="4FADE2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1799" w:type="pct"/>
            <w:vAlign w:val="center"/>
          </w:tcPr>
          <w:p w14:paraId="743653CC">
            <w:pP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供应商</w:t>
            </w:r>
          </w:p>
        </w:tc>
        <w:tc>
          <w:tcPr>
            <w:tcW w:w="1899" w:type="pct"/>
            <w:vAlign w:val="center"/>
          </w:tcPr>
          <w:p w14:paraId="3ED95EB4">
            <w:pP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w:t>
            </w:r>
            <w:r>
              <w:rPr>
                <w:rFonts w:hint="eastAsia" w:ascii="仿宋" w:hAnsi="仿宋" w:eastAsia="仿宋" w:cs="仿宋"/>
                <w:color w:val="auto"/>
                <w:sz w:val="24"/>
                <w:szCs w:val="24"/>
                <w:highlight w:val="none"/>
                <w:lang w:val="en-US" w:eastAsia="zh-CN"/>
              </w:rPr>
              <w:t>/负责人</w:t>
            </w:r>
          </w:p>
        </w:tc>
        <w:tc>
          <w:tcPr>
            <w:tcW w:w="1300" w:type="pct"/>
            <w:vAlign w:val="center"/>
          </w:tcPr>
          <w:p w14:paraId="7B835719">
            <w:pP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日  期</w:t>
            </w:r>
          </w:p>
        </w:tc>
      </w:tr>
      <w:tr w14:paraId="672028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0" w:hRule="atLeast"/>
          <w:jc w:val="center"/>
        </w:trPr>
        <w:tc>
          <w:tcPr>
            <w:tcW w:w="1799" w:type="pct"/>
            <w:vAlign w:val="center"/>
          </w:tcPr>
          <w:p w14:paraId="5ED5770D">
            <w:pP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（公章）</w:t>
            </w:r>
          </w:p>
        </w:tc>
        <w:tc>
          <w:tcPr>
            <w:tcW w:w="1899" w:type="pct"/>
            <w:vAlign w:val="center"/>
          </w:tcPr>
          <w:p w14:paraId="6DC33183">
            <w:pP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（签字或盖章）</w:t>
            </w:r>
          </w:p>
        </w:tc>
        <w:tc>
          <w:tcPr>
            <w:tcW w:w="1300" w:type="pct"/>
            <w:vAlign w:val="center"/>
          </w:tcPr>
          <w:p w14:paraId="01553DD6">
            <w:pPr>
              <w:spacing w:line="360" w:lineRule="auto"/>
              <w:ind w:firstLine="240" w:firstLineChars="10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年  月  日</w:t>
            </w:r>
          </w:p>
        </w:tc>
      </w:tr>
    </w:tbl>
    <w:p w14:paraId="3731C7E2">
      <w:pPr>
        <w:spacing w:line="360" w:lineRule="auto"/>
        <w:ind w:firstLine="643"/>
        <w:rPr>
          <w:rFonts w:hint="eastAsia" w:ascii="仿宋" w:hAnsi="仿宋" w:eastAsia="仿宋" w:cs="仿宋"/>
          <w:b/>
          <w:color w:val="auto"/>
          <w:sz w:val="24"/>
          <w:szCs w:val="24"/>
          <w:highlight w:val="none"/>
        </w:rPr>
      </w:pPr>
    </w:p>
    <w:p w14:paraId="3DA5FC45">
      <w:pPr>
        <w:spacing w:line="360" w:lineRule="auto"/>
        <w:jc w:val="center"/>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br w:type="page"/>
      </w:r>
      <w:r>
        <w:rPr>
          <w:rFonts w:hint="eastAsia" w:ascii="仿宋" w:hAnsi="仿宋" w:eastAsia="仿宋" w:cs="仿宋"/>
          <w:b/>
          <w:color w:val="auto"/>
          <w:sz w:val="24"/>
          <w:szCs w:val="24"/>
          <w:highlight w:val="none"/>
        </w:rPr>
        <w:t>承诺书Ⅳ</w:t>
      </w:r>
    </w:p>
    <w:p w14:paraId="0BB630D3">
      <w:pPr>
        <w:spacing w:line="360" w:lineRule="auto"/>
        <w:ind w:right="480"/>
        <w:rPr>
          <w:rFonts w:hint="eastAsia" w:ascii="仿宋" w:hAnsi="仿宋" w:eastAsia="仿宋" w:cs="仿宋"/>
          <w:color w:val="auto"/>
          <w:sz w:val="24"/>
          <w:szCs w:val="24"/>
          <w:highlight w:val="none"/>
        </w:rPr>
      </w:pPr>
    </w:p>
    <w:tbl>
      <w:tblPr>
        <w:tblStyle w:val="11"/>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066"/>
        <w:gridCol w:w="3237"/>
        <w:gridCol w:w="2219"/>
      </w:tblGrid>
      <w:tr w14:paraId="085F44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000" w:type="pct"/>
            <w:gridSpan w:val="3"/>
            <w:vAlign w:val="center"/>
          </w:tcPr>
          <w:p w14:paraId="1EE57C49">
            <w:pPr>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致：</w:t>
            </w:r>
            <w:bookmarkStart w:id="8" w:name="_GoBack"/>
            <w:bookmarkEnd w:id="8"/>
          </w:p>
        </w:tc>
      </w:tr>
      <w:tr w14:paraId="7B4136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5" w:hRule="atLeast"/>
          <w:jc w:val="center"/>
        </w:trPr>
        <w:tc>
          <w:tcPr>
            <w:tcW w:w="5000" w:type="pct"/>
            <w:gridSpan w:val="3"/>
            <w:vAlign w:val="center"/>
          </w:tcPr>
          <w:p w14:paraId="0C72E099">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作为参加贵公司组织的采购项目的供应商，本公司承诺：参加本次协商提交的所有资格条件证明文件、业绩证明文件及其他证明文件是真实的、有效的，如有隐瞒实情，愿承担一切责任及后果。</w:t>
            </w:r>
          </w:p>
        </w:tc>
      </w:tr>
      <w:tr w14:paraId="7A5D3A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1799" w:type="pct"/>
            <w:vAlign w:val="center"/>
          </w:tcPr>
          <w:p w14:paraId="495B4EC2">
            <w:pPr>
              <w:spacing w:line="360" w:lineRule="auto"/>
              <w:jc w:val="center"/>
              <w:rPr>
                <w:rFonts w:hint="eastAsia" w:ascii="仿宋" w:hAnsi="仿宋" w:eastAsia="仿宋" w:cs="仿宋"/>
                <w:color w:val="auto"/>
                <w:sz w:val="24"/>
                <w:szCs w:val="24"/>
                <w:highlight w:val="none"/>
              </w:rPr>
            </w:pPr>
            <w:bookmarkStart w:id="7" w:name="OLE_LINK3"/>
            <w:r>
              <w:rPr>
                <w:rFonts w:hint="eastAsia" w:ascii="仿宋" w:hAnsi="仿宋" w:eastAsia="仿宋" w:cs="仿宋"/>
                <w:color w:val="auto"/>
                <w:sz w:val="24"/>
                <w:szCs w:val="24"/>
                <w:highlight w:val="none"/>
              </w:rPr>
              <w:t>供应商</w:t>
            </w:r>
            <w:bookmarkEnd w:id="7"/>
          </w:p>
        </w:tc>
        <w:tc>
          <w:tcPr>
            <w:tcW w:w="1899" w:type="pct"/>
            <w:vAlign w:val="center"/>
          </w:tcPr>
          <w:p w14:paraId="2770640F">
            <w:pP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w:t>
            </w:r>
            <w:r>
              <w:rPr>
                <w:rFonts w:hint="eastAsia" w:ascii="仿宋" w:hAnsi="仿宋" w:eastAsia="仿宋" w:cs="仿宋"/>
                <w:color w:val="auto"/>
                <w:sz w:val="24"/>
                <w:szCs w:val="24"/>
                <w:highlight w:val="none"/>
                <w:lang w:val="en-US" w:eastAsia="zh-CN"/>
              </w:rPr>
              <w:t>/负责人</w:t>
            </w:r>
          </w:p>
        </w:tc>
        <w:tc>
          <w:tcPr>
            <w:tcW w:w="1300" w:type="pct"/>
            <w:vAlign w:val="center"/>
          </w:tcPr>
          <w:p w14:paraId="32735728">
            <w:pP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日   期</w:t>
            </w:r>
          </w:p>
        </w:tc>
      </w:tr>
      <w:tr w14:paraId="7DF70A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0" w:hRule="atLeast"/>
          <w:jc w:val="center"/>
        </w:trPr>
        <w:tc>
          <w:tcPr>
            <w:tcW w:w="1799" w:type="pct"/>
            <w:vAlign w:val="center"/>
          </w:tcPr>
          <w:p w14:paraId="5EBB4DEF">
            <w:pP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（公章）</w:t>
            </w:r>
          </w:p>
        </w:tc>
        <w:tc>
          <w:tcPr>
            <w:tcW w:w="1899" w:type="pct"/>
            <w:vAlign w:val="center"/>
          </w:tcPr>
          <w:p w14:paraId="4C644080">
            <w:pP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（签字或盖章）</w:t>
            </w:r>
          </w:p>
        </w:tc>
        <w:tc>
          <w:tcPr>
            <w:tcW w:w="1300" w:type="pct"/>
            <w:vAlign w:val="center"/>
          </w:tcPr>
          <w:p w14:paraId="075B51F0">
            <w:pPr>
              <w:spacing w:line="360" w:lineRule="auto"/>
              <w:ind w:firstLine="240" w:firstLineChars="10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年  月  日</w:t>
            </w:r>
          </w:p>
        </w:tc>
      </w:tr>
    </w:tbl>
    <w:p w14:paraId="5BA9D1CE">
      <w:pPr>
        <w:rPr>
          <w:rFonts w:hint="eastAsia" w:ascii="宋体" w:hAnsi="宋体" w:eastAsia="宋体" w:cs="宋体"/>
        </w:rPr>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auto"/>
    <w:pitch w:val="default"/>
    <w:sig w:usb0="E0002EFF" w:usb1="C000785B" w:usb2="00000009" w:usb3="00000000" w:csb0="400001FF" w:csb1="FFFF0000"/>
  </w:font>
  <w:font w:name="宋体">
    <w:panose1 w:val="02010600030101010101"/>
    <w:charset w:val="8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41C3A7">
    <w:pPr>
      <w:pStyle w:val="8"/>
      <w:rPr>
        <w:rFonts w:ascii="宋体"/>
        <w:sz w:val="21"/>
        <w:szCs w:val="21"/>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A"/>
    <w:multiLevelType w:val="multilevel"/>
    <w:tmpl w:val="0000000A"/>
    <w:lvl w:ilvl="0" w:tentative="0">
      <w:start w:val="1"/>
      <w:numFmt w:val="chineseCountingThousand"/>
      <w:suff w:val="nothing"/>
      <w:lvlText w:val="%1、"/>
      <w:lvlJc w:val="left"/>
      <w:pPr>
        <w:ind w:left="0" w:firstLine="0"/>
      </w:pPr>
      <w:rPr>
        <w:b/>
        <w:i w:val="0"/>
        <w:sz w:val="24"/>
      </w:rPr>
    </w:lvl>
    <w:lvl w:ilvl="1" w:tentative="0">
      <w:start w:val="1"/>
      <w:numFmt w:val="decimal"/>
      <w:suff w:val="nothing"/>
      <w:lvlText w:val="%2. "/>
      <w:lvlJc w:val="left"/>
      <w:pPr>
        <w:ind w:left="0" w:firstLine="0"/>
      </w:pPr>
      <w:rPr>
        <w:b w:val="0"/>
        <w:i w:val="0"/>
        <w:sz w:val="24"/>
      </w:rPr>
    </w:lvl>
    <w:lvl w:ilvl="2" w:tentative="0">
      <w:start w:val="1"/>
      <w:numFmt w:val="none"/>
      <w:pStyle w:val="3"/>
      <w:suff w:val="nothing"/>
      <w:lvlText w:val=""/>
      <w:lvlJc w:val="left"/>
      <w:pPr>
        <w:ind w:left="0" w:firstLine="0"/>
      </w:pPr>
    </w:lvl>
    <w:lvl w:ilvl="3" w:tentative="0">
      <w:start w:val="1"/>
      <w:numFmt w:val="none"/>
      <w:suff w:val="nothing"/>
      <w:lvlText w:val=""/>
      <w:lvlJc w:val="left"/>
      <w:pPr>
        <w:ind w:left="0" w:firstLine="0"/>
      </w:pPr>
    </w:lvl>
    <w:lvl w:ilvl="4" w:tentative="0">
      <w:start w:val="1"/>
      <w:numFmt w:val="none"/>
      <w:suff w:val="nothing"/>
      <w:lvlText w:val=""/>
      <w:lvlJc w:val="left"/>
      <w:pPr>
        <w:ind w:left="0" w:firstLine="0"/>
      </w:pPr>
    </w:lvl>
    <w:lvl w:ilvl="5" w:tentative="0">
      <w:start w:val="1"/>
      <w:numFmt w:val="none"/>
      <w:suff w:val="nothing"/>
      <w:lvlText w:val=""/>
      <w:lvlJc w:val="left"/>
      <w:pPr>
        <w:ind w:left="0" w:firstLine="0"/>
      </w:pPr>
    </w:lvl>
    <w:lvl w:ilvl="6" w:tentative="0">
      <w:start w:val="1"/>
      <w:numFmt w:val="none"/>
      <w:suff w:val="nothing"/>
      <w:lvlText w:val=""/>
      <w:lvlJc w:val="left"/>
      <w:pPr>
        <w:ind w:left="0" w:firstLine="0"/>
      </w:pPr>
    </w:lvl>
    <w:lvl w:ilvl="7" w:tentative="0">
      <w:start w:val="1"/>
      <w:numFmt w:val="none"/>
      <w:suff w:val="nothing"/>
      <w:lvlText w:val=""/>
      <w:lvlJc w:val="left"/>
      <w:pPr>
        <w:ind w:left="0" w:firstLine="0"/>
      </w:pPr>
    </w:lvl>
    <w:lvl w:ilvl="8" w:tentative="0">
      <w:start w:val="1"/>
      <w:numFmt w:val="none"/>
      <w:suff w:val="nothing"/>
      <w:lvlText w:val=""/>
      <w:lvlJc w:val="left"/>
      <w:pPr>
        <w:ind w:left="0" w:firstLine="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Y2MGE3NzI4MDUwMzliYjZjYmMzZmQ4N2QwMWY5ZmQifQ=="/>
  </w:docVars>
  <w:rsids>
    <w:rsidRoot w:val="181E7344"/>
    <w:rsid w:val="11BA54DC"/>
    <w:rsid w:val="181E7344"/>
    <w:rsid w:val="270F2D9F"/>
    <w:rsid w:val="2D0449C3"/>
    <w:rsid w:val="336463C8"/>
    <w:rsid w:val="39B70C2F"/>
    <w:rsid w:val="39F67DA2"/>
    <w:rsid w:val="3AE148F4"/>
    <w:rsid w:val="404C27A5"/>
    <w:rsid w:val="49F95836"/>
    <w:rsid w:val="7B80200A"/>
    <w:rsid w:val="7F414B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iPriority="31"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24" w:lineRule="auto"/>
      <w:jc w:val="both"/>
    </w:pPr>
    <w:rPr>
      <w:rFonts w:ascii="Times New Roman" w:hAnsi="Times New Roman" w:eastAsia="宋体" w:cs="Times New Roman"/>
      <w:kern w:val="2"/>
      <w:sz w:val="24"/>
      <w:szCs w:val="24"/>
      <w:lang w:val="en-US" w:eastAsia="zh-CN" w:bidi="ar-SA"/>
    </w:rPr>
  </w:style>
  <w:style w:type="paragraph" w:styleId="2">
    <w:name w:val="heading 2"/>
    <w:basedOn w:val="1"/>
    <w:next w:val="1"/>
    <w:link w:val="18"/>
    <w:qFormat/>
    <w:uiPriority w:val="0"/>
    <w:pPr>
      <w:keepNext/>
      <w:keepLines/>
      <w:spacing w:line="360" w:lineRule="auto"/>
      <w:jc w:val="center"/>
      <w:outlineLvl w:val="1"/>
    </w:pPr>
    <w:rPr>
      <w:rFonts w:ascii="Arial" w:hAnsi="Arial"/>
      <w:b/>
      <w:bCs/>
      <w:sz w:val="28"/>
      <w:szCs w:val="32"/>
    </w:rPr>
  </w:style>
  <w:style w:type="paragraph" w:styleId="3">
    <w:name w:val="heading 3"/>
    <w:basedOn w:val="1"/>
    <w:next w:val="1"/>
    <w:qFormat/>
    <w:uiPriority w:val="0"/>
    <w:pPr>
      <w:keepNext/>
      <w:keepLines/>
      <w:numPr>
        <w:ilvl w:val="2"/>
        <w:numId w:val="1"/>
      </w:numPr>
      <w:adjustRightInd w:val="0"/>
      <w:spacing w:before="260" w:after="260" w:line="416" w:lineRule="atLeast"/>
      <w:textAlignment w:val="baseline"/>
      <w:outlineLvl w:val="2"/>
    </w:pPr>
    <w:rPr>
      <w:b/>
      <w:kern w:val="0"/>
      <w:sz w:val="32"/>
    </w:rPr>
  </w:style>
  <w:style w:type="character" w:default="1" w:styleId="13">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4">
    <w:name w:val="Normal Indent"/>
    <w:basedOn w:val="1"/>
    <w:qFormat/>
    <w:uiPriority w:val="0"/>
    <w:pPr>
      <w:ind w:firstLine="420"/>
    </w:pPr>
    <w:rPr>
      <w:szCs w:val="20"/>
    </w:rPr>
  </w:style>
  <w:style w:type="paragraph" w:styleId="5">
    <w:name w:val="Body Text"/>
    <w:basedOn w:val="1"/>
    <w:next w:val="1"/>
    <w:qFormat/>
    <w:uiPriority w:val="0"/>
    <w:rPr>
      <w:color w:val="993300"/>
    </w:rPr>
  </w:style>
  <w:style w:type="paragraph" w:styleId="6">
    <w:name w:val="Block Text"/>
    <w:basedOn w:val="1"/>
    <w:qFormat/>
    <w:uiPriority w:val="0"/>
    <w:pPr>
      <w:adjustRightInd w:val="0"/>
      <w:ind w:left="420" w:right="33"/>
      <w:jc w:val="left"/>
      <w:textAlignment w:val="baseline"/>
    </w:pPr>
    <w:rPr>
      <w:kern w:val="0"/>
      <w:sz w:val="24"/>
    </w:rPr>
  </w:style>
  <w:style w:type="paragraph" w:styleId="7">
    <w:name w:val="Plain Text"/>
    <w:basedOn w:val="1"/>
    <w:next w:val="1"/>
    <w:qFormat/>
    <w:uiPriority w:val="99"/>
    <w:rPr>
      <w:rFonts w:ascii="宋体" w:hAnsi="Courier New" w:cs="Courier New"/>
      <w:szCs w:val="21"/>
    </w:rPr>
  </w:style>
  <w:style w:type="paragraph" w:styleId="8">
    <w:name w:val="footer"/>
    <w:basedOn w:val="1"/>
    <w:unhideWhenUsed/>
    <w:qFormat/>
    <w:uiPriority w:val="99"/>
    <w:pPr>
      <w:tabs>
        <w:tab w:val="center" w:pos="4153"/>
        <w:tab w:val="right" w:pos="8306"/>
      </w:tabs>
      <w:snapToGrid w:val="0"/>
      <w:jc w:val="left"/>
    </w:pPr>
    <w:rPr>
      <w:sz w:val="18"/>
      <w:szCs w:val="18"/>
    </w:rPr>
  </w:style>
  <w:style w:type="paragraph" w:styleId="9">
    <w:name w:val="toc 4"/>
    <w:basedOn w:val="1"/>
    <w:next w:val="1"/>
    <w:unhideWhenUsed/>
    <w:qFormat/>
    <w:uiPriority w:val="31"/>
    <w:pPr>
      <w:ind w:left="1275"/>
    </w:pPr>
    <w:rPr>
      <w:rFonts w:ascii="Calibri" w:hAnsi="Calibri"/>
      <w:szCs w:val="21"/>
    </w:rPr>
  </w:style>
  <w:style w:type="paragraph" w:styleId="10">
    <w:name w:val="Normal (Web)"/>
    <w:basedOn w:val="1"/>
    <w:autoRedefine/>
    <w:qFormat/>
    <w:uiPriority w:val="0"/>
    <w:pPr>
      <w:widowControl/>
      <w:spacing w:beforeAutospacing="1" w:afterAutospacing="1" w:line="240" w:lineRule="auto"/>
      <w:jc w:val="left"/>
    </w:pPr>
    <w:rPr>
      <w:rFonts w:ascii="宋体" w:hAnsi="宋体" w:cs="宋体"/>
      <w:kern w:val="0"/>
    </w:rPr>
  </w:style>
  <w:style w:type="table" w:styleId="12">
    <w:name w:val="Table Grid"/>
    <w:basedOn w:val="1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4">
    <w:name w:val="标题 2 Char"/>
    <w:link w:val="2"/>
    <w:qFormat/>
    <w:uiPriority w:val="0"/>
    <w:rPr>
      <w:rFonts w:ascii="Arial" w:hAnsi="Arial"/>
      <w:b/>
      <w:bCs/>
      <w:sz w:val="28"/>
      <w:szCs w:val="32"/>
    </w:rPr>
  </w:style>
  <w:style w:type="paragraph" w:customStyle="1" w:styleId="15">
    <w:name w:val="列出段落11"/>
    <w:basedOn w:val="1"/>
    <w:autoRedefine/>
    <w:qFormat/>
    <w:uiPriority w:val="34"/>
    <w:pPr>
      <w:ind w:firstLine="420" w:firstLineChars="200"/>
    </w:pPr>
    <w:rPr>
      <w:rFonts w:ascii="Calibri" w:hAnsi="Calibri"/>
      <w:szCs w:val="22"/>
    </w:rPr>
  </w:style>
  <w:style w:type="paragraph" w:customStyle="1" w:styleId="16">
    <w:name w:val="列出段落1"/>
    <w:basedOn w:val="1"/>
    <w:autoRedefine/>
    <w:qFormat/>
    <w:uiPriority w:val="34"/>
    <w:pPr>
      <w:ind w:firstLine="420" w:firstLineChars="200"/>
    </w:pPr>
    <w:rPr>
      <w:rFonts w:ascii="Calibri" w:hAnsi="Calibri"/>
      <w:szCs w:val="22"/>
    </w:rPr>
  </w:style>
  <w:style w:type="paragraph" w:customStyle="1" w:styleId="17">
    <w:name w:val="null3"/>
    <w:hidden/>
    <w:qFormat/>
    <w:uiPriority w:val="0"/>
    <w:rPr>
      <w:rFonts w:hint="eastAsia" w:asciiTheme="minorHAnsi" w:hAnsiTheme="minorHAnsi" w:eastAsiaTheme="minorEastAsia" w:cstheme="minorBidi"/>
      <w:lang w:val="en-US" w:eastAsia="zh-Hans" w:bidi="ar-SA"/>
    </w:rPr>
  </w:style>
  <w:style w:type="character" w:customStyle="1" w:styleId="18">
    <w:name w:val="标题 2 字符"/>
    <w:basedOn w:val="13"/>
    <w:link w:val="2"/>
    <w:qFormat/>
    <w:uiPriority w:val="0"/>
    <w:rPr>
      <w:rFonts w:ascii="Arial" w:hAnsi="Arial"/>
      <w:b/>
      <w:bCs/>
      <w:sz w:val="28"/>
      <w:szCs w:val="32"/>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2903</Words>
  <Characters>2954</Characters>
  <Lines>0</Lines>
  <Paragraphs>0</Paragraphs>
  <TotalTime>0</TotalTime>
  <ScaleCrop>false</ScaleCrop>
  <LinksUpToDate>false</LinksUpToDate>
  <CharactersWithSpaces>3505</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2023-07-25T03:46:00Z</dcterms:created>
  <dc:creator>德仁</dc:creator>
  <cp:lastModifiedBy>zl</cp:lastModifiedBy>
  <dcterms:modified xsi:type="dcterms:W3CDTF">2026-05-15T08:34:27Z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0A5159520D08415EB9C0B0F64C908EFE_11</vt:lpwstr>
  </property>
  <property fmtid="{D5CDD505-2E9C-101B-9397-08002B2CF9AE}" pid="4" name="KSOTemplateDocerSaveRecord">
    <vt:lpwstr>eyJoZGlkIjoiYTFiMDNiZWQ5MWQxMjIzYjU0MTBhYTU0MzhiYWE1ZmUiLCJ1c2VySWQiOiIyNzQ5OTcwMTQifQ==</vt:lpwstr>
  </property>
</Properties>
</file>