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宋体" w:hAnsi="宋体" w:eastAsia="宋体" w:cs="宋体"/>
          <w:b/>
          <w:bCs/>
          <w:color w:val="333333"/>
          <w:kern w:val="0"/>
          <w:sz w:val="32"/>
          <w:szCs w:val="32"/>
          <w14:ligatures w14:val="none"/>
        </w:rPr>
      </w:pPr>
      <w:r>
        <w:rPr>
          <w:rFonts w:hint="eastAsia" w:ascii="宋体" w:hAnsi="宋体" w:eastAsia="宋体" w:cs="宋体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  <w:t>西安戏剧学院数字媒体艺术专业设备采购项目</w:t>
      </w:r>
    </w:p>
    <w:tbl>
      <w:tblPr>
        <w:tblStyle w:val="5"/>
        <w:tblW w:w="5371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9"/>
        <w:gridCol w:w="1827"/>
        <w:gridCol w:w="1119"/>
        <w:gridCol w:w="1497"/>
        <w:gridCol w:w="1512"/>
        <w:gridCol w:w="1633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3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  <w:t>包号</w:t>
            </w:r>
          </w:p>
        </w:tc>
        <w:tc>
          <w:tcPr>
            <w:tcW w:w="1830" w:type="dxa"/>
            <w:tcBorders>
              <w:top w:val="single" w:color="333333" w:sz="6" w:space="0"/>
              <w:left w:val="single" w:color="auto" w:sz="4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0D80A2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6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  <w:t>采购包1</w:t>
            </w:r>
          </w:p>
        </w:tc>
        <w:tc>
          <w:tcPr>
            <w:tcW w:w="1830" w:type="dxa"/>
            <w:tcBorders>
              <w:top w:val="single" w:color="333333" w:sz="6" w:space="0"/>
              <w:left w:val="single" w:color="auto" w:sz="4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1236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  <w:t>舞美灯光实验系统和虚拟拍摄系统</w:t>
            </w:r>
          </w:p>
        </w:tc>
        <w:tc>
          <w:tcPr>
            <w:tcW w:w="11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highlight w:val="none"/>
                <w:lang w:eastAsia="zh-CN"/>
              </w:rPr>
              <w:t>4,807,244.00</w:t>
            </w:r>
          </w:p>
        </w:tc>
        <w:tc>
          <w:tcPr>
            <w:tcW w:w="16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highlight w:val="none"/>
                <w:lang w:eastAsia="zh-CN"/>
              </w:rPr>
              <w:t>4,807,244.00</w:t>
            </w:r>
          </w:p>
        </w:tc>
      </w:tr>
      <w:tr w14:paraId="28490B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7A981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  <w:t>采购包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830" w:type="dxa"/>
            <w:tcBorders>
              <w:top w:val="single" w:color="333333" w:sz="6" w:space="0"/>
              <w:left w:val="single" w:color="auto" w:sz="4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7BF27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空间视觉与数字内容创作系统</w:t>
            </w:r>
          </w:p>
        </w:tc>
        <w:tc>
          <w:tcPr>
            <w:tcW w:w="11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99CF36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9F6038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3BAEB2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2,512,790.00</w:t>
            </w:r>
          </w:p>
        </w:tc>
        <w:tc>
          <w:tcPr>
            <w:tcW w:w="16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AB3C5D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2,512,790.00</w:t>
            </w:r>
          </w:p>
        </w:tc>
      </w:tr>
    </w:tbl>
    <w:p w14:paraId="309487B8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14EA9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D179B4"/>
    <w:rsid w:val="00D7290D"/>
    <w:rsid w:val="00DB2C70"/>
    <w:rsid w:val="00E34A94"/>
    <w:rsid w:val="00EB1BA0"/>
    <w:rsid w:val="00EB4460"/>
    <w:rsid w:val="00F003EC"/>
    <w:rsid w:val="00F131EB"/>
    <w:rsid w:val="00F309F2"/>
    <w:rsid w:val="00F3138D"/>
    <w:rsid w:val="31255307"/>
    <w:rsid w:val="799D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  <w:style w:type="paragraph" w:customStyle="1" w:styleId="9">
    <w:name w:val="u-conten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82</Words>
  <Characters>104</Characters>
  <Lines>12</Lines>
  <Paragraphs>15</Paragraphs>
  <TotalTime>0</TotalTime>
  <ScaleCrop>false</ScaleCrop>
  <LinksUpToDate>false</LinksUpToDate>
  <CharactersWithSpaces>104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奔跑吧，自己</cp:lastModifiedBy>
  <dcterms:modified xsi:type="dcterms:W3CDTF">2026-09-17T11:54:08Z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eyJoZGlkIjoiZTEzMzFlZmYyZGIyNWM5NWMyNmNkODYzMDZhNzBiNzEiLCJ1c2VySWQiOiIzMzcwMTEzMzIifQ==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8E024D8968494E448DB09E28B046B32B_12</vt:lpwstr>
  </property>
</Properties>
</file>