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16620">
      <w:pPr>
        <w:pStyle w:val="6"/>
        <w:spacing w:line="460" w:lineRule="exact"/>
        <w:ind w:firstLine="0" w:firstLineChars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技术响应偏离表</w:t>
      </w:r>
      <w:r>
        <w:rPr>
          <w:rFonts w:hint="eastAsia" w:ascii="宋体" w:hAnsi="宋体" w:cs="宋体"/>
          <w:sz w:val="24"/>
          <w:szCs w:val="24"/>
        </w:rPr>
        <w:t>（格式）</w:t>
      </w:r>
    </w:p>
    <w:p w14:paraId="35E7A993">
      <w:pPr>
        <w:spacing w:line="460" w:lineRule="exact"/>
        <w:jc w:val="left"/>
        <w:rPr>
          <w:rFonts w:hint="eastAsia"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投标人名称：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 w:cs="宋体"/>
          <w:sz w:val="24"/>
          <w:szCs w:val="24"/>
        </w:rPr>
        <w:t xml:space="preserve"> （投标人单位公章）    项目编号：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  </w:t>
      </w:r>
    </w:p>
    <w:tbl>
      <w:tblPr>
        <w:tblStyle w:val="4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2383"/>
        <w:gridCol w:w="2268"/>
        <w:gridCol w:w="2032"/>
        <w:gridCol w:w="1681"/>
      </w:tblGrid>
      <w:tr w14:paraId="4B642A7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3613EFA">
            <w:pPr>
              <w:spacing w:line="460" w:lineRule="exact"/>
              <w:ind w:left="-97" w:leftChars="-46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序号</w:t>
            </w: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B9B6BE">
            <w:pPr>
              <w:spacing w:line="460" w:lineRule="exact"/>
              <w:ind w:left="210" w:leftChars="100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招标文件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采购内容及技术要求</w:t>
            </w: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A45A29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投标文件技术响应</w:t>
            </w: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23A725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响应情况</w:t>
            </w:r>
          </w:p>
        </w:tc>
        <w:tc>
          <w:tcPr>
            <w:tcW w:w="1681" w:type="dxa"/>
            <w:vAlign w:val="center"/>
          </w:tcPr>
          <w:p w14:paraId="49CFFE86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响应说明</w:t>
            </w:r>
          </w:p>
        </w:tc>
      </w:tr>
      <w:tr w14:paraId="4B84A48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BE755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A78CF4">
            <w:pPr>
              <w:spacing w:line="460" w:lineRule="exact"/>
              <w:ind w:left="210" w:leftChars="100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D72F06">
            <w:pPr>
              <w:spacing w:line="460" w:lineRule="exact"/>
              <w:ind w:left="210" w:leftChars="100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33F6D5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color="auto" w:sz="4" w:space="0"/>
            </w:tcBorders>
            <w:vAlign w:val="center"/>
          </w:tcPr>
          <w:p w14:paraId="51913AAB">
            <w:pPr>
              <w:spacing w:line="460" w:lineRule="exact"/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</w:p>
        </w:tc>
      </w:tr>
      <w:tr w14:paraId="309E51E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A9039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FCBB2A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A4E9E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AE7D9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tcBorders>
              <w:bottom w:val="single" w:color="auto" w:sz="4" w:space="0"/>
            </w:tcBorders>
            <w:vAlign w:val="center"/>
          </w:tcPr>
          <w:p w14:paraId="7813F4AC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9DF4A1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B83E6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3F5740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031DE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9FC153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4DC857D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5CA8FC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296264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B0659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36A58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790B0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63A9D7D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5ABA179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FA870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1A16A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E467C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6E05FA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37E802A4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484711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2880D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E337F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E67DE8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790732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5A15E1CE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774E4C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F3E76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016F6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1A939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9DAA6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4AA000D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9CE891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E2034B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A4FCA2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7CA90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6CFA50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26CB8C3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07D09BF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6F491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550274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4BEDF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F4DDB1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1EE9BBA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69681A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FBD8D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0BBDF2C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6D4DA2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4837F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6B97B8B9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DE097D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F9960D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FE402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EFB9F7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BDE93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1AA8841A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1B221D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2EB886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38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69D235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26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B219D0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2032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95233F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681" w:type="dxa"/>
            <w:vAlign w:val="center"/>
          </w:tcPr>
          <w:p w14:paraId="5C75E3D4">
            <w:pPr>
              <w:spacing w:line="460" w:lineRule="exact"/>
              <w:ind w:left="210" w:leftChars="100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19C92F8A">
      <w:pPr>
        <w:spacing w:line="440" w:lineRule="exac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备注：</w:t>
      </w:r>
    </w:p>
    <w:p w14:paraId="5631935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0"/>
        <w:jc w:val="lef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1.投标人必须</w:t>
      </w:r>
      <w:r>
        <w:rPr>
          <w:rFonts w:hint="eastAsia" w:cs="宋体"/>
          <w:b/>
          <w:bCs/>
          <w:sz w:val="24"/>
          <w:szCs w:val="24"/>
          <w:lang w:eastAsia="zh-CN"/>
        </w:rPr>
        <w:t>对磋商文件第三章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“</w:t>
      </w:r>
      <w:r>
        <w:rPr>
          <w:rFonts w:hint="eastAsia" w:ascii="宋体" w:hAnsi="宋体" w:cs="宋体"/>
          <w:b/>
          <w:bCs/>
          <w:sz w:val="24"/>
          <w:szCs w:val="24"/>
        </w:rPr>
        <w:t>3.3技术要求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”</w:t>
      </w:r>
      <w:r>
        <w:rPr>
          <w:rFonts w:hint="eastAsia" w:cs="宋体"/>
          <w:b/>
          <w:bCs/>
          <w:sz w:val="24"/>
          <w:szCs w:val="24"/>
          <w:lang w:eastAsia="zh-CN"/>
        </w:rPr>
        <w:t>的内容逐条如实响应。</w:t>
      </w:r>
    </w:p>
    <w:p w14:paraId="46EDE152">
      <w:pPr>
        <w:spacing w:line="440" w:lineRule="exact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2.响应情况按实际响应情况填写“正偏离”、“负偏离”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、“无偏离”。</w:t>
      </w:r>
    </w:p>
    <w:p w14:paraId="28D0D5E0">
      <w:pPr>
        <w:spacing w:line="440" w:lineRule="exact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3.正偏离或负偏离内容需对偏离情况进行详细说明，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如有佐证材料的在响应说明中注明佐证材料所在位置。</w:t>
      </w:r>
      <w:bookmarkStart w:id="0" w:name="_GoBack"/>
      <w:bookmarkEnd w:id="0"/>
      <w:r>
        <w:rPr>
          <w:rFonts w:hint="eastAsia" w:ascii="宋体" w:hAnsi="宋体" w:cs="宋体"/>
          <w:b/>
          <w:bCs/>
          <w:sz w:val="24"/>
          <w:szCs w:val="24"/>
        </w:rPr>
        <w:t>表格不够可自行添加。</w:t>
      </w:r>
    </w:p>
    <w:p w14:paraId="54446D36">
      <w:pPr>
        <w:spacing w:line="460" w:lineRule="exact"/>
        <w:ind w:left="210" w:leftChars="100"/>
        <w:rPr>
          <w:rFonts w:hint="eastAsia" w:ascii="宋体" w:hAnsi="宋体" w:cs="宋体"/>
          <w:sz w:val="24"/>
          <w:szCs w:val="24"/>
        </w:rPr>
      </w:pPr>
    </w:p>
    <w:p w14:paraId="5D0AD5C8">
      <w:pPr>
        <w:spacing w:line="460" w:lineRule="exact"/>
        <w:ind w:left="210" w:leftChars="1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lang w:val="zh-CN"/>
        </w:rPr>
        <w:t>法定代表人或被授权人（签字或盖章）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cs="宋体"/>
          <w:sz w:val="24"/>
          <w:szCs w:val="24"/>
        </w:rPr>
        <w:t xml:space="preserve">        日 期：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</w:t>
      </w:r>
    </w:p>
    <w:p w14:paraId="5CDA5BFC">
      <w:pPr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2A485A"/>
    <w:rsid w:val="37FF59C4"/>
    <w:rsid w:val="5E09557A"/>
    <w:rsid w:val="6CFC292C"/>
    <w:rsid w:val="756C2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238</Characters>
  <Lines>0</Lines>
  <Paragraphs>0</Paragraphs>
  <TotalTime>5</TotalTime>
  <ScaleCrop>false</ScaleCrop>
  <LinksUpToDate>false</LinksUpToDate>
  <CharactersWithSpaces>307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2025-08-12T03:01:00Z</dcterms:created>
  <dc:creator>Administrator</dc:creator>
  <cp:lastModifiedBy>慢慢慢半拍</cp:lastModifiedBy>
  <dcterms:modified xsi:type="dcterms:W3CDTF">2026-07-17T06:17:16Z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eyJoZGlkIjoiM2NlYmVkMjQyY2ZkNTUzZmMwYzY4MWYwNGFhMmJkNDMiLCJ1c2VySWQiOiI0NTEyNTYyNDEifQ==</vt:lpwstr>
  </property>
  <property fmtid="{D5CDD505-2E9C-101B-9397-08002B2CF9AE}" pid="4" name="ICV">
    <vt:lpwstr>9E0008B261F94874AB174F0DFF920C56_12</vt:lpwstr>
  </property>
</Properties>
</file>