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899E59A">
      <w:pPr>
        <w:shd w:val="clear"/>
        <w:jc w:val="center"/>
        <w:rPr>
          <w:rFonts w:hint="eastAsia" w:ascii="宋体" w:hAnsi="宋体" w:eastAsia="宋体" w:cs="宋体"/>
          <w:b/>
          <w:bCs/>
          <w:color w:val="auto"/>
          <w:sz w:val="30"/>
          <w:szCs w:val="30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sz w:val="30"/>
          <w:szCs w:val="30"/>
          <w:highlight w:val="none"/>
        </w:rPr>
        <w:t>业绩</w:t>
      </w:r>
    </w:p>
    <w:tbl>
      <w:tblPr>
        <w:tblStyle w:val="5"/>
        <w:tblW w:w="9286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8"/>
        <w:gridCol w:w="3380"/>
        <w:gridCol w:w="1966"/>
        <w:gridCol w:w="1717"/>
        <w:gridCol w:w="1175"/>
      </w:tblGrid>
      <w:tr w14:paraId="23B6ED8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3" w:hRule="atLeast"/>
          <w:jc w:val="center"/>
        </w:trPr>
        <w:tc>
          <w:tcPr>
            <w:tcW w:w="1048" w:type="dxa"/>
            <w:vAlign w:val="center"/>
          </w:tcPr>
          <w:p w14:paraId="5863ACAB">
            <w:pPr>
              <w:shd w:val="clear"/>
              <w:jc w:val="center"/>
              <w:rPr>
                <w:rFonts w:hint="eastAsia" w:ascii="宋体" w:hAnsi="宋体" w:eastAsia="宋体" w:cs="宋体"/>
                <w:b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kern w:val="2"/>
                <w:sz w:val="21"/>
                <w:szCs w:val="21"/>
                <w:highlight w:val="none"/>
              </w:rPr>
              <w:t>序号</w:t>
            </w:r>
          </w:p>
        </w:tc>
        <w:tc>
          <w:tcPr>
            <w:tcW w:w="3380" w:type="dxa"/>
            <w:vAlign w:val="center"/>
          </w:tcPr>
          <w:p w14:paraId="0FB0E61F">
            <w:pPr>
              <w:shd w:val="clear"/>
              <w:jc w:val="center"/>
              <w:rPr>
                <w:rFonts w:hint="eastAsia" w:ascii="宋体" w:hAnsi="宋体" w:eastAsia="宋体" w:cs="宋体"/>
                <w:b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kern w:val="2"/>
                <w:sz w:val="21"/>
                <w:szCs w:val="21"/>
                <w:highlight w:val="none"/>
              </w:rPr>
              <w:t>项目名称</w:t>
            </w:r>
          </w:p>
        </w:tc>
        <w:tc>
          <w:tcPr>
            <w:tcW w:w="1966" w:type="dxa"/>
            <w:vAlign w:val="center"/>
          </w:tcPr>
          <w:p w14:paraId="3BEA9CA8">
            <w:pPr>
              <w:shd w:val="clear"/>
              <w:jc w:val="center"/>
              <w:rPr>
                <w:rFonts w:hint="eastAsia" w:ascii="宋体" w:hAnsi="宋体" w:eastAsia="宋体" w:cs="宋体"/>
                <w:b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kern w:val="2"/>
                <w:sz w:val="21"/>
                <w:szCs w:val="21"/>
                <w:highlight w:val="none"/>
              </w:rPr>
              <w:t>合同金额</w:t>
            </w:r>
          </w:p>
        </w:tc>
        <w:tc>
          <w:tcPr>
            <w:tcW w:w="1717" w:type="dxa"/>
            <w:vAlign w:val="center"/>
          </w:tcPr>
          <w:p w14:paraId="29892FAF">
            <w:pPr>
              <w:shd w:val="clear"/>
              <w:jc w:val="center"/>
              <w:rPr>
                <w:rFonts w:hint="eastAsia" w:ascii="宋体" w:hAnsi="宋体" w:eastAsia="宋体" w:cs="宋体"/>
                <w:b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kern w:val="2"/>
                <w:sz w:val="21"/>
                <w:szCs w:val="21"/>
                <w:highlight w:val="none"/>
              </w:rPr>
              <w:t>签订时间</w:t>
            </w:r>
          </w:p>
        </w:tc>
        <w:tc>
          <w:tcPr>
            <w:tcW w:w="1175" w:type="dxa"/>
            <w:vAlign w:val="center"/>
          </w:tcPr>
          <w:p w14:paraId="23B31CE2">
            <w:pPr>
              <w:shd w:val="clear"/>
              <w:jc w:val="center"/>
              <w:rPr>
                <w:rFonts w:hint="eastAsia" w:ascii="宋体" w:hAnsi="宋体" w:eastAsia="宋体" w:cs="宋体"/>
                <w:b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kern w:val="2"/>
                <w:sz w:val="21"/>
                <w:szCs w:val="21"/>
                <w:highlight w:val="none"/>
              </w:rPr>
              <w:t>备注</w:t>
            </w:r>
          </w:p>
        </w:tc>
      </w:tr>
      <w:tr w14:paraId="03EDE82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1048" w:type="dxa"/>
            <w:vAlign w:val="center"/>
          </w:tcPr>
          <w:p w14:paraId="532DEA04">
            <w:pPr>
              <w:shd w:val="clea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3380" w:type="dxa"/>
            <w:vAlign w:val="center"/>
          </w:tcPr>
          <w:p w14:paraId="20CE5AEB">
            <w:pPr>
              <w:shd w:val="clea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966" w:type="dxa"/>
            <w:vAlign w:val="center"/>
          </w:tcPr>
          <w:p w14:paraId="745198FF">
            <w:pPr>
              <w:shd w:val="clea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717" w:type="dxa"/>
            <w:vAlign w:val="center"/>
          </w:tcPr>
          <w:p w14:paraId="75204343">
            <w:pPr>
              <w:shd w:val="clea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175" w:type="dxa"/>
            <w:vAlign w:val="center"/>
          </w:tcPr>
          <w:p w14:paraId="018C46B8">
            <w:pPr>
              <w:shd w:val="clea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</w:tr>
      <w:tr w14:paraId="3F7901B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1048" w:type="dxa"/>
            <w:vAlign w:val="center"/>
          </w:tcPr>
          <w:p w14:paraId="0309E71B">
            <w:pPr>
              <w:shd w:val="clea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3380" w:type="dxa"/>
            <w:vAlign w:val="center"/>
          </w:tcPr>
          <w:p w14:paraId="6F66B92D">
            <w:pPr>
              <w:shd w:val="clea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966" w:type="dxa"/>
            <w:vAlign w:val="center"/>
          </w:tcPr>
          <w:p w14:paraId="5FB42070">
            <w:pPr>
              <w:shd w:val="clea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717" w:type="dxa"/>
            <w:vAlign w:val="center"/>
          </w:tcPr>
          <w:p w14:paraId="0EE0AA02">
            <w:pPr>
              <w:shd w:val="clea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175" w:type="dxa"/>
            <w:vAlign w:val="center"/>
          </w:tcPr>
          <w:p w14:paraId="3F3EF506">
            <w:pPr>
              <w:shd w:val="clea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</w:tr>
      <w:tr w14:paraId="4D42FCD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  <w:jc w:val="center"/>
        </w:trPr>
        <w:tc>
          <w:tcPr>
            <w:tcW w:w="1048" w:type="dxa"/>
            <w:vAlign w:val="center"/>
          </w:tcPr>
          <w:p w14:paraId="72A47A87">
            <w:pPr>
              <w:shd w:val="clea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3380" w:type="dxa"/>
            <w:vAlign w:val="center"/>
          </w:tcPr>
          <w:p w14:paraId="6C522B97">
            <w:pPr>
              <w:shd w:val="clea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966" w:type="dxa"/>
            <w:vAlign w:val="center"/>
          </w:tcPr>
          <w:p w14:paraId="4DA8EF4D">
            <w:pPr>
              <w:shd w:val="clea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717" w:type="dxa"/>
            <w:vAlign w:val="center"/>
          </w:tcPr>
          <w:p w14:paraId="5D116D46">
            <w:pPr>
              <w:shd w:val="clea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175" w:type="dxa"/>
            <w:vAlign w:val="center"/>
          </w:tcPr>
          <w:p w14:paraId="3D04A79D">
            <w:pPr>
              <w:shd w:val="clea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</w:tr>
      <w:tr w14:paraId="0F67BA9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1048" w:type="dxa"/>
            <w:vAlign w:val="center"/>
          </w:tcPr>
          <w:p w14:paraId="76159559">
            <w:pPr>
              <w:shd w:val="clea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3380" w:type="dxa"/>
            <w:vAlign w:val="center"/>
          </w:tcPr>
          <w:p w14:paraId="26A41116">
            <w:pPr>
              <w:shd w:val="clea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966" w:type="dxa"/>
            <w:vAlign w:val="center"/>
          </w:tcPr>
          <w:p w14:paraId="0C2069B2">
            <w:pPr>
              <w:shd w:val="clea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717" w:type="dxa"/>
            <w:vAlign w:val="center"/>
          </w:tcPr>
          <w:p w14:paraId="77FF77E6">
            <w:pPr>
              <w:shd w:val="clea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175" w:type="dxa"/>
            <w:vAlign w:val="center"/>
          </w:tcPr>
          <w:p w14:paraId="601DA640">
            <w:pPr>
              <w:shd w:val="clea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</w:tr>
      <w:tr w14:paraId="587F370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1048" w:type="dxa"/>
            <w:vAlign w:val="center"/>
          </w:tcPr>
          <w:p w14:paraId="5ED84EAC">
            <w:pPr>
              <w:shd w:val="clea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3380" w:type="dxa"/>
            <w:vAlign w:val="center"/>
          </w:tcPr>
          <w:p w14:paraId="10B444B6">
            <w:pPr>
              <w:shd w:val="clea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966" w:type="dxa"/>
            <w:vAlign w:val="center"/>
          </w:tcPr>
          <w:p w14:paraId="0E016C08">
            <w:pPr>
              <w:shd w:val="clea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717" w:type="dxa"/>
            <w:vAlign w:val="center"/>
          </w:tcPr>
          <w:p w14:paraId="438CAC0F">
            <w:pPr>
              <w:shd w:val="clea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175" w:type="dxa"/>
            <w:vAlign w:val="center"/>
          </w:tcPr>
          <w:p w14:paraId="31BD8CAD">
            <w:pPr>
              <w:shd w:val="clea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</w:tr>
      <w:tr w14:paraId="7C05605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1048" w:type="dxa"/>
            <w:vAlign w:val="center"/>
          </w:tcPr>
          <w:p w14:paraId="1029BFB3">
            <w:pPr>
              <w:shd w:val="clea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3380" w:type="dxa"/>
            <w:vAlign w:val="center"/>
          </w:tcPr>
          <w:p w14:paraId="74C707D9">
            <w:pPr>
              <w:shd w:val="clea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966" w:type="dxa"/>
            <w:vAlign w:val="center"/>
          </w:tcPr>
          <w:p w14:paraId="0AD9144E">
            <w:pPr>
              <w:shd w:val="clea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717" w:type="dxa"/>
            <w:vAlign w:val="center"/>
          </w:tcPr>
          <w:p w14:paraId="4A5239A2">
            <w:pPr>
              <w:shd w:val="clea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175" w:type="dxa"/>
            <w:vAlign w:val="center"/>
          </w:tcPr>
          <w:p w14:paraId="155DE48D">
            <w:pPr>
              <w:shd w:val="clea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</w:tr>
      <w:tr w14:paraId="366A41E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  <w:jc w:val="center"/>
        </w:trPr>
        <w:tc>
          <w:tcPr>
            <w:tcW w:w="1048" w:type="dxa"/>
            <w:vAlign w:val="center"/>
          </w:tcPr>
          <w:p w14:paraId="0A9C40EB">
            <w:pPr>
              <w:shd w:val="clea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3380" w:type="dxa"/>
            <w:vAlign w:val="center"/>
          </w:tcPr>
          <w:p w14:paraId="01B108D4">
            <w:pPr>
              <w:shd w:val="clea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966" w:type="dxa"/>
            <w:vAlign w:val="center"/>
          </w:tcPr>
          <w:p w14:paraId="68BABFF7">
            <w:pPr>
              <w:shd w:val="clea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717" w:type="dxa"/>
            <w:vAlign w:val="center"/>
          </w:tcPr>
          <w:p w14:paraId="4DE6ECA3">
            <w:pPr>
              <w:shd w:val="clea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175" w:type="dxa"/>
            <w:vAlign w:val="center"/>
          </w:tcPr>
          <w:p w14:paraId="340CB92A">
            <w:pPr>
              <w:shd w:val="clea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</w:tr>
      <w:tr w14:paraId="71D3E89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1048" w:type="dxa"/>
            <w:vAlign w:val="center"/>
          </w:tcPr>
          <w:p w14:paraId="45D87020">
            <w:pPr>
              <w:shd w:val="clea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3380" w:type="dxa"/>
            <w:vAlign w:val="center"/>
          </w:tcPr>
          <w:p w14:paraId="7B355B3F">
            <w:pPr>
              <w:shd w:val="clea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966" w:type="dxa"/>
            <w:vAlign w:val="center"/>
          </w:tcPr>
          <w:p w14:paraId="45415100">
            <w:pPr>
              <w:shd w:val="clea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717" w:type="dxa"/>
            <w:vAlign w:val="center"/>
          </w:tcPr>
          <w:p w14:paraId="684D3E34">
            <w:pPr>
              <w:shd w:val="clea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175" w:type="dxa"/>
            <w:vAlign w:val="center"/>
          </w:tcPr>
          <w:p w14:paraId="03EB97EA">
            <w:pPr>
              <w:shd w:val="clea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</w:tr>
      <w:tr w14:paraId="76C5C14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1048" w:type="dxa"/>
            <w:vAlign w:val="center"/>
          </w:tcPr>
          <w:p w14:paraId="1ED18133">
            <w:pPr>
              <w:shd w:val="clea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3380" w:type="dxa"/>
            <w:vAlign w:val="center"/>
          </w:tcPr>
          <w:p w14:paraId="13A5D69C">
            <w:pPr>
              <w:shd w:val="clea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966" w:type="dxa"/>
            <w:vAlign w:val="center"/>
          </w:tcPr>
          <w:p w14:paraId="49C6643B">
            <w:pPr>
              <w:shd w:val="clea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717" w:type="dxa"/>
            <w:vAlign w:val="center"/>
          </w:tcPr>
          <w:p w14:paraId="3F578877">
            <w:pPr>
              <w:shd w:val="clea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175" w:type="dxa"/>
            <w:vAlign w:val="center"/>
          </w:tcPr>
          <w:p w14:paraId="0FD801EE">
            <w:pPr>
              <w:shd w:val="clea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</w:tr>
      <w:tr w14:paraId="2EDA5FC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1048" w:type="dxa"/>
            <w:vAlign w:val="center"/>
          </w:tcPr>
          <w:p w14:paraId="5E96B32F">
            <w:pPr>
              <w:shd w:val="clea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3380" w:type="dxa"/>
            <w:vAlign w:val="center"/>
          </w:tcPr>
          <w:p w14:paraId="21E6DB2F">
            <w:pPr>
              <w:shd w:val="clea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966" w:type="dxa"/>
            <w:vAlign w:val="center"/>
          </w:tcPr>
          <w:p w14:paraId="0CBFC98B">
            <w:pPr>
              <w:shd w:val="clea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717" w:type="dxa"/>
            <w:vAlign w:val="center"/>
          </w:tcPr>
          <w:p w14:paraId="2CDAB346">
            <w:pPr>
              <w:shd w:val="clea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175" w:type="dxa"/>
            <w:vAlign w:val="center"/>
          </w:tcPr>
          <w:p w14:paraId="6E3CDDBC">
            <w:pPr>
              <w:shd w:val="clea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</w:tr>
    </w:tbl>
    <w:p w14:paraId="5DD5AFE0">
      <w:pPr>
        <w:shd w:val="clear"/>
        <w:autoSpaceDE w:val="0"/>
        <w:autoSpaceDN w:val="0"/>
        <w:adjustRightInd w:val="0"/>
        <w:spacing w:line="560" w:lineRule="exact"/>
        <w:ind w:firstLine="420" w:firstLineChars="200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zh-CN"/>
        </w:rPr>
        <w:t>说明：</w:t>
      </w:r>
    </w:p>
    <w:p w14:paraId="111C99D2">
      <w:pPr>
        <w:shd w:val="clear"/>
        <w:autoSpaceDE w:val="0"/>
        <w:autoSpaceDN w:val="0"/>
        <w:adjustRightInd w:val="0"/>
        <w:spacing w:line="360" w:lineRule="auto"/>
        <w:ind w:firstLine="420" w:firstLineChars="200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zh-CN"/>
        </w:rPr>
        <w:t>1.本表后附符合评标办法要求的业绩证明。</w:t>
      </w:r>
    </w:p>
    <w:p w14:paraId="7693F757">
      <w:pPr>
        <w:shd w:val="clear"/>
        <w:autoSpaceDE w:val="0"/>
        <w:autoSpaceDN w:val="0"/>
        <w:adjustRightInd w:val="0"/>
        <w:spacing w:line="360" w:lineRule="auto"/>
        <w:ind w:firstLine="420" w:firstLineChars="200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zh-CN"/>
        </w:rPr>
        <w:t>2.供应商应如实列出以上情况，如有隐瞒，一经查实将导致其投标文件被拒绝。</w:t>
      </w:r>
    </w:p>
    <w:p w14:paraId="1DF282F1">
      <w:pPr>
        <w:shd w:val="clear"/>
        <w:tabs>
          <w:tab w:val="left" w:pos="7839"/>
        </w:tabs>
        <w:spacing w:line="360" w:lineRule="auto"/>
        <w:ind w:firstLine="420" w:firstLineChars="200"/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zh-CN"/>
        </w:rPr>
        <w:t>3.未按上述要求提供、填写的，评审时不予以考虑。</w:t>
      </w:r>
    </w:p>
    <w:p w14:paraId="36D89BAE">
      <w:pPr>
        <w:shd w:val="clear"/>
        <w:tabs>
          <w:tab w:val="left" w:pos="7839"/>
        </w:tabs>
        <w:jc w:val="center"/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</w:rPr>
      </w:pPr>
    </w:p>
    <w:p w14:paraId="418C8431">
      <w:pPr>
        <w:shd w:val="clear"/>
        <w:tabs>
          <w:tab w:val="left" w:pos="7839"/>
        </w:tabs>
        <w:jc w:val="center"/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</w:rPr>
      </w:pPr>
    </w:p>
    <w:p w14:paraId="10F196C6">
      <w:pPr>
        <w:pStyle w:val="3"/>
        <w:widowControl w:val="0"/>
        <w:shd w:val="clear"/>
        <w:spacing w:before="0" w:beforeAutospacing="0" w:after="0" w:afterAutospacing="0"/>
        <w:ind w:firstLine="420" w:firstLineChars="200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供应商名称：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</w:rPr>
        <w:t xml:space="preserve">      （加盖单位公章）  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 xml:space="preserve">                    </w:t>
      </w:r>
    </w:p>
    <w:p w14:paraId="6781A9D0">
      <w:pPr>
        <w:pStyle w:val="3"/>
        <w:widowControl w:val="0"/>
        <w:shd w:val="clear"/>
        <w:spacing w:before="0" w:beforeAutospacing="0" w:after="0" w:afterAutospacing="0"/>
        <w:ind w:firstLine="420" w:firstLineChars="200"/>
        <w:jc w:val="center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</w:p>
    <w:p w14:paraId="12388B36"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法定代表人或被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授权代表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（</w:t>
      </w:r>
      <w:r>
        <w:rPr>
          <w:rFonts w:hint="eastAsia" w:ascii="宋体" w:hAnsi="宋体" w:eastAsia="宋体" w:cs="宋体"/>
          <w:color w:val="auto"/>
          <w:spacing w:val="4"/>
          <w:sz w:val="21"/>
          <w:szCs w:val="21"/>
          <w:highlight w:val="none"/>
        </w:rPr>
        <w:t>签字或盖章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 xml:space="preserve">）： </w:t>
      </w:r>
      <w:bookmarkStart w:id="0" w:name="_GoBack"/>
      <w:bookmarkEnd w:id="0"/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26D4"/>
    <w:rsid w:val="000626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宋体" w:hAnsi="Times New Roman" w:eastAsia="宋体" w:cs="Times New Roman"/>
      <w:sz w:val="24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  <w:rPr>
      <w:rFonts w:ascii="Times New Roman"/>
      <w:kern w:val="2"/>
      <w:sz w:val="21"/>
    </w:rPr>
  </w:style>
  <w:style w:type="paragraph" w:styleId="3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hAnsi="宋体"/>
      <w:szCs w:val="24"/>
    </w:rPr>
  </w:style>
  <w:style w:type="paragraph" w:styleId="4">
    <w:name w:val="Body Text First Indent"/>
    <w:basedOn w:val="2"/>
    <w:next w:val="1"/>
    <w:qFormat/>
    <w:uiPriority w:val="0"/>
    <w:pPr>
      <w:ind w:firstLine="420" w:firstLineChars="1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2026-08-03T01:38:00Z</dcterms:created>
  <dc:creator>ZBB</dc:creator>
  <cp:lastModifiedBy>ZBB</cp:lastModifiedBy>
  <dcterms:modified xsi:type="dcterms:W3CDTF">2026-08-03T01:38:11Z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99D4C86F50B54978BE5B2A318F123787_11</vt:lpwstr>
  </property>
  <property fmtid="{D5CDD505-2E9C-101B-9397-08002B2CF9AE}" pid="4" name="KSOTemplateDocerSaveRecord">
    <vt:lpwstr>eyJoZGlkIjoiOTFmZWVhNDRmNTgzOTg3YTkyNzUwNWU2Nzk1Y2FhZTkiLCJ1c2VySWQiOiIyNjQ2NDU1NDQifQ==</vt:lpwstr>
  </property>
</Properties>
</file>