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8BBEC">
      <w:pPr>
        <w:pStyle w:val="2"/>
        <w:bidi w:val="0"/>
        <w:jc w:val="center"/>
        <w:rPr>
          <w:rStyle w:val="8"/>
          <w:rFonts w:hint="eastAsia" w:ascii="宋体" w:hAnsi="宋体" w:eastAsia="宋体" w:cs="宋体"/>
          <w:b/>
          <w:bCs/>
          <w:color w:val="auto"/>
          <w:highlight w:val="none"/>
          <w:lang w:eastAsia="zh-CN"/>
        </w:rPr>
      </w:pPr>
      <w:r>
        <w:rPr>
          <w:rStyle w:val="8"/>
          <w:rFonts w:hint="eastAsia" w:ascii="宋体" w:hAnsi="宋体" w:eastAsia="宋体" w:cs="宋体"/>
          <w:b/>
          <w:bCs/>
          <w:color w:val="auto"/>
          <w:highlight w:val="none"/>
          <w:lang w:eastAsia="zh-CN"/>
        </w:rPr>
        <w:t>分项报价表</w:t>
      </w:r>
    </w:p>
    <w:p w14:paraId="7467DE90">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项目名称：</w:t>
      </w:r>
    </w:p>
    <w:p w14:paraId="3CDED81B">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 xml:space="preserve">项目编号：       </w:t>
      </w:r>
    </w:p>
    <w:tbl>
      <w:tblPr>
        <w:tblStyle w:val="5"/>
        <w:tblW w:w="9039"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145"/>
        <w:gridCol w:w="5894"/>
      </w:tblGrid>
      <w:tr w14:paraId="17C36B7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3145" w:type="dxa"/>
            <w:noWrap w:val="0"/>
            <w:vAlign w:val="center"/>
          </w:tcPr>
          <w:p w14:paraId="59971FAE">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投标供应商</w:t>
            </w:r>
          </w:p>
        </w:tc>
        <w:tc>
          <w:tcPr>
            <w:tcW w:w="5894" w:type="dxa"/>
            <w:noWrap w:val="0"/>
            <w:vAlign w:val="center"/>
          </w:tcPr>
          <w:p w14:paraId="160F1DAB">
            <w:pPr>
              <w:jc w:val="center"/>
              <w:rPr>
                <w:rFonts w:hint="eastAsia" w:ascii="宋体" w:hAnsi="宋体" w:eastAsia="宋体" w:cs="宋体"/>
                <w:color w:val="auto"/>
                <w:sz w:val="24"/>
                <w:szCs w:val="24"/>
                <w:highlight w:val="none"/>
              </w:rPr>
            </w:pPr>
          </w:p>
        </w:tc>
      </w:tr>
      <w:tr w14:paraId="1B22B9F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55" w:hRule="atLeast"/>
        </w:trPr>
        <w:tc>
          <w:tcPr>
            <w:tcW w:w="3145" w:type="dxa"/>
            <w:noWrap w:val="0"/>
            <w:vAlign w:val="center"/>
          </w:tcPr>
          <w:p w14:paraId="6CE732C9">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肉蛋奶</w:t>
            </w:r>
            <w:r>
              <w:rPr>
                <w:rFonts w:hint="eastAsia"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en-US" w:eastAsia="zh-CN"/>
              </w:rPr>
              <w:t>折扣率</w:t>
            </w:r>
          </w:p>
        </w:tc>
        <w:tc>
          <w:tcPr>
            <w:tcW w:w="5894" w:type="dxa"/>
            <w:noWrap w:val="0"/>
            <w:vAlign w:val="center"/>
          </w:tcPr>
          <w:p w14:paraId="795CFD0A">
            <w:pPr>
              <w:spacing w:line="360" w:lineRule="auto"/>
              <w:ind w:left="678" w:hanging="720" w:hangingChars="300"/>
              <w:jc w:val="lef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大写</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百分之</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554AE613">
            <w:pPr>
              <w:pStyle w:val="4"/>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u w:val="none"/>
                <w:lang w:val="en-US" w:eastAsia="zh-CN"/>
              </w:rPr>
              <w:t>小写：</w:t>
            </w:r>
            <w:r>
              <w:rPr>
                <w:rFonts w:hint="eastAsia" w:ascii="宋体" w:hAnsi="宋体" w:eastAsia="宋体" w:cs="宋体"/>
                <w:color w:val="auto"/>
                <w:sz w:val="24"/>
                <w:szCs w:val="24"/>
                <w:highlight w:val="none"/>
                <w:u w:val="single"/>
                <w:lang w:val="en-US" w:eastAsia="zh-CN"/>
              </w:rPr>
              <w:t xml:space="preserve">               ％</w:t>
            </w:r>
          </w:p>
        </w:tc>
      </w:tr>
      <w:tr w14:paraId="5845D40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55" w:hRule="atLeast"/>
        </w:trPr>
        <w:tc>
          <w:tcPr>
            <w:tcW w:w="3145" w:type="dxa"/>
            <w:noWrap w:val="0"/>
            <w:vAlign w:val="center"/>
          </w:tcPr>
          <w:p w14:paraId="79F004B5">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生产厂家、品牌及规格</w:t>
            </w:r>
          </w:p>
        </w:tc>
        <w:tc>
          <w:tcPr>
            <w:tcW w:w="5894" w:type="dxa"/>
            <w:noWrap w:val="0"/>
            <w:vAlign w:val="center"/>
          </w:tcPr>
          <w:p w14:paraId="0E1E5B14">
            <w:pPr>
              <w:pStyle w:val="4"/>
              <w:rPr>
                <w:rFonts w:hint="eastAsia" w:ascii="宋体" w:hAnsi="宋体" w:eastAsia="宋体" w:cs="宋体"/>
                <w:color w:val="auto"/>
                <w:sz w:val="24"/>
                <w:szCs w:val="24"/>
                <w:highlight w:val="none"/>
                <w:u w:val="none"/>
                <w:lang w:val="en-US" w:eastAsia="zh-CN"/>
              </w:rPr>
            </w:pPr>
          </w:p>
        </w:tc>
      </w:tr>
    </w:tbl>
    <w:p w14:paraId="0D3303B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注：</w:t>
      </w:r>
    </w:p>
    <w:p w14:paraId="1D13CAA0">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1、合同支付款项以最终实际用量*询价基准价*中标折扣率据实结算，但不得超出财政审批的采购预算。</w:t>
      </w:r>
    </w:p>
    <w:p w14:paraId="760167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bidi="ar-SA"/>
        </w:rPr>
        <w:t>2、</w:t>
      </w:r>
      <w:r>
        <w:rPr>
          <w:rFonts w:hint="eastAsia" w:ascii="宋体" w:hAnsi="宋体" w:eastAsia="宋体" w:cs="宋体"/>
          <w:b/>
          <w:bCs/>
          <w:color w:val="auto"/>
          <w:sz w:val="24"/>
          <w:highlight w:val="none"/>
          <w:lang w:val="en-US" w:eastAsia="zh-CN"/>
        </w:rPr>
        <w:t>投标供应商在电子化系统开标一览表中填写的投标报价应与本表中的肉蛋奶投标折扣率保持一致。</w:t>
      </w:r>
      <w:bookmarkStart w:id="0" w:name="_GoBack"/>
      <w:bookmarkEnd w:id="0"/>
    </w:p>
    <w:p w14:paraId="083F29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bidi="ar-SA"/>
        </w:rPr>
        <w:t>3、</w:t>
      </w:r>
      <w:r>
        <w:rPr>
          <w:rFonts w:hint="eastAsia" w:ascii="宋体" w:hAnsi="宋体" w:eastAsia="宋体" w:cs="宋体"/>
          <w:b w:val="0"/>
          <w:bCs w:val="0"/>
          <w:color w:val="auto"/>
          <w:sz w:val="24"/>
          <w:szCs w:val="24"/>
          <w:highlight w:val="none"/>
          <w:lang w:val="en-US" w:eastAsia="zh-CN"/>
        </w:rPr>
        <w:t>折扣</w:t>
      </w:r>
      <w:r>
        <w:rPr>
          <w:rFonts w:hint="eastAsia" w:ascii="宋体" w:hAnsi="宋体" w:eastAsia="宋体" w:cs="宋体"/>
          <w:b w:val="0"/>
          <w:bCs w:val="0"/>
          <w:color w:val="auto"/>
          <w:sz w:val="24"/>
          <w:szCs w:val="24"/>
          <w:highlight w:val="none"/>
          <w:lang w:val="en-US" w:eastAsia="zh-CN" w:bidi="ar-SA"/>
        </w:rPr>
        <w:t>率是指在采购过程中，投标供应商提出的价格降低比例。例如，某商品原价为100元，投标供应商</w:t>
      </w:r>
      <w:r>
        <w:rPr>
          <w:rFonts w:hint="eastAsia" w:ascii="宋体" w:hAnsi="宋体" w:eastAsia="宋体" w:cs="宋体"/>
          <w:b w:val="0"/>
          <w:bCs w:val="0"/>
          <w:color w:val="auto"/>
          <w:sz w:val="24"/>
          <w:szCs w:val="24"/>
          <w:highlight w:val="none"/>
          <w:lang w:val="en-US" w:eastAsia="zh-CN"/>
        </w:rPr>
        <w:t>折扣</w:t>
      </w:r>
      <w:r>
        <w:rPr>
          <w:rFonts w:hint="eastAsia" w:ascii="宋体" w:hAnsi="宋体" w:eastAsia="宋体" w:cs="宋体"/>
          <w:b w:val="0"/>
          <w:bCs w:val="0"/>
          <w:color w:val="auto"/>
          <w:sz w:val="24"/>
          <w:szCs w:val="24"/>
          <w:highlight w:val="none"/>
          <w:lang w:val="en-US" w:eastAsia="zh-CN" w:bidi="ar-SA"/>
        </w:rPr>
        <w:t>率为90%，则最后成交价格为100×90%=90元。</w:t>
      </w:r>
    </w:p>
    <w:p w14:paraId="4671E56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宋体" w:hAnsi="宋体" w:eastAsia="宋体" w:cs="宋体"/>
          <w:b w:val="0"/>
          <w:bCs w:val="0"/>
          <w:color w:val="auto"/>
          <w:highlight w:val="none"/>
          <w:lang w:eastAsia="zh-CN"/>
        </w:rPr>
      </w:pPr>
    </w:p>
    <w:p w14:paraId="6D799A4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投标供应商</w:t>
      </w:r>
      <w:r>
        <w:rPr>
          <w:rFonts w:hint="eastAsia" w:ascii="宋体" w:hAnsi="宋体" w:eastAsia="宋体" w:cs="宋体"/>
          <w:b w:val="0"/>
          <w:bCs w:val="0"/>
          <w:color w:val="auto"/>
          <w:highlight w:val="none"/>
        </w:rPr>
        <w:t>名称：</w:t>
      </w:r>
      <w:r>
        <w:rPr>
          <w:rFonts w:hint="eastAsia" w:ascii="宋体" w:hAnsi="宋体" w:eastAsia="宋体" w:cs="宋体"/>
          <w:b w:val="0"/>
          <w:bCs w:val="0"/>
          <w:color w:val="auto"/>
          <w:spacing w:val="4"/>
          <w:highlight w:val="none"/>
          <w:u w:val="single"/>
        </w:rPr>
        <w:t xml:space="preserve">                   </w:t>
      </w:r>
      <w:r>
        <w:rPr>
          <w:rFonts w:hint="eastAsia" w:ascii="宋体" w:hAnsi="宋体" w:eastAsia="宋体" w:cs="宋体"/>
          <w:b w:val="0"/>
          <w:bCs w:val="0"/>
          <w:color w:val="auto"/>
          <w:spacing w:val="4"/>
          <w:highlight w:val="none"/>
        </w:rPr>
        <w:t>（盖单位公章）</w:t>
      </w:r>
    </w:p>
    <w:p w14:paraId="5FC7FD06">
      <w:pPr>
        <w:keepNext w:val="0"/>
        <w:keepLines w:val="0"/>
        <w:pageBreakBefore w:val="0"/>
        <w:widowControl w:val="0"/>
        <w:kinsoku/>
        <w:wordWrap/>
        <w:overflowPunct/>
        <w:topLinePunct w:val="0"/>
        <w:autoSpaceDE/>
        <w:autoSpaceDN/>
        <w:bidi w:val="0"/>
        <w:adjustRightInd/>
        <w:snapToGrid/>
        <w:spacing w:line="360" w:lineRule="auto"/>
        <w:ind w:right="0" w:rightChars="0" w:firstLine="496" w:firstLineChars="200"/>
        <w:jc w:val="both"/>
        <w:textAlignment w:val="auto"/>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pacing w:val="4"/>
          <w:highlight w:val="none"/>
        </w:rPr>
        <w:t>法定代表人或被授权人：</w:t>
      </w:r>
      <w:r>
        <w:rPr>
          <w:rFonts w:hint="eastAsia" w:ascii="宋体" w:hAnsi="宋体" w:eastAsia="宋体" w:cs="宋体"/>
          <w:b w:val="0"/>
          <w:bCs w:val="0"/>
          <w:color w:val="auto"/>
          <w:spacing w:val="4"/>
          <w:highlight w:val="none"/>
          <w:u w:val="single"/>
        </w:rPr>
        <w:t xml:space="preserve">  </w:t>
      </w:r>
      <w:r>
        <w:rPr>
          <w:rFonts w:hint="eastAsia" w:ascii="宋体" w:hAnsi="宋体" w:eastAsia="宋体" w:cs="宋体"/>
          <w:b w:val="0"/>
          <w:bCs w:val="0"/>
          <w:color w:val="auto"/>
          <w:spacing w:val="4"/>
          <w:highlight w:val="none"/>
          <w:u w:val="single"/>
          <w:lang w:val="en-US" w:eastAsia="zh-CN"/>
        </w:rPr>
        <w:t xml:space="preserve">     </w:t>
      </w:r>
      <w:r>
        <w:rPr>
          <w:rFonts w:hint="eastAsia" w:ascii="宋体" w:hAnsi="宋体" w:eastAsia="宋体" w:cs="宋体"/>
          <w:b w:val="0"/>
          <w:bCs w:val="0"/>
          <w:color w:val="auto"/>
          <w:spacing w:val="4"/>
          <w:highlight w:val="none"/>
          <w:u w:val="single"/>
        </w:rPr>
        <w:t xml:space="preserve">     </w:t>
      </w:r>
      <w:r>
        <w:rPr>
          <w:rFonts w:hint="eastAsia" w:ascii="宋体" w:hAnsi="宋体" w:eastAsia="宋体" w:cs="宋体"/>
          <w:b w:val="0"/>
          <w:bCs w:val="0"/>
          <w:color w:val="auto"/>
          <w:spacing w:val="4"/>
          <w:highlight w:val="none"/>
        </w:rPr>
        <w:t>（签字或盖章）</w:t>
      </w:r>
      <w:r>
        <w:rPr>
          <w:rFonts w:hint="eastAsia" w:ascii="宋体" w:hAnsi="宋体" w:eastAsia="宋体" w:cs="宋体"/>
          <w:b w:val="0"/>
          <w:bCs w:val="0"/>
          <w:color w:val="auto"/>
          <w:highlight w:val="none"/>
          <w:lang w:val="en-US" w:eastAsia="zh-CN"/>
        </w:rPr>
        <w:t xml:space="preserve"> </w:t>
      </w:r>
    </w:p>
    <w:p w14:paraId="6D1D06EA">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日    期：</w:t>
      </w:r>
      <w:r>
        <w:rPr>
          <w:rFonts w:hint="eastAsia" w:ascii="宋体" w:hAnsi="宋体" w:eastAsia="宋体" w:cs="宋体"/>
          <w:b w:val="0"/>
          <w:bCs w:val="0"/>
          <w:color w:val="auto"/>
          <w:highlight w:val="none"/>
          <w:u w:val="single"/>
        </w:rPr>
        <w:t xml:space="preserve">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xml:space="preserve">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xml:space="preserve">      </w:t>
      </w:r>
      <w:r>
        <w:rPr>
          <w:rFonts w:hint="eastAsia" w:ascii="宋体" w:hAnsi="宋体" w:eastAsia="宋体" w:cs="宋体"/>
          <w:b w:val="0"/>
          <w:bCs w:val="0"/>
          <w:color w:val="auto"/>
          <w:highlight w:val="none"/>
        </w:rPr>
        <w:t>日</w:t>
      </w:r>
    </w:p>
    <w:p w14:paraId="1C7C3765">
      <w:pPr>
        <w:spacing w:line="560" w:lineRule="exact"/>
        <w:rPr>
          <w:rFonts w:hint="eastAsia" w:ascii="宋体" w:hAnsi="宋体" w:eastAsia="宋体" w:cs="宋体"/>
          <w:color w:val="auto"/>
          <w:highlight w:val="none"/>
        </w:rPr>
      </w:pPr>
    </w:p>
    <w:p w14:paraId="46CF3BF1">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43F67"/>
    <w:rsid w:val="02EC2F60"/>
    <w:rsid w:val="04461EB2"/>
    <w:rsid w:val="0538305E"/>
    <w:rsid w:val="05EE3410"/>
    <w:rsid w:val="073C7585"/>
    <w:rsid w:val="07D80B59"/>
    <w:rsid w:val="0AFB02B1"/>
    <w:rsid w:val="120A7D7D"/>
    <w:rsid w:val="1215060D"/>
    <w:rsid w:val="186642F4"/>
    <w:rsid w:val="1BB92BDD"/>
    <w:rsid w:val="1C3D55BC"/>
    <w:rsid w:val="1CFA217C"/>
    <w:rsid w:val="1F2E15D7"/>
    <w:rsid w:val="2199674E"/>
    <w:rsid w:val="2A0D60EA"/>
    <w:rsid w:val="2A621AE1"/>
    <w:rsid w:val="2AA333D6"/>
    <w:rsid w:val="2B77096A"/>
    <w:rsid w:val="2F523172"/>
    <w:rsid w:val="315757C3"/>
    <w:rsid w:val="3948655B"/>
    <w:rsid w:val="3ABB7B96"/>
    <w:rsid w:val="3ADB1B36"/>
    <w:rsid w:val="3CAD0FEF"/>
    <w:rsid w:val="402C431D"/>
    <w:rsid w:val="449F47B6"/>
    <w:rsid w:val="465F41FD"/>
    <w:rsid w:val="471C4E85"/>
    <w:rsid w:val="48541414"/>
    <w:rsid w:val="48BF24C0"/>
    <w:rsid w:val="4BEB02E1"/>
    <w:rsid w:val="4D343F67"/>
    <w:rsid w:val="4FA7451F"/>
    <w:rsid w:val="57B63E99"/>
    <w:rsid w:val="65D976D1"/>
    <w:rsid w:val="6FBB7E47"/>
    <w:rsid w:val="75D21316"/>
    <w:rsid w:val="7AD86138"/>
    <w:rsid w:val="7C7A5FDC"/>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link w:val="8"/>
    <w:qFormat/>
    <w:uiPriority w:val="9"/>
    <w:pPr>
      <w:keepNext/>
      <w:keepLines/>
      <w:widowControl/>
      <w:spacing w:before="140" w:beforeLines="0" w:after="140" w:afterLines="0"/>
      <w:ind w:left="284"/>
      <w:jc w:val="center"/>
      <w:outlineLvl w:val="1"/>
    </w:pPr>
    <w:rPr>
      <w:rFonts w:ascii="Arial" w:hAnsi="Arial" w:eastAsia="仿宋"/>
      <w:b/>
      <w:bCs/>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Cambria" w:hAnsi="Cambria" w:eastAsia="仿宋" w:cs="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character" w:styleId="7">
    <w:name w:val="Strong"/>
    <w:basedOn w:val="6"/>
    <w:qFormat/>
    <w:uiPriority w:val="0"/>
    <w:rPr>
      <w:b/>
    </w:rPr>
  </w:style>
  <w:style w:type="character" w:customStyle="1" w:styleId="8">
    <w:name w:val="标题 2 Char"/>
    <w:link w:val="2"/>
    <w:qFormat/>
    <w:uiPriority w:val="9"/>
    <w:rPr>
      <w:rFonts w:ascii="Arial" w:hAnsi="Arial" w:eastAsia="仿宋"/>
      <w:b/>
      <w:bCs/>
      <w:sz w:val="28"/>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250</Words>
  <Characters>261</Characters>
  <Lines>0</Lines>
  <Paragraphs>0</Paragraphs>
  <TotalTime>0</TotalTime>
  <ScaleCrop>false</ScaleCrop>
  <LinksUpToDate>false</LinksUpToDate>
  <CharactersWithSpaces>342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2025-05-21T04:12:00Z</dcterms:created>
  <dc:creator>QQQQ</dc:creator>
  <cp:lastModifiedBy>QQQQ</cp:lastModifiedBy>
  <dcterms:modified xsi:type="dcterms:W3CDTF">2026-05-19T03:33:04Z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CB4CA00E6D834978966656C0061053DC_11</vt:lpwstr>
  </property>
  <property fmtid="{D5CDD505-2E9C-101B-9397-08002B2CF9AE}" pid="4" name="KSOTemplateDocerSaveRecord">
    <vt:lpwstr>eyJoZGlkIjoiNmZlMDQwN2NiMDE0ZGM3OGQyMjI2MGI5NGMzYzk3YjEiLCJ1c2VySWQiOiIzODkzMjE1NzcifQ==</vt:lpwstr>
  </property>
</Properties>
</file>