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CD3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76" w:lineRule="auto"/>
        <w:ind w:left="0" w:firstLine="0"/>
        <w:jc w:val="center"/>
        <w:textAlignment w:val="auto"/>
        <w:rPr>
          <w:rFonts w:hint="eastAsia" w:ascii="宋体" w:hAnsi="宋体" w:eastAsia="宋体" w:cs="宋体"/>
          <w:b/>
          <w:bCs/>
          <w:i w:val="0"/>
          <w:iCs w:val="0"/>
          <w:caps w:val="0"/>
          <w:color w:val="0A82E5"/>
          <w:spacing w:val="0"/>
          <w:sz w:val="36"/>
          <w:szCs w:val="36"/>
        </w:rPr>
      </w:pPr>
      <w:bookmarkStart w:id="0" w:name="_GoBack"/>
      <w:r>
        <w:rPr>
          <w:rFonts w:hint="eastAsia" w:ascii="宋体" w:hAnsi="宋体" w:eastAsia="宋体" w:cs="宋体"/>
          <w:b/>
          <w:bCs/>
          <w:i w:val="0"/>
          <w:iCs w:val="0"/>
          <w:caps w:val="0"/>
          <w:color w:val="0A82E5"/>
          <w:spacing w:val="0"/>
          <w:kern w:val="0"/>
          <w:sz w:val="36"/>
          <w:szCs w:val="36"/>
          <w:shd w:val="clear" w:fill="FFFFFF"/>
          <w:lang w:val="en-US" w:eastAsia="zh-CN" w:bidi="ar"/>
        </w:rPr>
        <w:t>西安市未央区住房和城市建设局单位廉政灶采买服务(二次)竞争性磋商公告</w:t>
      </w:r>
    </w:p>
    <w:p w14:paraId="28DA6BF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项目概况</w:t>
      </w:r>
    </w:p>
    <w:p w14:paraId="4E9FD7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西安市未央区住房和城市建设局单位廉政灶采买服务(二次)的潜在供应商应在陕西省政府采购综合管理平台项目电子化交易系统（以下简称“项目电子化交易系统”）获取采购文件，并于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shd w:val="clear" w:fill="FFFFFF"/>
        </w:rPr>
        <w:t>2026年07月10日 14时00分</w:t>
      </w:r>
      <w:r>
        <w:rPr>
          <w:rFonts w:hint="eastAsia" w:ascii="宋体" w:hAnsi="宋体" w:eastAsia="宋体" w:cs="宋体"/>
          <w:i w:val="0"/>
          <w:iCs w:val="0"/>
          <w:caps w:val="0"/>
          <w:color w:val="333333"/>
          <w:spacing w:val="0"/>
          <w:sz w:val="21"/>
          <w:szCs w:val="21"/>
          <w:shd w:val="clear" w:fill="FFFFFF"/>
        </w:rPr>
        <w:t>（北京时间）前提交响应文件。</w:t>
      </w:r>
    </w:p>
    <w:p w14:paraId="0B3758C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一、项目基本情况</w:t>
      </w:r>
    </w:p>
    <w:p w14:paraId="4C544E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项目编号：SXLX26-01-056Z(F).1B1</w:t>
      </w:r>
    </w:p>
    <w:p w14:paraId="2615F2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项目名称：西安市未央区住房和城市建设局单位廉政灶采买服务(二次)</w:t>
      </w:r>
    </w:p>
    <w:p w14:paraId="2C8B12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采购方式：竞争性磋商</w:t>
      </w:r>
    </w:p>
    <w:p w14:paraId="342C04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预算金额：459,000.00元</w:t>
      </w:r>
    </w:p>
    <w:p w14:paraId="774B6B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采购需求：详见采购需求附件</w:t>
      </w:r>
    </w:p>
    <w:p w14:paraId="5A499C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合同履行期限：采购包1：自合同签订生效之日起1年</w:t>
      </w:r>
    </w:p>
    <w:p w14:paraId="02C931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本项目是否接受联合体投标：采购包1：不接受联合体投标</w:t>
      </w:r>
    </w:p>
    <w:p w14:paraId="2BF9922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二、申请人的资格要求：</w:t>
      </w:r>
    </w:p>
    <w:p w14:paraId="09DD51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1.满足《中华人民共和国政府采购法》第二十二条规定;</w:t>
      </w:r>
    </w:p>
    <w:p w14:paraId="142C1A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2.落实政府采购政策需满足的资格要求：</w:t>
      </w:r>
    </w:p>
    <w:p w14:paraId="30F2F5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合同包1(单位廉政灶采买服务)落实政府采购政策需满足的资格要求如下:承接服务的供应商应为符合政策要求的中小企业或残疾人福利性单位或监狱企业。</w:t>
      </w:r>
    </w:p>
    <w:p w14:paraId="48C4FF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3.本项目的特定资格要求：</w:t>
      </w:r>
    </w:p>
    <w:p w14:paraId="1C568D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合同包1(单位廉政灶采买服务)特定资格要求如下:(1)供应商须具有有效的《食品经营许可证》(根据“资格证明文件”中提供的要求和说明，提供符合条件的证明材料)</w:t>
      </w:r>
    </w:p>
    <w:p w14:paraId="134F612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三、获取采购文件</w:t>
      </w:r>
    </w:p>
    <w:p w14:paraId="26A0FE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时间：</w:t>
      </w:r>
      <w:r>
        <w:rPr>
          <w:rFonts w:hint="eastAsia" w:ascii="宋体" w:hAnsi="宋体" w:eastAsia="宋体" w:cs="宋体"/>
          <w:i w:val="0"/>
          <w:iCs w:val="0"/>
          <w:caps w:val="0"/>
          <w:color w:val="0A82E5"/>
          <w:spacing w:val="0"/>
          <w:sz w:val="21"/>
          <w:szCs w:val="21"/>
          <w:shd w:val="clear" w:fill="FFFFFF"/>
        </w:rPr>
        <w:t>2026年06月26日至2026年07月02日，每天上午00:00:00至12:00:00，下午12:00:00至23:59:59（北京时间）</w:t>
      </w:r>
    </w:p>
    <w:p w14:paraId="6A445A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途径：</w:t>
      </w:r>
      <w:r>
        <w:rPr>
          <w:rFonts w:hint="eastAsia" w:ascii="宋体" w:hAnsi="宋体" w:eastAsia="宋体" w:cs="宋体"/>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582791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方式：</w:t>
      </w:r>
      <w:r>
        <w:rPr>
          <w:rFonts w:hint="eastAsia" w:ascii="宋体" w:hAnsi="宋体" w:eastAsia="宋体" w:cs="宋体"/>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18949E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售价：</w:t>
      </w:r>
      <w:r>
        <w:rPr>
          <w:rFonts w:hint="eastAsia" w:ascii="宋体" w:hAnsi="宋体" w:eastAsia="宋体" w:cs="宋体"/>
          <w:i w:val="0"/>
          <w:iCs w:val="0"/>
          <w:caps w:val="0"/>
          <w:color w:val="0A82E5"/>
          <w:spacing w:val="0"/>
          <w:sz w:val="21"/>
          <w:szCs w:val="21"/>
          <w:shd w:val="clear" w:fill="FFFFFF"/>
        </w:rPr>
        <w:t>0元</w:t>
      </w:r>
    </w:p>
    <w:p w14:paraId="00ABD6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四、响应文件提交</w:t>
      </w:r>
    </w:p>
    <w:p w14:paraId="55BB2A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截止时间：</w:t>
      </w:r>
      <w:r>
        <w:rPr>
          <w:rFonts w:hint="eastAsia" w:ascii="宋体" w:hAnsi="宋体" w:eastAsia="宋体" w:cs="宋体"/>
          <w:i w:val="0"/>
          <w:iCs w:val="0"/>
          <w:caps w:val="0"/>
          <w:color w:val="0A82E5"/>
          <w:spacing w:val="0"/>
          <w:sz w:val="21"/>
          <w:szCs w:val="21"/>
          <w:shd w:val="clear" w:fill="FFFFFF"/>
        </w:rPr>
        <w:t>2026年07月10日 14时00分00秒</w:t>
      </w:r>
      <w:r>
        <w:rPr>
          <w:rFonts w:hint="eastAsia" w:ascii="宋体" w:hAnsi="宋体" w:eastAsia="宋体" w:cs="宋体"/>
          <w:i w:val="0"/>
          <w:iCs w:val="0"/>
          <w:caps w:val="0"/>
          <w:color w:val="333333"/>
          <w:spacing w:val="0"/>
          <w:sz w:val="21"/>
          <w:szCs w:val="21"/>
          <w:shd w:val="clear" w:fill="FFFFFF"/>
        </w:rPr>
        <w:t>（北京时间）</w:t>
      </w:r>
    </w:p>
    <w:p w14:paraId="48642E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地点：</w:t>
      </w:r>
      <w:r>
        <w:rPr>
          <w:rFonts w:hint="eastAsia" w:ascii="宋体" w:hAnsi="宋体" w:eastAsia="宋体" w:cs="宋体"/>
          <w:i w:val="0"/>
          <w:iCs w:val="0"/>
          <w:caps w:val="0"/>
          <w:color w:val="0A82E5"/>
          <w:spacing w:val="0"/>
          <w:sz w:val="21"/>
          <w:szCs w:val="21"/>
          <w:shd w:val="clear" w:fill="FFFFFF"/>
        </w:rPr>
        <w:t>项目电子化交易系统（交易执行-选择项目所属区划-应标-项目投标-已获取-投标（响应）管理）上传投标（响应）文件</w:t>
      </w:r>
    </w:p>
    <w:p w14:paraId="0F2BA5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五、开启</w:t>
      </w:r>
    </w:p>
    <w:p w14:paraId="335775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时间：</w:t>
      </w:r>
      <w:r>
        <w:rPr>
          <w:rFonts w:hint="eastAsia" w:ascii="宋体" w:hAnsi="宋体" w:eastAsia="宋体" w:cs="宋体"/>
          <w:i w:val="0"/>
          <w:iCs w:val="0"/>
          <w:caps w:val="0"/>
          <w:color w:val="0A82E5"/>
          <w:spacing w:val="0"/>
          <w:sz w:val="21"/>
          <w:szCs w:val="21"/>
          <w:shd w:val="clear" w:fill="FFFFFF"/>
        </w:rPr>
        <w:t>2026年07月10日 14时00分00秒</w:t>
      </w:r>
      <w:r>
        <w:rPr>
          <w:rFonts w:hint="eastAsia" w:ascii="宋体" w:hAnsi="宋体" w:eastAsia="宋体" w:cs="宋体"/>
          <w:i w:val="0"/>
          <w:iCs w:val="0"/>
          <w:caps w:val="0"/>
          <w:color w:val="333333"/>
          <w:spacing w:val="0"/>
          <w:sz w:val="21"/>
          <w:szCs w:val="21"/>
          <w:shd w:val="clear" w:fill="FFFFFF"/>
        </w:rPr>
        <w:t>（北京时间）</w:t>
      </w:r>
    </w:p>
    <w:p w14:paraId="2B3496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地点：</w:t>
      </w:r>
      <w:r>
        <w:rPr>
          <w:rFonts w:hint="eastAsia" w:ascii="宋体" w:hAnsi="宋体" w:eastAsia="宋体" w:cs="宋体"/>
          <w:i w:val="0"/>
          <w:iCs w:val="0"/>
          <w:caps w:val="0"/>
          <w:color w:val="0A82E5"/>
          <w:spacing w:val="0"/>
          <w:sz w:val="21"/>
          <w:szCs w:val="21"/>
          <w:shd w:val="clear" w:fill="FFFFFF"/>
        </w:rPr>
        <w:t>项目电子化交易系统（交易执行-选择项目所属区划-开标-供应商开标大厅）参与线上开标</w:t>
      </w:r>
    </w:p>
    <w:p w14:paraId="52DEF16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六、公告期限</w:t>
      </w:r>
    </w:p>
    <w:p w14:paraId="579260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自本公告发布之日起</w:t>
      </w:r>
      <w:r>
        <w:rPr>
          <w:rFonts w:hint="eastAsia" w:ascii="宋体" w:hAnsi="宋体" w:eastAsia="宋体" w:cs="宋体"/>
          <w:i w:val="0"/>
          <w:iCs w:val="0"/>
          <w:caps w:val="0"/>
          <w:color w:val="0A82E5"/>
          <w:spacing w:val="0"/>
          <w:sz w:val="21"/>
          <w:szCs w:val="21"/>
          <w:shd w:val="clear" w:fill="FFFFFF"/>
        </w:rPr>
        <w:t>3</w:t>
      </w:r>
      <w:r>
        <w:rPr>
          <w:rFonts w:hint="eastAsia" w:ascii="宋体" w:hAnsi="宋体" w:eastAsia="宋体" w:cs="宋体"/>
          <w:i w:val="0"/>
          <w:iCs w:val="0"/>
          <w:caps w:val="0"/>
          <w:color w:val="333333"/>
          <w:spacing w:val="0"/>
          <w:sz w:val="21"/>
          <w:szCs w:val="21"/>
          <w:shd w:val="clear" w:fill="FFFFFF"/>
        </w:rPr>
        <w:t>个工作日。</w:t>
      </w:r>
    </w:p>
    <w:p w14:paraId="1662AC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七、其他补充事宜</w:t>
      </w:r>
    </w:p>
    <w:p w14:paraId="3525FB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D260E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DA064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6CC04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51E3C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C70A5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7807C8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2387AD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（五）政府采购平台技术支持：</w:t>
      </w:r>
    </w:p>
    <w:p w14:paraId="730CCF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在线客服：通过陕西省政府采购网-在线客服进行咨询</w:t>
      </w:r>
    </w:p>
    <w:p w14:paraId="35BC1D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技术服务电话：029-96702</w:t>
      </w:r>
    </w:p>
    <w:p w14:paraId="4C9F60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CA及签章服务：通过陕西省政府采购网-办事指南进行查询</w:t>
      </w:r>
    </w:p>
    <w:p w14:paraId="17D5BC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（六）限定资格条件说明：</w:t>
      </w:r>
    </w:p>
    <w:p w14:paraId="54D8A4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26E137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（2）单位负责人为同一人或者存在直接控股、管理关系的不同供应商，不得参加同一合同项下的采购活动；供应商未向本项目提供整体设计、规范编制或者项目管理、监理、检测、咨询服务。</w:t>
      </w:r>
    </w:p>
    <w:p w14:paraId="5A2DB1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（七）本项目需要落实的政府采购政策：</w:t>
      </w:r>
    </w:p>
    <w:p w14:paraId="4C2B97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3D5E63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42AADB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3F8F28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i w:val="0"/>
          <w:iCs w:val="0"/>
          <w:caps w:val="0"/>
          <w:color w:val="333333"/>
          <w:spacing w:val="0"/>
          <w:sz w:val="21"/>
          <w:szCs w:val="21"/>
          <w:shd w:val="clear" w:fill="FFFFFF"/>
        </w:rPr>
      </w:pPr>
      <w:r>
        <w:rPr>
          <w:rFonts w:hint="eastAsia" w:ascii="宋体" w:hAnsi="宋体" w:eastAsia="宋体" w:cs="宋体"/>
          <w:i w:val="0"/>
          <w:iCs w:val="0"/>
          <w:caps w:val="0"/>
          <w:color w:val="333333"/>
          <w:spacing w:val="0"/>
          <w:sz w:val="21"/>
          <w:szCs w:val="21"/>
          <w:shd w:val="clear" w:fill="FFFFFF"/>
        </w:rPr>
        <w:t>（4）支持创新等政府采购政策。</w:t>
      </w:r>
    </w:p>
    <w:p w14:paraId="0BDFD5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八）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501406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shd w:val="clear" w:fill="FFFFFF"/>
        </w:rPr>
        <w:t>八、对本次招标提出询问，请按以下方式联系。</w:t>
      </w:r>
    </w:p>
    <w:p w14:paraId="18D3D48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rPr>
        <w:t>1.采购人信息</w:t>
      </w:r>
    </w:p>
    <w:p w14:paraId="58BC49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名称：</w:t>
      </w:r>
      <w:r>
        <w:rPr>
          <w:rFonts w:hint="eastAsia" w:ascii="宋体" w:hAnsi="宋体" w:eastAsia="宋体" w:cs="宋体"/>
          <w:i w:val="0"/>
          <w:iCs w:val="0"/>
          <w:caps w:val="0"/>
          <w:color w:val="0A82E5"/>
          <w:spacing w:val="0"/>
          <w:sz w:val="21"/>
          <w:szCs w:val="21"/>
          <w:shd w:val="clear" w:fill="FFFFFF"/>
        </w:rPr>
        <w:t>西安市未央区住房和城市建设局</w:t>
      </w:r>
    </w:p>
    <w:p w14:paraId="4E7CDA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地址：</w:t>
      </w:r>
      <w:r>
        <w:rPr>
          <w:rFonts w:hint="eastAsia" w:ascii="宋体" w:hAnsi="宋体" w:eastAsia="宋体" w:cs="宋体"/>
          <w:i w:val="0"/>
          <w:iCs w:val="0"/>
          <w:caps w:val="0"/>
          <w:color w:val="0A82E5"/>
          <w:spacing w:val="0"/>
          <w:sz w:val="21"/>
          <w:szCs w:val="21"/>
          <w:shd w:val="clear" w:fill="FFFFFF"/>
        </w:rPr>
        <w:t>西安市未央区永祥路9号</w:t>
      </w:r>
    </w:p>
    <w:p w14:paraId="261B9E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联系方式：</w:t>
      </w:r>
      <w:r>
        <w:rPr>
          <w:rFonts w:hint="eastAsia" w:ascii="宋体" w:hAnsi="宋体" w:eastAsia="宋体" w:cs="宋体"/>
          <w:i w:val="0"/>
          <w:iCs w:val="0"/>
          <w:caps w:val="0"/>
          <w:color w:val="0A82E5"/>
          <w:spacing w:val="0"/>
          <w:sz w:val="21"/>
          <w:szCs w:val="21"/>
          <w:shd w:val="clear" w:fill="FFFFFF"/>
        </w:rPr>
        <w:t>葛凡 029-86258667</w:t>
      </w:r>
    </w:p>
    <w:p w14:paraId="520807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rPr>
        <w:t>2.采购代理机构信息</w:t>
      </w:r>
    </w:p>
    <w:p w14:paraId="513D93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名称：</w:t>
      </w:r>
      <w:r>
        <w:rPr>
          <w:rFonts w:hint="eastAsia" w:ascii="宋体" w:hAnsi="宋体" w:eastAsia="宋体" w:cs="宋体"/>
          <w:i w:val="0"/>
          <w:iCs w:val="0"/>
          <w:caps w:val="0"/>
          <w:color w:val="0A82E5"/>
          <w:spacing w:val="0"/>
          <w:sz w:val="21"/>
          <w:szCs w:val="21"/>
          <w:shd w:val="clear" w:fill="FFFFFF"/>
        </w:rPr>
        <w:t>陕西隆信项目管理有限公司</w:t>
      </w:r>
    </w:p>
    <w:p w14:paraId="7C98CB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地址：</w:t>
      </w:r>
      <w:r>
        <w:rPr>
          <w:rFonts w:hint="eastAsia" w:ascii="宋体" w:hAnsi="宋体" w:eastAsia="宋体" w:cs="宋体"/>
          <w:i w:val="0"/>
          <w:iCs w:val="0"/>
          <w:caps w:val="0"/>
          <w:color w:val="0A82E5"/>
          <w:spacing w:val="0"/>
          <w:sz w:val="21"/>
          <w:szCs w:val="21"/>
          <w:shd w:val="clear" w:fill="FFFFFF"/>
        </w:rPr>
        <w:t>西安市雁塔区雁翔路111号赛格·中京坊6幢1单元2层</w:t>
      </w:r>
    </w:p>
    <w:p w14:paraId="2AAAC6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联系方式：</w:t>
      </w:r>
      <w:r>
        <w:rPr>
          <w:rFonts w:hint="eastAsia" w:ascii="宋体" w:hAnsi="宋体" w:eastAsia="宋体" w:cs="宋体"/>
          <w:i w:val="0"/>
          <w:iCs w:val="0"/>
          <w:caps w:val="0"/>
          <w:color w:val="0A82E5"/>
          <w:spacing w:val="0"/>
          <w:sz w:val="21"/>
          <w:szCs w:val="21"/>
          <w:shd w:val="clear" w:fill="FFFFFF"/>
        </w:rPr>
        <w:t>029-88489979-8106</w:t>
      </w:r>
    </w:p>
    <w:p w14:paraId="66A095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rPr>
        <w:t>3.项目联系方式</w:t>
      </w:r>
    </w:p>
    <w:p w14:paraId="4EAF65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项目联系人：</w:t>
      </w:r>
      <w:r>
        <w:rPr>
          <w:rFonts w:hint="eastAsia" w:ascii="宋体" w:hAnsi="宋体" w:eastAsia="宋体" w:cs="宋体"/>
          <w:i w:val="0"/>
          <w:iCs w:val="0"/>
          <w:caps w:val="0"/>
          <w:color w:val="0A82E5"/>
          <w:spacing w:val="0"/>
          <w:sz w:val="21"/>
          <w:szCs w:val="21"/>
          <w:shd w:val="clear" w:fill="FFFFFF"/>
        </w:rPr>
        <w:t>任甜、郑婧婧、杜航、李亚男、袁歆雨、刘晶</w:t>
      </w:r>
    </w:p>
    <w:p w14:paraId="39781E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76"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电话：</w:t>
      </w:r>
      <w:r>
        <w:rPr>
          <w:rFonts w:hint="eastAsia" w:ascii="宋体" w:hAnsi="宋体" w:eastAsia="宋体" w:cs="宋体"/>
          <w:i w:val="0"/>
          <w:iCs w:val="0"/>
          <w:caps w:val="0"/>
          <w:color w:val="0A82E5"/>
          <w:spacing w:val="0"/>
          <w:sz w:val="21"/>
          <w:szCs w:val="21"/>
          <w:shd w:val="clear" w:fill="FFFFFF"/>
        </w:rPr>
        <w:t>029-88489979-8106</w:t>
      </w:r>
    </w:p>
    <w:bookmarkEnd w:id="0"/>
    <w:p w14:paraId="39B61AD5">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16" w:bottom="1276"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EA2154"/>
    <w:rsid w:val="49EA2154"/>
    <w:rsid w:val="69565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2576</Words>
  <Characters>2922</Characters>
  <Lines>0</Lines>
  <Paragraphs>0</Paragraphs>
  <TotalTime>3</TotalTime>
  <ScaleCrop>false</ScaleCrop>
  <LinksUpToDate>false</LinksUpToDate>
  <CharactersWithSpaces>2927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2026-06-25T07:51:00Z</dcterms:created>
  <dc:creator>杜航</dc:creator>
  <cp:lastModifiedBy>杜航</cp:lastModifiedBy>
  <dcterms:modified xsi:type="dcterms:W3CDTF">2026-06-25T08:11:50Z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B991F5B697384E9CA4A4E0E632D83359_11</vt:lpwstr>
  </property>
  <property fmtid="{D5CDD505-2E9C-101B-9397-08002B2CF9AE}" pid="4" name="KSOTemplateDocerSaveRecord">
    <vt:lpwstr>eyJoZGlkIjoiNGVjNGI1ZWQxMDUyODY5ZDAxOTAyNjljNjE1NWUwNGQiLCJ1c2VySWQiOiIzMDgwODY2MDYifQ==</vt:lpwstr>
  </property>
</Properties>
</file>