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质量控制方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429D6"/>
    <w:rsid w:val="0D413ECD"/>
    <w:rsid w:val="11E051E0"/>
    <w:rsid w:val="12324FEA"/>
    <w:rsid w:val="1AAD78D2"/>
    <w:rsid w:val="255549CD"/>
    <w:rsid w:val="2DD105BA"/>
    <w:rsid w:val="309767C4"/>
    <w:rsid w:val="3EC22607"/>
    <w:rsid w:val="4C906FAA"/>
    <w:rsid w:val="53BF50F3"/>
    <w:rsid w:val="582C6A53"/>
    <w:rsid w:val="5AE34EAB"/>
    <w:rsid w:val="5E2E5CB0"/>
    <w:rsid w:val="671E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2026-08-25T03:15:30Z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FF1635DF8BE74F44B3FE6C24F0D397E5_13</vt:lpwstr>
  </property>
</Properties>
</file>