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1"/>
        <w:gridCol w:w="3814"/>
        <w:gridCol w:w="1425"/>
        <w:gridCol w:w="1428"/>
      </w:tblGrid>
      <w:tr w14:paraId="01C2D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291" w:type="dxa"/>
            <w:vAlign w:val="center"/>
          </w:tcPr>
          <w:p w14:paraId="6F982432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3814" w:type="dxa"/>
            <w:vAlign w:val="center"/>
          </w:tcPr>
          <w:p w14:paraId="36840BF3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1425" w:type="dxa"/>
            <w:vAlign w:val="center"/>
          </w:tcPr>
          <w:p w14:paraId="30A98ACD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428" w:type="dxa"/>
            <w:vAlign w:val="center"/>
          </w:tcPr>
          <w:p w14:paraId="20A0D762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</w:tr>
      <w:tr w14:paraId="42A85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291" w:type="dxa"/>
            <w:vAlign w:val="center"/>
          </w:tcPr>
          <w:p w14:paraId="28891D4E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814" w:type="dxa"/>
            <w:vAlign w:val="center"/>
          </w:tcPr>
          <w:p w14:paraId="3C3C3781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智能磁粉检测机器人</w:t>
            </w:r>
          </w:p>
        </w:tc>
        <w:tc>
          <w:tcPr>
            <w:tcW w:w="1425" w:type="dxa"/>
            <w:vAlign w:val="center"/>
          </w:tcPr>
          <w:p w14:paraId="69659972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428" w:type="dxa"/>
            <w:vAlign w:val="center"/>
          </w:tcPr>
          <w:p w14:paraId="080B2E2D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</w:tr>
      <w:tr w14:paraId="18150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291" w:type="dxa"/>
            <w:vAlign w:val="center"/>
          </w:tcPr>
          <w:p w14:paraId="28CB428B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814" w:type="dxa"/>
            <w:vAlign w:val="center"/>
          </w:tcPr>
          <w:p w14:paraId="4EE90F7A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TOFD检测爬壁超声机器人</w:t>
            </w:r>
          </w:p>
        </w:tc>
        <w:tc>
          <w:tcPr>
            <w:tcW w:w="1425" w:type="dxa"/>
            <w:vAlign w:val="center"/>
          </w:tcPr>
          <w:p w14:paraId="45169EDA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428" w:type="dxa"/>
            <w:vAlign w:val="center"/>
          </w:tcPr>
          <w:p w14:paraId="26FF68AE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</w:tr>
      <w:tr w14:paraId="6753B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7958" w:type="dxa"/>
            <w:gridSpan w:val="4"/>
            <w:vAlign w:val="center"/>
          </w:tcPr>
          <w:p w14:paraId="5FD39618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具体详见招标文件</w:t>
            </w:r>
          </w:p>
        </w:tc>
      </w:tr>
    </w:tbl>
    <w:p w14:paraId="4383850F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jc w:val="both"/>
        <w:textAlignment w:val="auto"/>
        <w:rPr>
          <w:rFonts w:hint="default" w:eastAsiaTheme="minorEastAsia"/>
          <w:lang w:val="en-US" w:eastAsia="zh-CN"/>
        </w:rPr>
      </w:pPr>
      <w:bookmarkStart w:id="0" w:name="_GoBack"/>
      <w:bookmarkEnd w:id="0"/>
    </w:p>
    <w:sectPr>
      <w:pgSz w:w="11906" w:h="16838"/>
      <w:pgMar w:top="1157" w:right="1800" w:bottom="104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F2253F"/>
    <w:rsid w:val="09F849A3"/>
    <w:rsid w:val="58F2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2625</Words>
  <Characters>3114</Characters>
  <Lines>0</Lines>
  <Paragraphs>0</Paragraphs>
  <TotalTime>2</TotalTime>
  <ScaleCrop>false</ScaleCrop>
  <LinksUpToDate>false</LinksUpToDate>
  <CharactersWithSpaces>3207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2026-07-13T02:20:00Z</dcterms:created>
  <dc:creator>mortal</dc:creator>
  <cp:lastModifiedBy>mortal</cp:lastModifiedBy>
  <dcterms:modified xsi:type="dcterms:W3CDTF">2026-07-13T08:17:58Z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506E8FBC33864C5FABEE8BA4CF8A8E7A_11</vt:lpwstr>
  </property>
  <property fmtid="{D5CDD505-2E9C-101B-9397-08002B2CF9AE}" pid="4" name="KSOTemplateDocerSaveRecord">
    <vt:lpwstr>eyJoZGlkIjoiMjRjYjg4YjU2OGM3ODliYjQ3MTU5ZDJlYjhlOWY4NWEiLCJ1c2VySWQiOiIyNDc3MjYwNzcifQ==</vt:lpwstr>
  </property>
</Properties>
</file>