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r>
        <w:rPr>
          <w:rFonts w:hint="eastAsia" w:ascii="仿宋_GB2312" w:hAnsi="仿宋_GB2312" w:eastAsia="仿宋_GB2312" w:cs="仿宋_GB2312"/>
          <w:b/>
          <w:bCs/>
          <w:sz w:val="40"/>
          <w:szCs w:val="40"/>
        </w:rPr>
        <w:t>健全的财务会计制度</w:t>
      </w:r>
    </w:p>
    <w:p w14:paraId="0289BD7F">
      <w:pPr>
        <w:ind w:firstLine="560" w:firstLineChars="200"/>
        <w:rPr>
          <w:rFonts w:hint="eastAsia" w:ascii="仿宋_GB2312" w:hAnsi="仿宋_GB2312" w:eastAsia="仿宋_GB2312" w:cs="仿宋_GB2312"/>
          <w:sz w:val="28"/>
          <w:szCs w:val="28"/>
        </w:rPr>
      </w:pPr>
    </w:p>
    <w:p w14:paraId="5F7DEA61">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财务状况报告（以下三种资料提供任意一种即可）</w:t>
      </w:r>
    </w:p>
    <w:p w14:paraId="4CFDA296">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（1）提供2025年度经审计的财务报告（包括“四表一注”，即资产负债表、利润表、现金流量表、所有者权益变动表及</w:t>
      </w:r>
      <w:bookmarkStart w:id="0" w:name="_GoBack"/>
      <w:bookmarkEnd w:id="0"/>
      <w:r>
        <w:rPr>
          <w:rFonts w:hint="eastAsia" w:ascii="仿宋_GB2312" w:hAnsi="仿宋_GB2312" w:eastAsia="仿宋_GB2312" w:cs="仿宋_GB2312"/>
          <w:color w:val="auto"/>
          <w:sz w:val="28"/>
          <w:szCs w:val="28"/>
          <w:highlight w:val="none"/>
          <w:lang w:val="en-US" w:eastAsia="zh-CN"/>
        </w:rPr>
        <w:t>其附注，符合《中小企业划型标准规定》的小型企业按照《小企业会计准则》执行。成立时间至提交投标文件截止时间不足一年的可提供成立后任意时段的资产负债表），审计报告须具有注册会计师行业统一监管平台赋予的验证码；</w:t>
      </w:r>
    </w:p>
    <w:p w14:paraId="03227789">
      <w:pPr>
        <w:spacing w:line="480" w:lineRule="auto"/>
        <w:ind w:firstLine="560" w:firstLineChars="200"/>
        <w:jc w:val="left"/>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（2）其开标前三个月内基本开户银行出具的资信证明；</w:t>
      </w:r>
    </w:p>
    <w:p w14:paraId="6ECE9A62">
      <w:pPr>
        <w:ind w:firstLine="560" w:firstLineChars="200"/>
      </w:pPr>
      <w:r>
        <w:rPr>
          <w:rFonts w:hint="eastAsia" w:ascii="仿宋_GB2312" w:hAnsi="仿宋_GB2312" w:eastAsia="仿宋_GB2312" w:cs="仿宋_GB2312"/>
          <w:color w:val="auto"/>
          <w:sz w:val="28"/>
          <w:szCs w:val="28"/>
          <w:highlight w:val="none"/>
          <w:lang w:val="en-US" w:eastAsia="zh-CN"/>
        </w:rPr>
        <w:t>（3）信用担保机构出具的投标担保函。</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219F1439"/>
    <w:rsid w:val="355B7D16"/>
    <w:rsid w:val="3F4B19CF"/>
    <w:rsid w:val="414A4154"/>
    <w:rsid w:val="425E1812"/>
    <w:rsid w:val="49CC64A2"/>
    <w:rsid w:val="4FDA0958"/>
    <w:rsid w:val="6D9E1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259</Words>
  <Characters>265</Characters>
  <Lines>0</Lines>
  <Paragraphs>0</Paragraphs>
  <TotalTime>0</TotalTime>
  <ScaleCrop>false</ScaleCrop>
  <LinksUpToDate>false</LinksUpToDate>
  <CharactersWithSpaces>267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华采</cp:lastModifiedBy>
  <dcterms:modified xsi:type="dcterms:W3CDTF">2026-06-23T05:34:05Z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B71F2C63B95245D5B92DA7EDC0FACE7B_13</vt:lpwstr>
  </property>
  <property fmtid="{D5CDD505-2E9C-101B-9397-08002B2CF9AE}" pid="4" name="KSOTemplateDocerSaveRecord">
    <vt:lpwstr>eyJoZGlkIjoiNGYyNjVmMDg4NGU0NmZiOGEyMmJkZjgxOTBjMzU1MzUiLCJ1c2VySWQiOiIyNzA3NjExMTQifQ==</vt:lpwstr>
  </property>
</Properties>
</file>