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A3253">
      <w:pPr>
        <w:spacing w:line="360" w:lineRule="auto"/>
        <w:ind w:firstLine="562" w:firstLineChars="200"/>
        <w:jc w:val="center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应急措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施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40003"/>
    <w:rsid w:val="000D5F2A"/>
    <w:rsid w:val="001B7941"/>
    <w:rsid w:val="001C7E36"/>
    <w:rsid w:val="002A2FE1"/>
    <w:rsid w:val="00323B43"/>
    <w:rsid w:val="00344B49"/>
    <w:rsid w:val="0034699C"/>
    <w:rsid w:val="003D37D8"/>
    <w:rsid w:val="00426133"/>
    <w:rsid w:val="004358AB"/>
    <w:rsid w:val="004D1E73"/>
    <w:rsid w:val="00564CFB"/>
    <w:rsid w:val="00670871"/>
    <w:rsid w:val="006B2C71"/>
    <w:rsid w:val="00775443"/>
    <w:rsid w:val="008B7726"/>
    <w:rsid w:val="008D19F3"/>
    <w:rsid w:val="009E21A4"/>
    <w:rsid w:val="00C81588"/>
    <w:rsid w:val="00D31D50"/>
    <w:rsid w:val="00DD4583"/>
    <w:rsid w:val="05D8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6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2026-05-13T03:20:14Z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E7D58948EB2843A9B4FFCF6D30200690_12</vt:lpwstr>
  </property>
</Properties>
</file>