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版本号：YD-202604320260723001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2026-2027学年食堂食材配送服务项目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YD-2026043</w:t>
      </w:r>
      <w:r>
        <w:br/>
      </w:r>
      <w:r>
        <w:br/>
      </w:r>
      <w:r>
        <w:br/>
      </w:r>
    </w:p>
    <w:p>
      <w:pPr>
        <w:pStyle w:val="null3"/>
        <w:jc w:val="center"/>
        <w:outlineLvl w:val="2"/>
      </w:pPr>
      <w:r>
        <w:rPr>
          <w:rFonts w:ascii="仿宋_GB2312" w:hAnsi="仿宋_GB2312" w:cs="仿宋_GB2312" w:eastAsia="仿宋_GB2312"/>
          <w:sz w:val="28"/>
          <w:b/>
        </w:rPr>
        <w:t>汉中市南郑区大河坎中学</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汉中市南郑区大河坎中学</w:t>
      </w:r>
      <w:r>
        <w:rPr>
          <w:rFonts w:ascii="仿宋_GB2312" w:hAnsi="仿宋_GB2312" w:cs="仿宋_GB2312" w:eastAsia="仿宋_GB2312"/>
        </w:rPr>
        <w:t>委托，拟对</w:t>
      </w:r>
      <w:r>
        <w:rPr>
          <w:rFonts w:ascii="仿宋_GB2312" w:hAnsi="仿宋_GB2312" w:cs="仿宋_GB2312" w:eastAsia="仿宋_GB2312"/>
        </w:rPr>
        <w:t>2026-2027学年食堂食材配送服务项目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2026-2027学年食堂食材配送服务项目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汉中市南郑区大河坎中学2026-2027学年食堂食材配送服务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采购包1（采购包1（新鲜蔬菜瓜果、调味品、干货类、冷货类））：属于专门面向中小企业采购。</w:t>
      </w:r>
    </w:p>
    <w:p>
      <w:pPr>
        <w:pStyle w:val="null3"/>
      </w:pPr>
      <w:r>
        <w:rPr>
          <w:rFonts w:ascii="仿宋_GB2312" w:hAnsi="仿宋_GB2312" w:cs="仿宋_GB2312" w:eastAsia="仿宋_GB2312"/>
        </w:rPr>
        <w:t>采购包2（采购包2（鲜鸡蛋、鲜猪、鸡鸭禽肉、牛羊肉、纯牛奶））：属于专门面向中小企业采购。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投标人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4、投标人资格要求：投标人须提供有效期内的《食品经营许可证》；</w:t>
      </w:r>
    </w:p>
    <w:p>
      <w:pPr>
        <w:pStyle w:val="null3"/>
      </w:pPr>
      <w:r>
        <w:rPr>
          <w:rFonts w:ascii="仿宋_GB2312" w:hAnsi="仿宋_GB2312" w:cs="仿宋_GB2312" w:eastAsia="仿宋_GB2312"/>
        </w:rPr>
        <w:t>5、本采购包专门面向中小企业采购：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投标人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4、投标人资格要求：投标人须提供有效期内的《食品经营许可证》；</w:t>
      </w:r>
    </w:p>
    <w:p>
      <w:pPr>
        <w:pStyle w:val="null3"/>
      </w:pPr>
      <w:r>
        <w:rPr>
          <w:rFonts w:ascii="仿宋_GB2312" w:hAnsi="仿宋_GB2312" w:cs="仿宋_GB2312" w:eastAsia="仿宋_GB2312"/>
        </w:rPr>
        <w:t>5、本采购包专门面向中小企业采购：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汉中市南郑区大河坎中学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汉中市南郑区大河坎镇油坊街108号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0916-5300081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 17楼 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说明：自合同签订之日起，在采购人规定时间内缴纳至指定账户。</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说明：自合同签订之日起，在采购人规定时间内缴纳至指定账户。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汉中市南郑区大河坎中学</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汉中市南郑区大河坎中学</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汉中市南郑区大河坎中学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遵照招标文件及现行标准执行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遵照招标文件及现行标准执行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汉中市南郑区大河坎中学2026-2027学年食堂食材配送服务项目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采购包1（新鲜蔬菜瓜果、调味品、干货类、冷货类）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采购包2（鲜鸡蛋、鲜猪⾁、鸡鸭禽肉、牛羊肉、纯牛奶）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标的名称：采购包1（新鲜蔬菜瓜果、调味品、干货类、冷货类）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、配送内容及要求（实质性要求）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 xml:space="preserve">）配送类别及要求  </w:t>
            </w:r>
          </w:p>
          <w:p>
            <w:pPr>
              <w:pStyle w:val="null3"/>
              <w:jc w:val="both"/>
            </w:pPr>
            <w:r>
              <w:rPr>
                <w:rFonts w:ascii="仿宋_GB2312" w:hAnsi="仿宋_GB2312" w:cs="仿宋_GB2312" w:eastAsia="仿宋_GB2312"/>
                <w:sz w:val="28"/>
              </w:rPr>
              <w:t xml:space="preserve">  1</w:t>
            </w:r>
            <w:r>
              <w:rPr>
                <w:rFonts w:ascii="仿宋_GB2312" w:hAnsi="仿宋_GB2312" w:cs="仿宋_GB2312" w:eastAsia="仿宋_GB2312"/>
                <w:sz w:val="28"/>
              </w:rPr>
              <w:t>.</w:t>
            </w:r>
            <w:r>
              <w:rPr>
                <w:rFonts w:ascii="仿宋_GB2312" w:hAnsi="仿宋_GB2312" w:cs="仿宋_GB2312" w:eastAsia="仿宋_GB2312"/>
                <w:sz w:val="28"/>
              </w:rPr>
              <w:t>新鲜蔬菜瓜果：农残检测符合国家标准，新鲜、干净、卫生、来源可溯。</w:t>
            </w:r>
          </w:p>
          <w:p>
            <w:pPr>
              <w:pStyle w:val="null3"/>
              <w:jc w:val="both"/>
            </w:pPr>
            <w:r>
              <w:rPr>
                <w:rFonts w:ascii="仿宋_GB2312" w:hAnsi="仿宋_GB2312" w:cs="仿宋_GB2312" w:eastAsia="仿宋_GB2312"/>
                <w:sz w:val="28"/>
              </w:rPr>
              <w:t xml:space="preserve">  2</w:t>
            </w:r>
            <w:r>
              <w:rPr>
                <w:rFonts w:ascii="仿宋_GB2312" w:hAnsi="仿宋_GB2312" w:cs="仿宋_GB2312" w:eastAsia="仿宋_GB2312"/>
                <w:sz w:val="28"/>
              </w:rPr>
              <w:t>.</w:t>
            </w:r>
            <w:r>
              <w:rPr>
                <w:rFonts w:ascii="仿宋_GB2312" w:hAnsi="仿宋_GB2312" w:cs="仿宋_GB2312" w:eastAsia="仿宋_GB2312"/>
                <w:sz w:val="28"/>
              </w:rPr>
              <w:t>调味品：调味品等包装产品具有SC质量认证并有相应质检报告，来源可溯。</w:t>
            </w:r>
          </w:p>
          <w:p>
            <w:pPr>
              <w:pStyle w:val="null3"/>
              <w:jc w:val="both"/>
            </w:pPr>
            <w:r>
              <w:rPr>
                <w:rFonts w:ascii="仿宋_GB2312" w:hAnsi="仿宋_GB2312" w:cs="仿宋_GB2312" w:eastAsia="仿宋_GB2312"/>
                <w:sz w:val="28"/>
              </w:rPr>
              <w:t xml:space="preserve">  3</w:t>
            </w:r>
            <w:r>
              <w:rPr>
                <w:rFonts w:ascii="仿宋_GB2312" w:hAnsi="仿宋_GB2312" w:cs="仿宋_GB2312" w:eastAsia="仿宋_GB2312"/>
                <w:sz w:val="28"/>
              </w:rPr>
              <w:t>.</w:t>
            </w:r>
            <w:r>
              <w:rPr>
                <w:rFonts w:ascii="仿宋_GB2312" w:hAnsi="仿宋_GB2312" w:cs="仿宋_GB2312" w:eastAsia="仿宋_GB2312"/>
                <w:sz w:val="28"/>
              </w:rPr>
              <w:t>干货类：色泽自然均匀、形态完整无碎渣；干爽不粘手，无霉斑、无虫蛀、无杂质异味；预包装需有完整标签（厂名厂址、生产日期、保质期）；散装需确认来源正规，警惕硫熏（刺鼻酸味）或染色增重产品，来源可溯。</w:t>
            </w:r>
          </w:p>
          <w:p>
            <w:pPr>
              <w:pStyle w:val="null3"/>
              <w:jc w:val="both"/>
            </w:pPr>
            <w:r>
              <w:rPr>
                <w:rFonts w:ascii="仿宋_GB2312" w:hAnsi="仿宋_GB2312" w:cs="仿宋_GB2312" w:eastAsia="仿宋_GB2312"/>
                <w:sz w:val="28"/>
              </w:rPr>
              <w:t xml:space="preserve">  4</w:t>
            </w:r>
            <w:r>
              <w:rPr>
                <w:rFonts w:ascii="仿宋_GB2312" w:hAnsi="仿宋_GB2312" w:cs="仿宋_GB2312" w:eastAsia="仿宋_GB2312"/>
                <w:sz w:val="28"/>
              </w:rPr>
              <w:t>.</w:t>
            </w:r>
            <w:r>
              <w:rPr>
                <w:rFonts w:ascii="仿宋_GB2312" w:hAnsi="仿宋_GB2312" w:cs="仿宋_GB2312" w:eastAsia="仿宋_GB2312"/>
                <w:sz w:val="28"/>
              </w:rPr>
              <w:t>冷货类：包装完好无破损漏气、无胀袋；标签清晰含 SC 证号、生产日期、保质期、配料表及储存条件，冰衣均匀薄透（非厚冰裹重）、无大面积血水/冰霜结块、肉质坚硬无软化，来源可溯。</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食</w:t>
            </w:r>
            <w:r>
              <w:rPr>
                <w:rFonts w:ascii="仿宋_GB2312" w:hAnsi="仿宋_GB2312" w:cs="仿宋_GB2312" w:eastAsia="仿宋_GB2312"/>
                <w:sz w:val="28"/>
              </w:rPr>
              <w:t>材安全要求</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所有</w:t>
            </w:r>
            <w:r>
              <w:rPr>
                <w:rFonts w:ascii="仿宋_GB2312" w:hAnsi="仿宋_GB2312" w:cs="仿宋_GB2312" w:eastAsia="仿宋_GB2312"/>
                <w:sz w:val="28"/>
              </w:rPr>
              <w:t>食</w:t>
            </w:r>
            <w:r>
              <w:rPr>
                <w:rFonts w:ascii="仿宋_GB2312" w:hAnsi="仿宋_GB2312" w:cs="仿宋_GB2312" w:eastAsia="仿宋_GB2312"/>
                <w:sz w:val="28"/>
              </w:rPr>
              <w:t>材均须符合《中华</w:t>
            </w:r>
            <w:r>
              <w:rPr>
                <w:rFonts w:ascii="仿宋_GB2312" w:hAnsi="仿宋_GB2312" w:cs="仿宋_GB2312" w:eastAsia="仿宋_GB2312"/>
                <w:sz w:val="28"/>
              </w:rPr>
              <w:t>人民</w:t>
            </w:r>
            <w:r>
              <w:rPr>
                <w:rFonts w:ascii="仿宋_GB2312" w:hAnsi="仿宋_GB2312" w:cs="仿宋_GB2312" w:eastAsia="仿宋_GB2312"/>
                <w:sz w:val="28"/>
              </w:rPr>
              <w:t>共和国</w:t>
            </w:r>
            <w:r>
              <w:rPr>
                <w:rFonts w:ascii="仿宋_GB2312" w:hAnsi="仿宋_GB2312" w:cs="仿宋_GB2312" w:eastAsia="仿宋_GB2312"/>
                <w:sz w:val="28"/>
              </w:rPr>
              <w:t>食</w:t>
            </w:r>
            <w:r>
              <w:rPr>
                <w:rFonts w:ascii="仿宋_GB2312" w:hAnsi="仿宋_GB2312" w:cs="仿宋_GB2312" w:eastAsia="仿宋_GB2312"/>
                <w:sz w:val="28"/>
              </w:rPr>
              <w:t>品安全法》，产品配送时须具有相应产品检测合格报告、</w:t>
            </w:r>
            <w:r>
              <w:rPr>
                <w:rFonts w:ascii="仿宋_GB2312" w:hAnsi="仿宋_GB2312" w:cs="仿宋_GB2312" w:eastAsia="仿宋_GB2312"/>
                <w:sz w:val="28"/>
              </w:rPr>
              <w:t>检验、检疫合格证等相关证明。</w:t>
            </w:r>
          </w:p>
          <w:p>
            <w:pPr>
              <w:pStyle w:val="null3"/>
              <w:jc w:val="both"/>
            </w:pPr>
            <w:r>
              <w:rPr>
                <w:rFonts w:ascii="仿宋_GB2312" w:hAnsi="仿宋_GB2312" w:cs="仿宋_GB2312" w:eastAsia="仿宋_GB2312"/>
                <w:sz w:val="28"/>
              </w:rPr>
              <w:t xml:space="preserve">  2</w:t>
            </w:r>
            <w:r>
              <w:rPr>
                <w:rFonts w:ascii="仿宋_GB2312" w:hAnsi="仿宋_GB2312" w:cs="仿宋_GB2312" w:eastAsia="仿宋_GB2312"/>
                <w:sz w:val="28"/>
              </w:rPr>
              <w:t>.</w:t>
            </w:r>
            <w:r>
              <w:rPr>
                <w:rFonts w:ascii="仿宋_GB2312" w:hAnsi="仿宋_GB2312" w:cs="仿宋_GB2312" w:eastAsia="仿宋_GB2312"/>
                <w:sz w:val="28"/>
              </w:rPr>
              <w:t>为落实</w:t>
            </w:r>
            <w:r>
              <w:rPr>
                <w:rFonts w:ascii="仿宋_GB2312" w:hAnsi="仿宋_GB2312" w:cs="仿宋_GB2312" w:eastAsia="仿宋_GB2312"/>
                <w:sz w:val="28"/>
              </w:rPr>
              <w:t>食</w:t>
            </w:r>
            <w:r>
              <w:rPr>
                <w:rFonts w:ascii="仿宋_GB2312" w:hAnsi="仿宋_GB2312" w:cs="仿宋_GB2312" w:eastAsia="仿宋_GB2312"/>
                <w:sz w:val="28"/>
              </w:rPr>
              <w:t>品安全责任，投标</w:t>
            </w:r>
            <w:r>
              <w:rPr>
                <w:rFonts w:ascii="仿宋_GB2312" w:hAnsi="仿宋_GB2312" w:cs="仿宋_GB2312" w:eastAsia="仿宋_GB2312"/>
                <w:sz w:val="28"/>
              </w:rPr>
              <w:t>人</w:t>
            </w:r>
            <w:r>
              <w:rPr>
                <w:rFonts w:ascii="仿宋_GB2312" w:hAnsi="仿宋_GB2312" w:cs="仿宋_GB2312" w:eastAsia="仿宋_GB2312"/>
                <w:sz w:val="28"/>
              </w:rPr>
              <w:t>必须在中标后、签订合同前提供不少于</w:t>
            </w:r>
            <w:r>
              <w:rPr>
                <w:rFonts w:ascii="仿宋_GB2312" w:hAnsi="仿宋_GB2312" w:cs="仿宋_GB2312" w:eastAsia="仿宋_GB2312"/>
                <w:sz w:val="28"/>
              </w:rPr>
              <w:t>项目金额</w:t>
            </w:r>
            <w:r>
              <w:rPr>
                <w:rFonts w:ascii="仿宋_GB2312" w:hAnsi="仿宋_GB2312" w:cs="仿宋_GB2312" w:eastAsia="仿宋_GB2312"/>
                <w:sz w:val="28"/>
              </w:rPr>
              <w:t>的</w:t>
            </w:r>
            <w:r>
              <w:rPr>
                <w:rFonts w:ascii="仿宋_GB2312" w:hAnsi="仿宋_GB2312" w:cs="仿宋_GB2312" w:eastAsia="仿宋_GB2312"/>
                <w:sz w:val="28"/>
              </w:rPr>
              <w:t>食</w:t>
            </w:r>
            <w:r>
              <w:rPr>
                <w:rFonts w:ascii="仿宋_GB2312" w:hAnsi="仿宋_GB2312" w:cs="仿宋_GB2312" w:eastAsia="仿宋_GB2312"/>
                <w:sz w:val="28"/>
              </w:rPr>
              <w:t>品安全责任保险单（须在有效期内）。</w:t>
            </w:r>
          </w:p>
          <w:p>
            <w:pPr>
              <w:pStyle w:val="null3"/>
              <w:jc w:val="both"/>
            </w:pPr>
            <w:r>
              <w:rPr>
                <w:rFonts w:ascii="仿宋_GB2312" w:hAnsi="仿宋_GB2312" w:cs="仿宋_GB2312" w:eastAsia="仿宋_GB2312"/>
                <w:sz w:val="28"/>
              </w:rPr>
              <w:t>（三）运输要求</w:t>
            </w:r>
          </w:p>
          <w:p>
            <w:pPr>
              <w:pStyle w:val="null3"/>
              <w:ind w:firstLine="560"/>
              <w:jc w:val="both"/>
            </w:pPr>
            <w:r>
              <w:rPr>
                <w:rFonts w:ascii="仿宋_GB2312" w:hAnsi="仿宋_GB2312" w:cs="仿宋_GB2312" w:eastAsia="仿宋_GB2312"/>
                <w:sz w:val="28"/>
              </w:rPr>
              <w:t>运输</w:t>
            </w:r>
            <w:r>
              <w:rPr>
                <w:rFonts w:ascii="仿宋_GB2312" w:hAnsi="仿宋_GB2312" w:cs="仿宋_GB2312" w:eastAsia="仿宋_GB2312"/>
                <w:sz w:val="28"/>
              </w:rPr>
              <w:t>车</w:t>
            </w:r>
            <w:r>
              <w:rPr>
                <w:rFonts w:ascii="仿宋_GB2312" w:hAnsi="仿宋_GB2312" w:cs="仿宋_GB2312" w:eastAsia="仿宋_GB2312"/>
                <w:sz w:val="28"/>
              </w:rPr>
              <w:t>辆应为厢式冷藏（恒温）</w:t>
            </w:r>
            <w:r>
              <w:rPr>
                <w:rFonts w:ascii="仿宋_GB2312" w:hAnsi="仿宋_GB2312" w:cs="仿宋_GB2312" w:eastAsia="仿宋_GB2312"/>
                <w:sz w:val="28"/>
              </w:rPr>
              <w:t>车</w:t>
            </w:r>
            <w:r>
              <w:rPr>
                <w:rFonts w:ascii="仿宋_GB2312" w:hAnsi="仿宋_GB2312" w:cs="仿宋_GB2312" w:eastAsia="仿宋_GB2312"/>
                <w:sz w:val="28"/>
              </w:rPr>
              <w:t>和常温</w:t>
            </w:r>
            <w:r>
              <w:rPr>
                <w:rFonts w:ascii="仿宋_GB2312" w:hAnsi="仿宋_GB2312" w:cs="仿宋_GB2312" w:eastAsia="仿宋_GB2312"/>
                <w:sz w:val="28"/>
              </w:rPr>
              <w:t>车</w:t>
            </w:r>
            <w:r>
              <w:rPr>
                <w:rFonts w:ascii="仿宋_GB2312" w:hAnsi="仿宋_GB2312" w:cs="仿宋_GB2312" w:eastAsia="仿宋_GB2312"/>
                <w:sz w:val="28"/>
              </w:rPr>
              <w:t>辆，专</w:t>
            </w:r>
            <w:r>
              <w:rPr>
                <w:rFonts w:ascii="仿宋_GB2312" w:hAnsi="仿宋_GB2312" w:cs="仿宋_GB2312" w:eastAsia="仿宋_GB2312"/>
                <w:sz w:val="28"/>
              </w:rPr>
              <w:t>车</w:t>
            </w:r>
            <w:r>
              <w:rPr>
                <w:rFonts w:ascii="仿宋_GB2312" w:hAnsi="仿宋_GB2312" w:cs="仿宋_GB2312" w:eastAsia="仿宋_GB2312"/>
                <w:sz w:val="28"/>
              </w:rPr>
              <w:t>专</w:t>
            </w:r>
            <w:r>
              <w:rPr>
                <w:rFonts w:ascii="仿宋_GB2312" w:hAnsi="仿宋_GB2312" w:cs="仿宋_GB2312" w:eastAsia="仿宋_GB2312"/>
                <w:sz w:val="28"/>
              </w:rPr>
              <w:t>用</w:t>
            </w:r>
            <w:r>
              <w:rPr>
                <w:rFonts w:ascii="仿宋_GB2312" w:hAnsi="仿宋_GB2312" w:cs="仿宋_GB2312" w:eastAsia="仿宋_GB2312"/>
                <w:sz w:val="28"/>
              </w:rPr>
              <w:t>，严禁混装混</w:t>
            </w:r>
            <w:r>
              <w:rPr>
                <w:rFonts w:ascii="仿宋_GB2312" w:hAnsi="仿宋_GB2312" w:cs="仿宋_GB2312" w:eastAsia="仿宋_GB2312"/>
                <w:sz w:val="28"/>
              </w:rPr>
              <w:t>用</w:t>
            </w: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车</w:t>
            </w:r>
            <w:r>
              <w:rPr>
                <w:rFonts w:ascii="仿宋_GB2312" w:hAnsi="仿宋_GB2312" w:cs="仿宋_GB2312" w:eastAsia="仿宋_GB2312"/>
                <w:sz w:val="28"/>
              </w:rPr>
              <w:t>多</w:t>
            </w:r>
            <w:r>
              <w:rPr>
                <w:rFonts w:ascii="仿宋_GB2312" w:hAnsi="仿宋_GB2312" w:cs="仿宋_GB2312" w:eastAsia="仿宋_GB2312"/>
                <w:sz w:val="28"/>
              </w:rPr>
              <w:t>用</w:t>
            </w:r>
            <w:r>
              <w:rPr>
                <w:rFonts w:ascii="仿宋_GB2312" w:hAnsi="仿宋_GB2312" w:cs="仿宋_GB2312" w:eastAsia="仿宋_GB2312"/>
                <w:sz w:val="28"/>
              </w:rPr>
              <w:t>，定期消毒并做好消毒记录；冷冻类全程冷链运输</w:t>
            </w:r>
            <w:r>
              <w:rPr>
                <w:rFonts w:ascii="仿宋_GB2312" w:hAnsi="仿宋_GB2312" w:cs="仿宋_GB2312" w:eastAsia="仿宋_GB2312"/>
                <w:sz w:val="28"/>
              </w:rPr>
              <w:t>，车</w:t>
            </w:r>
            <w:r>
              <w:rPr>
                <w:rFonts w:ascii="仿宋_GB2312" w:hAnsi="仿宋_GB2312" w:cs="仿宋_GB2312" w:eastAsia="仿宋_GB2312"/>
                <w:sz w:val="28"/>
              </w:rPr>
              <w:t>厢配备实时温度记录设备。配送及相关</w:t>
            </w:r>
            <w:r>
              <w:rPr>
                <w:rFonts w:ascii="仿宋_GB2312" w:hAnsi="仿宋_GB2312" w:cs="仿宋_GB2312" w:eastAsia="仿宋_GB2312"/>
                <w:sz w:val="28"/>
              </w:rPr>
              <w:t>工</w:t>
            </w:r>
            <w:r>
              <w:rPr>
                <w:rFonts w:ascii="仿宋_GB2312" w:hAnsi="仿宋_GB2312" w:cs="仿宋_GB2312" w:eastAsia="仿宋_GB2312"/>
                <w:sz w:val="28"/>
              </w:rPr>
              <w:t>作</w:t>
            </w:r>
            <w:r>
              <w:rPr>
                <w:rFonts w:ascii="仿宋_GB2312" w:hAnsi="仿宋_GB2312" w:cs="仿宋_GB2312" w:eastAsia="仿宋_GB2312"/>
                <w:sz w:val="28"/>
              </w:rPr>
              <w:t>人</w:t>
            </w:r>
            <w:r>
              <w:rPr>
                <w:rFonts w:ascii="仿宋_GB2312" w:hAnsi="仿宋_GB2312" w:cs="仿宋_GB2312" w:eastAsia="仿宋_GB2312"/>
                <w:sz w:val="28"/>
              </w:rPr>
              <w:t>员持健康证上岗必须穿戴</w:t>
            </w:r>
            <w:r>
              <w:rPr>
                <w:rFonts w:ascii="仿宋_GB2312" w:hAnsi="仿宋_GB2312" w:cs="仿宋_GB2312" w:eastAsia="仿宋_GB2312"/>
                <w:sz w:val="28"/>
              </w:rPr>
              <w:t>工</w:t>
            </w:r>
            <w:r>
              <w:rPr>
                <w:rFonts w:ascii="仿宋_GB2312" w:hAnsi="仿宋_GB2312" w:cs="仿宋_GB2312" w:eastAsia="仿宋_GB2312"/>
                <w:sz w:val="28"/>
              </w:rPr>
              <w:t>作服、专</w:t>
            </w:r>
            <w:r>
              <w:rPr>
                <w:rFonts w:ascii="仿宋_GB2312" w:hAnsi="仿宋_GB2312" w:cs="仿宋_GB2312" w:eastAsia="仿宋_GB2312"/>
                <w:sz w:val="28"/>
              </w:rPr>
              <w:t>用</w:t>
            </w:r>
            <w:r>
              <w:rPr>
                <w:rFonts w:ascii="仿宋_GB2312" w:hAnsi="仿宋_GB2312" w:cs="仿宋_GB2312" w:eastAsia="仿宋_GB2312"/>
                <w:sz w:val="28"/>
              </w:rPr>
              <w:t>手</w:t>
            </w:r>
            <w:r>
              <w:rPr>
                <w:rFonts w:ascii="仿宋_GB2312" w:hAnsi="仿宋_GB2312" w:cs="仿宋_GB2312" w:eastAsia="仿宋_GB2312"/>
                <w:sz w:val="28"/>
              </w:rPr>
              <w:t>套，不得徒</w:t>
            </w:r>
            <w:r>
              <w:rPr>
                <w:rFonts w:ascii="仿宋_GB2312" w:hAnsi="仿宋_GB2312" w:cs="仿宋_GB2312" w:eastAsia="仿宋_GB2312"/>
                <w:sz w:val="28"/>
              </w:rPr>
              <w:t>手</w:t>
            </w:r>
            <w:r>
              <w:rPr>
                <w:rFonts w:ascii="仿宋_GB2312" w:hAnsi="仿宋_GB2312" w:cs="仿宋_GB2312" w:eastAsia="仿宋_GB2312"/>
                <w:sz w:val="28"/>
              </w:rPr>
              <w:t>触碰</w:t>
            </w:r>
            <w:r>
              <w:rPr>
                <w:rFonts w:ascii="仿宋_GB2312" w:hAnsi="仿宋_GB2312" w:cs="仿宋_GB2312" w:eastAsia="仿宋_GB2312"/>
                <w:sz w:val="28"/>
              </w:rPr>
              <w:t>食</w:t>
            </w:r>
            <w:r>
              <w:rPr>
                <w:rFonts w:ascii="仿宋_GB2312" w:hAnsi="仿宋_GB2312" w:cs="仿宋_GB2312" w:eastAsia="仿宋_GB2312"/>
                <w:sz w:val="28"/>
              </w:rPr>
              <w:t>品，</w:t>
            </w:r>
            <w:r>
              <w:rPr>
                <w:rFonts w:ascii="仿宋_GB2312" w:hAnsi="仿宋_GB2312" w:cs="仿宋_GB2312" w:eastAsia="仿宋_GB2312"/>
                <w:sz w:val="28"/>
              </w:rPr>
              <w:t>食</w:t>
            </w:r>
            <w:r>
              <w:rPr>
                <w:rFonts w:ascii="仿宋_GB2312" w:hAnsi="仿宋_GB2312" w:cs="仿宋_GB2312" w:eastAsia="仿宋_GB2312"/>
                <w:sz w:val="28"/>
              </w:rPr>
              <w:t>品卫</w:t>
            </w:r>
            <w:r>
              <w:rPr>
                <w:rFonts w:ascii="仿宋_GB2312" w:hAnsi="仿宋_GB2312" w:cs="仿宋_GB2312" w:eastAsia="仿宋_GB2312"/>
                <w:sz w:val="28"/>
              </w:rPr>
              <w:t>生</w:t>
            </w:r>
            <w:r>
              <w:rPr>
                <w:rFonts w:ascii="仿宋_GB2312" w:hAnsi="仿宋_GB2312" w:cs="仿宋_GB2312" w:eastAsia="仿宋_GB2312"/>
                <w:sz w:val="28"/>
              </w:rPr>
              <w:t>满</w:t>
            </w:r>
            <w:r>
              <w:rPr>
                <w:rFonts w:ascii="仿宋_GB2312" w:hAnsi="仿宋_GB2312" w:cs="仿宋_GB2312" w:eastAsia="仿宋_GB2312"/>
                <w:sz w:val="28"/>
              </w:rPr>
              <w:t>足</w:t>
            </w:r>
            <w:r>
              <w:rPr>
                <w:rFonts w:ascii="仿宋_GB2312" w:hAnsi="仿宋_GB2312" w:cs="仿宋_GB2312" w:eastAsia="仿宋_GB2312"/>
                <w:sz w:val="28"/>
              </w:rPr>
              <w:t>《中华</w:t>
            </w:r>
            <w:r>
              <w:rPr>
                <w:rFonts w:ascii="仿宋_GB2312" w:hAnsi="仿宋_GB2312" w:cs="仿宋_GB2312" w:eastAsia="仿宋_GB2312"/>
                <w:sz w:val="28"/>
              </w:rPr>
              <w:t>人民</w:t>
            </w:r>
            <w:r>
              <w:rPr>
                <w:rFonts w:ascii="仿宋_GB2312" w:hAnsi="仿宋_GB2312" w:cs="仿宋_GB2312" w:eastAsia="仿宋_GB2312"/>
                <w:sz w:val="28"/>
              </w:rPr>
              <w:t>共和国</w:t>
            </w:r>
            <w:r>
              <w:rPr>
                <w:rFonts w:ascii="仿宋_GB2312" w:hAnsi="仿宋_GB2312" w:cs="仿宋_GB2312" w:eastAsia="仿宋_GB2312"/>
                <w:sz w:val="28"/>
              </w:rPr>
              <w:t>食</w:t>
            </w:r>
            <w:r>
              <w:rPr>
                <w:rFonts w:ascii="仿宋_GB2312" w:hAnsi="仿宋_GB2312" w:cs="仿宋_GB2312" w:eastAsia="仿宋_GB2312"/>
                <w:sz w:val="28"/>
              </w:rPr>
              <w:t>品安全法》等国家和地</w:t>
            </w:r>
            <w:r>
              <w:rPr>
                <w:rFonts w:ascii="仿宋_GB2312" w:hAnsi="仿宋_GB2312" w:cs="仿宋_GB2312" w:eastAsia="仿宋_GB2312"/>
                <w:sz w:val="28"/>
              </w:rPr>
              <w:t>方</w:t>
            </w:r>
            <w:r>
              <w:rPr>
                <w:rFonts w:ascii="仿宋_GB2312" w:hAnsi="仿宋_GB2312" w:cs="仿宋_GB2312" w:eastAsia="仿宋_GB2312"/>
                <w:sz w:val="28"/>
              </w:rPr>
              <w:t>相关规定。</w:t>
            </w:r>
          </w:p>
          <w:p>
            <w:pPr>
              <w:pStyle w:val="null3"/>
              <w:jc w:val="both"/>
            </w:pPr>
            <w:r>
              <w:rPr>
                <w:rFonts w:ascii="仿宋_GB2312" w:hAnsi="仿宋_GB2312" w:cs="仿宋_GB2312" w:eastAsia="仿宋_GB2312"/>
                <w:sz w:val="28"/>
              </w:rPr>
              <w:t>（四）其他需求</w:t>
            </w:r>
          </w:p>
          <w:p>
            <w:pPr>
              <w:pStyle w:val="null3"/>
              <w:ind w:firstLine="28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食</w:t>
            </w:r>
            <w:r>
              <w:rPr>
                <w:rFonts w:ascii="仿宋_GB2312" w:hAnsi="仿宋_GB2312" w:cs="仿宋_GB2312" w:eastAsia="仿宋_GB2312"/>
                <w:sz w:val="28"/>
              </w:rPr>
              <w:t>材必须符合《中华</w:t>
            </w:r>
            <w:r>
              <w:rPr>
                <w:rFonts w:ascii="仿宋_GB2312" w:hAnsi="仿宋_GB2312" w:cs="仿宋_GB2312" w:eastAsia="仿宋_GB2312"/>
                <w:sz w:val="28"/>
              </w:rPr>
              <w:t>人</w:t>
            </w:r>
            <w:r>
              <w:rPr>
                <w:rFonts w:ascii="仿宋_GB2312" w:hAnsi="仿宋_GB2312" w:cs="仿宋_GB2312" w:eastAsia="仿宋_GB2312"/>
                <w:sz w:val="28"/>
              </w:rPr>
              <w:t>民</w:t>
            </w:r>
            <w:r>
              <w:rPr>
                <w:rFonts w:ascii="仿宋_GB2312" w:hAnsi="仿宋_GB2312" w:cs="仿宋_GB2312" w:eastAsia="仿宋_GB2312"/>
                <w:sz w:val="28"/>
              </w:rPr>
              <w:t>共和国</w:t>
            </w:r>
            <w:r>
              <w:rPr>
                <w:rFonts w:ascii="仿宋_GB2312" w:hAnsi="仿宋_GB2312" w:cs="仿宋_GB2312" w:eastAsia="仿宋_GB2312"/>
                <w:sz w:val="28"/>
              </w:rPr>
              <w:t>食</w:t>
            </w:r>
            <w:r>
              <w:rPr>
                <w:rFonts w:ascii="仿宋_GB2312" w:hAnsi="仿宋_GB2312" w:cs="仿宋_GB2312" w:eastAsia="仿宋_GB2312"/>
                <w:sz w:val="28"/>
              </w:rPr>
              <w:t>品安全法》第三章“</w:t>
            </w:r>
            <w:r>
              <w:rPr>
                <w:rFonts w:ascii="仿宋_GB2312" w:hAnsi="仿宋_GB2312" w:cs="仿宋_GB2312" w:eastAsia="仿宋_GB2312"/>
                <w:sz w:val="28"/>
              </w:rPr>
              <w:t>食</w:t>
            </w:r>
            <w:r>
              <w:rPr>
                <w:rFonts w:ascii="仿宋_GB2312" w:hAnsi="仿宋_GB2312" w:cs="仿宋_GB2312" w:eastAsia="仿宋_GB2312"/>
                <w:sz w:val="28"/>
              </w:rPr>
              <w:t xml:space="preserve">品安全标准”中的规定。 </w:t>
            </w:r>
            <w:r>
              <w:rPr>
                <w:rFonts w:ascii="仿宋_GB2312" w:hAnsi="仿宋_GB2312" w:cs="仿宋_GB2312" w:eastAsia="仿宋_GB2312"/>
                <w:sz w:val="28"/>
              </w:rPr>
              <w:t>食</w:t>
            </w:r>
            <w:r>
              <w:rPr>
                <w:rFonts w:ascii="仿宋_GB2312" w:hAnsi="仿宋_GB2312" w:cs="仿宋_GB2312" w:eastAsia="仿宋_GB2312"/>
                <w:sz w:val="28"/>
              </w:rPr>
              <w:t>品中污染物限量应符合《</w:t>
            </w:r>
            <w:r>
              <w:rPr>
                <w:rFonts w:ascii="仿宋_GB2312" w:hAnsi="仿宋_GB2312" w:cs="仿宋_GB2312" w:eastAsia="仿宋_GB2312"/>
                <w:sz w:val="28"/>
              </w:rPr>
              <w:t>食</w:t>
            </w:r>
            <w:r>
              <w:rPr>
                <w:rFonts w:ascii="仿宋_GB2312" w:hAnsi="仿宋_GB2312" w:cs="仿宋_GB2312" w:eastAsia="仿宋_GB2312"/>
                <w:sz w:val="28"/>
              </w:rPr>
              <w:t xml:space="preserve">品安全国家标准 </w:t>
            </w:r>
            <w:r>
              <w:rPr>
                <w:rFonts w:ascii="仿宋_GB2312" w:hAnsi="仿宋_GB2312" w:cs="仿宋_GB2312" w:eastAsia="仿宋_GB2312"/>
                <w:sz w:val="28"/>
              </w:rPr>
              <w:t>食</w:t>
            </w:r>
            <w:r>
              <w:rPr>
                <w:rFonts w:ascii="仿宋_GB2312" w:hAnsi="仿宋_GB2312" w:cs="仿宋_GB2312" w:eastAsia="仿宋_GB2312"/>
                <w:sz w:val="28"/>
              </w:rPr>
              <w:t>品中污染物限量（GB 2762-2022)》 《</w:t>
            </w:r>
            <w:r>
              <w:rPr>
                <w:rFonts w:ascii="仿宋_GB2312" w:hAnsi="仿宋_GB2312" w:cs="仿宋_GB2312" w:eastAsia="仿宋_GB2312"/>
                <w:sz w:val="28"/>
              </w:rPr>
              <w:t>食</w:t>
            </w:r>
            <w:r>
              <w:rPr>
                <w:rFonts w:ascii="仿宋_GB2312" w:hAnsi="仿宋_GB2312" w:cs="仿宋_GB2312" w:eastAsia="仿宋_GB2312"/>
                <w:sz w:val="28"/>
              </w:rPr>
              <w:t>品安全国家标准</w:t>
            </w:r>
            <w:r>
              <w:rPr>
                <w:rFonts w:ascii="仿宋_GB2312" w:hAnsi="仿宋_GB2312" w:cs="仿宋_GB2312" w:eastAsia="仿宋_GB2312"/>
                <w:sz w:val="28"/>
              </w:rPr>
              <w:t>食</w:t>
            </w:r>
            <w:r>
              <w:rPr>
                <w:rFonts w:ascii="仿宋_GB2312" w:hAnsi="仿宋_GB2312" w:cs="仿宋_GB2312" w:eastAsia="仿宋_GB2312"/>
                <w:sz w:val="28"/>
              </w:rPr>
              <w:t>品中污染物限量（GB 2762-2025)》规定。不得采购转基因</w:t>
            </w:r>
            <w:r>
              <w:rPr>
                <w:rFonts w:ascii="仿宋_GB2312" w:hAnsi="仿宋_GB2312" w:cs="仿宋_GB2312" w:eastAsia="仿宋_GB2312"/>
                <w:sz w:val="28"/>
              </w:rPr>
              <w:t>食</w:t>
            </w:r>
            <w:r>
              <w:rPr>
                <w:rFonts w:ascii="仿宋_GB2312" w:hAnsi="仿宋_GB2312" w:cs="仿宋_GB2312" w:eastAsia="仿宋_GB2312"/>
                <w:sz w:val="28"/>
              </w:rPr>
              <w:t>品或利</w:t>
            </w:r>
            <w:r>
              <w:rPr>
                <w:rFonts w:ascii="仿宋_GB2312" w:hAnsi="仿宋_GB2312" w:cs="仿宋_GB2312" w:eastAsia="仿宋_GB2312"/>
                <w:sz w:val="28"/>
              </w:rPr>
              <w:t>用</w:t>
            </w:r>
            <w:r>
              <w:rPr>
                <w:rFonts w:ascii="仿宋_GB2312" w:hAnsi="仿宋_GB2312" w:cs="仿宋_GB2312" w:eastAsia="仿宋_GB2312"/>
                <w:sz w:val="28"/>
              </w:rPr>
              <w:t>转基因</w:t>
            </w:r>
            <w:r>
              <w:rPr>
                <w:rFonts w:ascii="仿宋_GB2312" w:hAnsi="仿宋_GB2312" w:cs="仿宋_GB2312" w:eastAsia="仿宋_GB2312"/>
                <w:sz w:val="28"/>
              </w:rPr>
              <w:t>食</w:t>
            </w:r>
            <w:r>
              <w:rPr>
                <w:rFonts w:ascii="仿宋_GB2312" w:hAnsi="仿宋_GB2312" w:cs="仿宋_GB2312" w:eastAsia="仿宋_GB2312"/>
                <w:sz w:val="28"/>
              </w:rPr>
              <w:t>品原料加</w:t>
            </w:r>
            <w:r>
              <w:rPr>
                <w:rFonts w:ascii="仿宋_GB2312" w:hAnsi="仿宋_GB2312" w:cs="仿宋_GB2312" w:eastAsia="仿宋_GB2312"/>
                <w:sz w:val="28"/>
              </w:rPr>
              <w:t>工</w:t>
            </w:r>
            <w:r>
              <w:rPr>
                <w:rFonts w:ascii="仿宋_GB2312" w:hAnsi="仿宋_GB2312" w:cs="仿宋_GB2312" w:eastAsia="仿宋_GB2312"/>
                <w:sz w:val="28"/>
              </w:rPr>
              <w:t>的成品。</w:t>
            </w:r>
            <w:r>
              <w:rPr>
                <w:rFonts w:ascii="仿宋_GB2312" w:hAnsi="仿宋_GB2312" w:cs="仿宋_GB2312" w:eastAsia="仿宋_GB2312"/>
                <w:sz w:val="28"/>
              </w:rPr>
              <w:t>食</w:t>
            </w:r>
            <w:r>
              <w:rPr>
                <w:rFonts w:ascii="仿宋_GB2312" w:hAnsi="仿宋_GB2312" w:cs="仿宋_GB2312" w:eastAsia="仿宋_GB2312"/>
                <w:sz w:val="28"/>
              </w:rPr>
              <w:t>品原料新鲜、清洁卫</w:t>
            </w:r>
            <w:r>
              <w:rPr>
                <w:rFonts w:ascii="仿宋_GB2312" w:hAnsi="仿宋_GB2312" w:cs="仿宋_GB2312" w:eastAsia="仿宋_GB2312"/>
                <w:sz w:val="28"/>
              </w:rPr>
              <w:t>生</w:t>
            </w:r>
            <w:r>
              <w:rPr>
                <w:rFonts w:ascii="仿宋_GB2312" w:hAnsi="仿宋_GB2312" w:cs="仿宋_GB2312" w:eastAsia="仿宋_GB2312"/>
                <w:sz w:val="28"/>
              </w:rPr>
              <w:t>，同时对每批次产品进</w:t>
            </w:r>
            <w:r>
              <w:rPr>
                <w:rFonts w:ascii="仿宋_GB2312" w:hAnsi="仿宋_GB2312" w:cs="仿宋_GB2312" w:eastAsia="仿宋_GB2312"/>
                <w:sz w:val="28"/>
              </w:rPr>
              <w:t>行</w:t>
            </w:r>
            <w:r>
              <w:rPr>
                <w:rFonts w:ascii="仿宋_GB2312" w:hAnsi="仿宋_GB2312" w:cs="仿宋_GB2312" w:eastAsia="仿宋_GB2312"/>
                <w:sz w:val="28"/>
              </w:rPr>
              <w:t>检测，配送时具有质量检验报告（近期）。</w:t>
            </w:r>
          </w:p>
          <w:p>
            <w:pPr>
              <w:pStyle w:val="null3"/>
              <w:ind w:firstLine="28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食</w:t>
            </w:r>
            <w:r>
              <w:rPr>
                <w:rFonts w:ascii="仿宋_GB2312" w:hAnsi="仿宋_GB2312" w:cs="仿宋_GB2312" w:eastAsia="仿宋_GB2312"/>
                <w:sz w:val="28"/>
              </w:rPr>
              <w:t>材留样</w:t>
            </w:r>
          </w:p>
          <w:p>
            <w:pPr>
              <w:pStyle w:val="null3"/>
              <w:ind w:firstLine="280"/>
              <w:jc w:val="both"/>
            </w:pPr>
            <w:r>
              <w:rPr>
                <w:rFonts w:ascii="仿宋_GB2312" w:hAnsi="仿宋_GB2312" w:cs="仿宋_GB2312" w:eastAsia="仿宋_GB2312"/>
                <w:sz w:val="28"/>
              </w:rPr>
              <w:t>每种</w:t>
            </w:r>
            <w:r>
              <w:rPr>
                <w:rFonts w:ascii="仿宋_GB2312" w:hAnsi="仿宋_GB2312" w:cs="仿宋_GB2312" w:eastAsia="仿宋_GB2312"/>
                <w:sz w:val="28"/>
              </w:rPr>
              <w:t>食</w:t>
            </w:r>
            <w:r>
              <w:rPr>
                <w:rFonts w:ascii="仿宋_GB2312" w:hAnsi="仿宋_GB2312" w:cs="仿宋_GB2312" w:eastAsia="仿宋_GB2312"/>
                <w:sz w:val="28"/>
              </w:rPr>
              <w:t>材留样量不少于125克，由专</w:t>
            </w:r>
            <w:r>
              <w:rPr>
                <w:rFonts w:ascii="仿宋_GB2312" w:hAnsi="仿宋_GB2312" w:cs="仿宋_GB2312" w:eastAsia="仿宋_GB2312"/>
                <w:sz w:val="28"/>
              </w:rPr>
              <w:t>用</w:t>
            </w:r>
            <w:r>
              <w:rPr>
                <w:rFonts w:ascii="仿宋_GB2312" w:hAnsi="仿宋_GB2312" w:cs="仿宋_GB2312" w:eastAsia="仿宋_GB2312"/>
                <w:sz w:val="28"/>
              </w:rPr>
              <w:t>留样冰箱冷藏（0℃〜8℃）保存48</w:t>
            </w:r>
            <w:r>
              <w:rPr>
                <w:rFonts w:ascii="仿宋_GB2312" w:hAnsi="仿宋_GB2312" w:cs="仿宋_GB2312" w:eastAsia="仿宋_GB2312"/>
                <w:sz w:val="28"/>
              </w:rPr>
              <w:t>小</w:t>
            </w:r>
            <w:r>
              <w:rPr>
                <w:rFonts w:ascii="仿宋_GB2312" w:hAnsi="仿宋_GB2312" w:cs="仿宋_GB2312" w:eastAsia="仿宋_GB2312"/>
                <w:sz w:val="28"/>
              </w:rPr>
              <w:t>时以上，并有留样记录。留样冰箱“双</w:t>
            </w:r>
            <w:r>
              <w:rPr>
                <w:rFonts w:ascii="仿宋_GB2312" w:hAnsi="仿宋_GB2312" w:cs="仿宋_GB2312" w:eastAsia="仿宋_GB2312"/>
                <w:sz w:val="28"/>
              </w:rPr>
              <w:t>人</w:t>
            </w:r>
            <w:r>
              <w:rPr>
                <w:rFonts w:ascii="仿宋_GB2312" w:hAnsi="仿宋_GB2312" w:cs="仿宋_GB2312" w:eastAsia="仿宋_GB2312"/>
                <w:sz w:val="28"/>
              </w:rPr>
              <w:t>双锁”，专</w:t>
            </w:r>
            <w:r>
              <w:rPr>
                <w:rFonts w:ascii="仿宋_GB2312" w:hAnsi="仿宋_GB2312" w:cs="仿宋_GB2312" w:eastAsia="仿宋_GB2312"/>
                <w:sz w:val="28"/>
              </w:rPr>
              <w:t>人</w:t>
            </w:r>
            <w:r>
              <w:rPr>
                <w:rFonts w:ascii="仿宋_GB2312" w:hAnsi="仿宋_GB2312" w:cs="仿宋_GB2312" w:eastAsia="仿宋_GB2312"/>
                <w:sz w:val="28"/>
              </w:rPr>
              <w:t>负责留样管理。</w:t>
            </w:r>
          </w:p>
          <w:p>
            <w:pPr>
              <w:pStyle w:val="null3"/>
              <w:ind w:firstLine="28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投标人须具备稳定货源、冷链运输、按时配送能力，能够保障每日新鲜、足量、准时送达。</w:t>
            </w:r>
          </w:p>
          <w:p>
            <w:pPr>
              <w:pStyle w:val="null3"/>
              <w:ind w:firstLine="28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所有食材必须符合国家食品安全标准，做到索证索票齐全、可溯源、可查验。</w:t>
            </w:r>
          </w:p>
          <w:p>
            <w:pPr>
              <w:pStyle w:val="null3"/>
              <w:ind w:firstLine="28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食材价格随行就市、公开透明，接受学校、家长代表及主管部门监督，定期比价、公示。</w:t>
            </w:r>
          </w:p>
          <w:p>
            <w:pPr>
              <w:pStyle w:val="null3"/>
              <w:ind w:firstLine="28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中标投标人接受学校日常验收、抽检、考核管理，实行年度动态考评，不合格立即终止合作。</w:t>
            </w:r>
          </w:p>
          <w:p>
            <w:pPr>
              <w:pStyle w:val="null3"/>
              <w:jc w:val="both"/>
            </w:pPr>
            <w:r>
              <w:rPr>
                <w:rFonts w:ascii="仿宋_GB2312" w:hAnsi="仿宋_GB2312" w:cs="仿宋_GB2312" w:eastAsia="仿宋_GB2312"/>
                <w:sz w:val="28"/>
              </w:rPr>
              <w:t>（五）商务要求</w:t>
            </w:r>
          </w:p>
          <w:p>
            <w:pPr>
              <w:pStyle w:val="null3"/>
              <w:ind w:firstLine="28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服务期、保质期、交</w:t>
            </w:r>
            <w:r>
              <w:rPr>
                <w:rFonts w:ascii="仿宋_GB2312" w:hAnsi="仿宋_GB2312" w:cs="仿宋_GB2312" w:eastAsia="仿宋_GB2312"/>
                <w:sz w:val="28"/>
              </w:rPr>
              <w:t>货</w:t>
            </w:r>
            <w:r>
              <w:rPr>
                <w:rFonts w:ascii="仿宋_GB2312" w:hAnsi="仿宋_GB2312" w:cs="仿宋_GB2312" w:eastAsia="仿宋_GB2312"/>
                <w:sz w:val="28"/>
              </w:rPr>
              <w:t>地点</w:t>
            </w:r>
          </w:p>
          <w:p>
            <w:pPr>
              <w:pStyle w:val="null3"/>
              <w:ind w:firstLine="280"/>
              <w:jc w:val="both"/>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服务期：合同签订之</w:t>
            </w:r>
            <w:r>
              <w:rPr>
                <w:rFonts w:ascii="仿宋_GB2312" w:hAnsi="仿宋_GB2312" w:cs="仿宋_GB2312" w:eastAsia="仿宋_GB2312"/>
                <w:sz w:val="28"/>
              </w:rPr>
              <w:t>日</w:t>
            </w:r>
            <w:r>
              <w:rPr>
                <w:rFonts w:ascii="仿宋_GB2312" w:hAnsi="仿宋_GB2312" w:cs="仿宋_GB2312" w:eastAsia="仿宋_GB2312"/>
                <w:sz w:val="28"/>
              </w:rPr>
              <w:t>起1年内完成。</w:t>
            </w:r>
          </w:p>
          <w:p>
            <w:pPr>
              <w:pStyle w:val="null3"/>
              <w:ind w:firstLine="280"/>
              <w:jc w:val="both"/>
            </w:pPr>
            <w:r>
              <w:rPr>
                <w:rFonts w:ascii="仿宋_GB2312" w:hAnsi="仿宋_GB2312" w:cs="仿宋_GB2312" w:eastAsia="仿宋_GB2312"/>
                <w:sz w:val="28"/>
              </w:rPr>
              <w:t>1.1.1</w:t>
            </w:r>
            <w:r>
              <w:rPr>
                <w:rFonts w:ascii="仿宋_GB2312" w:hAnsi="仿宋_GB2312" w:cs="仿宋_GB2312" w:eastAsia="仿宋_GB2312"/>
                <w:sz w:val="28"/>
              </w:rPr>
              <w:t>.</w:t>
            </w:r>
            <w:r>
              <w:rPr>
                <w:rFonts w:ascii="仿宋_GB2312" w:hAnsi="仿宋_GB2312" w:cs="仿宋_GB2312" w:eastAsia="仿宋_GB2312"/>
                <w:sz w:val="28"/>
              </w:rPr>
              <w:t>中标</w:t>
            </w:r>
            <w:r>
              <w:rPr>
                <w:rFonts w:ascii="仿宋_GB2312" w:hAnsi="仿宋_GB2312" w:cs="仿宋_GB2312" w:eastAsia="仿宋_GB2312"/>
                <w:sz w:val="28"/>
              </w:rPr>
              <w:t>人</w:t>
            </w:r>
            <w:r>
              <w:rPr>
                <w:rFonts w:ascii="仿宋_GB2312" w:hAnsi="仿宋_GB2312" w:cs="仿宋_GB2312" w:eastAsia="仿宋_GB2312"/>
                <w:sz w:val="28"/>
              </w:rPr>
              <w:t>未征得采购</w:t>
            </w:r>
            <w:r>
              <w:rPr>
                <w:rFonts w:ascii="仿宋_GB2312" w:hAnsi="仿宋_GB2312" w:cs="仿宋_GB2312" w:eastAsia="仿宋_GB2312"/>
                <w:sz w:val="28"/>
              </w:rPr>
              <w:t>人</w:t>
            </w:r>
            <w:r>
              <w:rPr>
                <w:rFonts w:ascii="仿宋_GB2312" w:hAnsi="仿宋_GB2312" w:cs="仿宋_GB2312" w:eastAsia="仿宋_GB2312"/>
                <w:sz w:val="28"/>
              </w:rPr>
              <w:t>同意和谅解</w:t>
            </w:r>
            <w:r>
              <w:rPr>
                <w:rFonts w:ascii="仿宋_GB2312" w:hAnsi="仿宋_GB2312" w:cs="仿宋_GB2312" w:eastAsia="仿宋_GB2312"/>
                <w:sz w:val="28"/>
              </w:rPr>
              <w:t>而</w:t>
            </w:r>
            <w:r>
              <w:rPr>
                <w:rFonts w:ascii="仿宋_GB2312" w:hAnsi="仿宋_GB2312" w:cs="仿宋_GB2312" w:eastAsia="仿宋_GB2312"/>
                <w:sz w:val="28"/>
              </w:rPr>
              <w:t>单</w:t>
            </w:r>
            <w:r>
              <w:rPr>
                <w:rFonts w:ascii="仿宋_GB2312" w:hAnsi="仿宋_GB2312" w:cs="仿宋_GB2312" w:eastAsia="仿宋_GB2312"/>
                <w:sz w:val="28"/>
              </w:rPr>
              <w:t>方面</w:t>
            </w:r>
            <w:r>
              <w:rPr>
                <w:rFonts w:ascii="仿宋_GB2312" w:hAnsi="仿宋_GB2312" w:cs="仿宋_GB2312" w:eastAsia="仿宋_GB2312"/>
                <w:sz w:val="28"/>
              </w:rPr>
              <w:t>延迟履</w:t>
            </w:r>
            <w:r>
              <w:rPr>
                <w:rFonts w:ascii="仿宋_GB2312" w:hAnsi="仿宋_GB2312" w:cs="仿宋_GB2312" w:eastAsia="仿宋_GB2312"/>
                <w:sz w:val="28"/>
              </w:rPr>
              <w:t>行</w:t>
            </w:r>
            <w:r>
              <w:rPr>
                <w:rFonts w:ascii="仿宋_GB2312" w:hAnsi="仿宋_GB2312" w:cs="仿宋_GB2312" w:eastAsia="仿宋_GB2312"/>
                <w:sz w:val="28"/>
              </w:rPr>
              <w:t>合同期限，将按违约终</w:t>
            </w:r>
            <w:r>
              <w:rPr>
                <w:rFonts w:ascii="仿宋_GB2312" w:hAnsi="仿宋_GB2312" w:cs="仿宋_GB2312" w:eastAsia="仿宋_GB2312"/>
                <w:sz w:val="28"/>
              </w:rPr>
              <w:t>止</w:t>
            </w:r>
            <w:r>
              <w:rPr>
                <w:rFonts w:ascii="仿宋_GB2312" w:hAnsi="仿宋_GB2312" w:cs="仿宋_GB2312" w:eastAsia="仿宋_GB2312"/>
                <w:sz w:val="28"/>
              </w:rPr>
              <w:t>合同。</w:t>
            </w:r>
          </w:p>
          <w:p>
            <w:pPr>
              <w:pStyle w:val="null3"/>
              <w:ind w:firstLine="280"/>
              <w:jc w:val="both"/>
            </w:pPr>
            <w:r>
              <w:rPr>
                <w:rFonts w:ascii="仿宋_GB2312" w:hAnsi="仿宋_GB2312" w:cs="仿宋_GB2312" w:eastAsia="仿宋_GB2312"/>
                <w:sz w:val="28"/>
              </w:rPr>
              <w:t>1.1.2</w:t>
            </w:r>
            <w:r>
              <w:rPr>
                <w:rFonts w:ascii="仿宋_GB2312" w:hAnsi="仿宋_GB2312" w:cs="仿宋_GB2312" w:eastAsia="仿宋_GB2312"/>
                <w:sz w:val="28"/>
              </w:rPr>
              <w:t>.</w:t>
            </w:r>
            <w:r>
              <w:rPr>
                <w:rFonts w:ascii="仿宋_GB2312" w:hAnsi="仿宋_GB2312" w:cs="仿宋_GB2312" w:eastAsia="仿宋_GB2312"/>
                <w:sz w:val="28"/>
              </w:rPr>
              <w:t>中标</w:t>
            </w:r>
            <w:r>
              <w:rPr>
                <w:rFonts w:ascii="仿宋_GB2312" w:hAnsi="仿宋_GB2312" w:cs="仿宋_GB2312" w:eastAsia="仿宋_GB2312"/>
                <w:sz w:val="28"/>
              </w:rPr>
              <w:t>人</w:t>
            </w:r>
            <w:r>
              <w:rPr>
                <w:rFonts w:ascii="仿宋_GB2312" w:hAnsi="仿宋_GB2312" w:cs="仿宋_GB2312" w:eastAsia="仿宋_GB2312"/>
                <w:sz w:val="28"/>
              </w:rPr>
              <w:t>遇到可能妨碍按时配送的情况，应当及时以书</w:t>
            </w:r>
            <w:r>
              <w:rPr>
                <w:rFonts w:ascii="仿宋_GB2312" w:hAnsi="仿宋_GB2312" w:cs="仿宋_GB2312" w:eastAsia="仿宋_GB2312"/>
                <w:sz w:val="28"/>
              </w:rPr>
              <w:t>面</w:t>
            </w:r>
            <w:r>
              <w:rPr>
                <w:rFonts w:ascii="仿宋_GB2312" w:hAnsi="仿宋_GB2312" w:cs="仿宋_GB2312" w:eastAsia="仿宋_GB2312"/>
                <w:sz w:val="28"/>
              </w:rPr>
              <w:t>形式通知采购</w:t>
            </w:r>
            <w:r>
              <w:rPr>
                <w:rFonts w:ascii="仿宋_GB2312" w:hAnsi="仿宋_GB2312" w:cs="仿宋_GB2312" w:eastAsia="仿宋_GB2312"/>
                <w:sz w:val="28"/>
              </w:rPr>
              <w:t>人</w:t>
            </w:r>
            <w:r>
              <w:rPr>
                <w:rFonts w:ascii="仿宋_GB2312" w:hAnsi="仿宋_GB2312" w:cs="仿宋_GB2312" w:eastAsia="仿宋_GB2312"/>
                <w:sz w:val="28"/>
              </w:rPr>
              <w:t>，说明原由、拖延的期限等；采购</w:t>
            </w:r>
            <w:r>
              <w:rPr>
                <w:rFonts w:ascii="仿宋_GB2312" w:hAnsi="仿宋_GB2312" w:cs="仿宋_GB2312" w:eastAsia="仿宋_GB2312"/>
                <w:sz w:val="28"/>
              </w:rPr>
              <w:t>人</w:t>
            </w:r>
            <w:r>
              <w:rPr>
                <w:rFonts w:ascii="仿宋_GB2312" w:hAnsi="仿宋_GB2312" w:cs="仿宋_GB2312" w:eastAsia="仿宋_GB2312"/>
                <w:sz w:val="28"/>
              </w:rPr>
              <w:t>在收到通知后，尽快进</w:t>
            </w:r>
            <w:r>
              <w:rPr>
                <w:rFonts w:ascii="仿宋_GB2312" w:hAnsi="仿宋_GB2312" w:cs="仿宋_GB2312" w:eastAsia="仿宋_GB2312"/>
                <w:sz w:val="28"/>
              </w:rPr>
              <w:t>行</w:t>
            </w:r>
            <w:r>
              <w:rPr>
                <w:rFonts w:ascii="仿宋_GB2312" w:hAnsi="仿宋_GB2312" w:cs="仿宋_GB2312" w:eastAsia="仿宋_GB2312"/>
                <w:sz w:val="28"/>
              </w:rPr>
              <w:t>情况评估并确定是否通过修改合同，酌情延</w:t>
            </w:r>
            <w:r>
              <w:rPr>
                <w:rFonts w:ascii="仿宋_GB2312" w:hAnsi="仿宋_GB2312" w:cs="仿宋_GB2312" w:eastAsia="仿宋_GB2312"/>
                <w:sz w:val="28"/>
              </w:rPr>
              <w:t>长</w:t>
            </w:r>
            <w:r>
              <w:rPr>
                <w:rFonts w:ascii="仿宋_GB2312" w:hAnsi="仿宋_GB2312" w:cs="仿宋_GB2312" w:eastAsia="仿宋_GB2312"/>
                <w:sz w:val="28"/>
              </w:rPr>
              <w:t>服务时间或者通过协商加收误期赔偿</w:t>
            </w:r>
            <w:r>
              <w:rPr>
                <w:rFonts w:ascii="仿宋_GB2312" w:hAnsi="仿宋_GB2312" w:cs="仿宋_GB2312" w:eastAsia="仿宋_GB2312"/>
                <w:sz w:val="28"/>
              </w:rPr>
              <w:t>金</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1.1.3</w:t>
            </w:r>
            <w:r>
              <w:rPr>
                <w:rFonts w:ascii="仿宋_GB2312" w:hAnsi="仿宋_GB2312" w:cs="仿宋_GB2312" w:eastAsia="仿宋_GB2312"/>
                <w:sz w:val="28"/>
              </w:rPr>
              <w:t>.</w:t>
            </w:r>
            <w:r>
              <w:rPr>
                <w:rFonts w:ascii="仿宋_GB2312" w:hAnsi="仿宋_GB2312" w:cs="仿宋_GB2312" w:eastAsia="仿宋_GB2312"/>
                <w:sz w:val="28"/>
              </w:rPr>
              <w:t>如在配送过程中出现不可抗</w:t>
            </w:r>
            <w:r>
              <w:rPr>
                <w:rFonts w:ascii="仿宋_GB2312" w:hAnsi="仿宋_GB2312" w:cs="仿宋_GB2312" w:eastAsia="仿宋_GB2312"/>
                <w:sz w:val="28"/>
              </w:rPr>
              <w:t>力</w:t>
            </w:r>
            <w:r>
              <w:rPr>
                <w:rFonts w:ascii="仿宋_GB2312" w:hAnsi="仿宋_GB2312" w:cs="仿宋_GB2312" w:eastAsia="仿宋_GB2312"/>
                <w:sz w:val="28"/>
              </w:rPr>
              <w:t>的原因影响供货时间的，应当及时以书</w:t>
            </w:r>
            <w:r>
              <w:rPr>
                <w:rFonts w:ascii="仿宋_GB2312" w:hAnsi="仿宋_GB2312" w:cs="仿宋_GB2312" w:eastAsia="仿宋_GB2312"/>
                <w:sz w:val="28"/>
              </w:rPr>
              <w:t>面</w:t>
            </w:r>
            <w:r>
              <w:rPr>
                <w:rFonts w:ascii="仿宋_GB2312" w:hAnsi="仿宋_GB2312" w:cs="仿宋_GB2312" w:eastAsia="仿宋_GB2312"/>
                <w:sz w:val="28"/>
              </w:rPr>
              <w:t>形式通知采购</w:t>
            </w:r>
            <w:r>
              <w:rPr>
                <w:rFonts w:ascii="仿宋_GB2312" w:hAnsi="仿宋_GB2312" w:cs="仿宋_GB2312" w:eastAsia="仿宋_GB2312"/>
                <w:sz w:val="28"/>
              </w:rPr>
              <w:t>人</w:t>
            </w:r>
            <w:r>
              <w:rPr>
                <w:rFonts w:ascii="仿宋_GB2312" w:hAnsi="仿宋_GB2312" w:cs="仿宋_GB2312" w:eastAsia="仿宋_GB2312"/>
                <w:sz w:val="28"/>
              </w:rPr>
              <w:t>，酌情延</w:t>
            </w:r>
            <w:r>
              <w:rPr>
                <w:rFonts w:ascii="仿宋_GB2312" w:hAnsi="仿宋_GB2312" w:cs="仿宋_GB2312" w:eastAsia="仿宋_GB2312"/>
                <w:sz w:val="28"/>
              </w:rPr>
              <w:t>长</w:t>
            </w:r>
            <w:r>
              <w:rPr>
                <w:rFonts w:ascii="仿宋_GB2312" w:hAnsi="仿宋_GB2312" w:cs="仿宋_GB2312" w:eastAsia="仿宋_GB2312"/>
                <w:sz w:val="28"/>
              </w:rPr>
              <w:t xml:space="preserve">交货期。  </w:t>
            </w:r>
          </w:p>
          <w:p>
            <w:pPr>
              <w:pStyle w:val="null3"/>
              <w:ind w:firstLine="280"/>
              <w:jc w:val="both"/>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 xml:space="preserve">交货地点：汉中市南郑区大河坎中学。  </w:t>
            </w:r>
          </w:p>
          <w:p>
            <w:pPr>
              <w:pStyle w:val="null3"/>
              <w:ind w:firstLine="28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价格</w:t>
            </w:r>
          </w:p>
          <w:p>
            <w:pPr>
              <w:pStyle w:val="null3"/>
              <w:ind w:firstLine="560"/>
              <w:jc w:val="both"/>
            </w:pPr>
            <w:r>
              <w:rPr>
                <w:rFonts w:ascii="仿宋_GB2312" w:hAnsi="仿宋_GB2312" w:cs="仿宋_GB2312" w:eastAsia="仿宋_GB2312"/>
                <w:sz w:val="28"/>
              </w:rPr>
              <w:t>投标</w:t>
            </w:r>
            <w:r>
              <w:rPr>
                <w:rFonts w:ascii="仿宋_GB2312" w:hAnsi="仿宋_GB2312" w:cs="仿宋_GB2312" w:eastAsia="仿宋_GB2312"/>
                <w:sz w:val="28"/>
              </w:rPr>
              <w:t>人</w:t>
            </w:r>
            <w:r>
              <w:rPr>
                <w:rFonts w:ascii="仿宋_GB2312" w:hAnsi="仿宋_GB2312" w:cs="仿宋_GB2312" w:eastAsia="仿宋_GB2312"/>
                <w:sz w:val="28"/>
              </w:rPr>
              <w:t>的报价是投标</w:t>
            </w:r>
            <w:r>
              <w:rPr>
                <w:rFonts w:ascii="仿宋_GB2312" w:hAnsi="仿宋_GB2312" w:cs="仿宋_GB2312" w:eastAsia="仿宋_GB2312"/>
                <w:sz w:val="28"/>
              </w:rPr>
              <w:t>人</w:t>
            </w:r>
            <w:r>
              <w:rPr>
                <w:rFonts w:ascii="仿宋_GB2312" w:hAnsi="仿宋_GB2312" w:cs="仿宋_GB2312" w:eastAsia="仿宋_GB2312"/>
                <w:sz w:val="28"/>
              </w:rPr>
              <w:t>响应招标项</w:t>
            </w:r>
            <w:r>
              <w:rPr>
                <w:rFonts w:ascii="仿宋_GB2312" w:hAnsi="仿宋_GB2312" w:cs="仿宋_GB2312" w:eastAsia="仿宋_GB2312"/>
                <w:sz w:val="28"/>
              </w:rPr>
              <w:t>目</w:t>
            </w:r>
            <w:r>
              <w:rPr>
                <w:rFonts w:ascii="仿宋_GB2312" w:hAnsi="仿宋_GB2312" w:cs="仿宋_GB2312" w:eastAsia="仿宋_GB2312"/>
                <w:sz w:val="28"/>
              </w:rPr>
              <w:t>要求的全部</w:t>
            </w:r>
            <w:r>
              <w:rPr>
                <w:rFonts w:ascii="仿宋_GB2312" w:hAnsi="仿宋_GB2312" w:cs="仿宋_GB2312" w:eastAsia="仿宋_GB2312"/>
                <w:sz w:val="28"/>
              </w:rPr>
              <w:t>工</w:t>
            </w:r>
            <w:r>
              <w:rPr>
                <w:rFonts w:ascii="仿宋_GB2312" w:hAnsi="仿宋_GB2312" w:cs="仿宋_GB2312" w:eastAsia="仿宋_GB2312"/>
                <w:sz w:val="28"/>
              </w:rPr>
              <w:t>作内容的价格体现，包括投标</w:t>
            </w:r>
            <w:r>
              <w:rPr>
                <w:rFonts w:ascii="仿宋_GB2312" w:hAnsi="仿宋_GB2312" w:cs="仿宋_GB2312" w:eastAsia="仿宋_GB2312"/>
                <w:sz w:val="28"/>
              </w:rPr>
              <w:t>人</w:t>
            </w:r>
            <w:r>
              <w:rPr>
                <w:rFonts w:ascii="仿宋_GB2312" w:hAnsi="仿宋_GB2312" w:cs="仿宋_GB2312" w:eastAsia="仿宋_GB2312"/>
                <w:sz w:val="28"/>
              </w:rPr>
              <w:t>完成本项</w:t>
            </w:r>
            <w:r>
              <w:rPr>
                <w:rFonts w:ascii="仿宋_GB2312" w:hAnsi="仿宋_GB2312" w:cs="仿宋_GB2312" w:eastAsia="仿宋_GB2312"/>
                <w:sz w:val="28"/>
              </w:rPr>
              <w:t>目</w:t>
            </w:r>
            <w:r>
              <w:rPr>
                <w:rFonts w:ascii="仿宋_GB2312" w:hAnsi="仿宋_GB2312" w:cs="仿宋_GB2312" w:eastAsia="仿宋_GB2312"/>
                <w:sz w:val="28"/>
              </w:rPr>
              <w:t>所需的</w:t>
            </w:r>
            <w:r>
              <w:rPr>
                <w:rFonts w:ascii="仿宋_GB2312" w:hAnsi="仿宋_GB2312" w:cs="仿宋_GB2312" w:eastAsia="仿宋_GB2312"/>
                <w:sz w:val="28"/>
              </w:rPr>
              <w:t>一</w:t>
            </w:r>
            <w:r>
              <w:rPr>
                <w:rFonts w:ascii="仿宋_GB2312" w:hAnsi="仿宋_GB2312" w:cs="仿宋_GB2312" w:eastAsia="仿宋_GB2312"/>
                <w:sz w:val="28"/>
              </w:rPr>
              <w:t>切费</w:t>
            </w:r>
            <w:r>
              <w:rPr>
                <w:rFonts w:ascii="仿宋_GB2312" w:hAnsi="仿宋_GB2312" w:cs="仿宋_GB2312" w:eastAsia="仿宋_GB2312"/>
                <w:sz w:val="28"/>
              </w:rPr>
              <w:t>用</w:t>
            </w:r>
            <w:r>
              <w:rPr>
                <w:rFonts w:ascii="仿宋_GB2312" w:hAnsi="仿宋_GB2312" w:cs="仿宋_GB2312" w:eastAsia="仿宋_GB2312"/>
                <w:sz w:val="28"/>
              </w:rPr>
              <w:t>，即：产品费、</w:t>
            </w:r>
            <w:r>
              <w:rPr>
                <w:rFonts w:ascii="仿宋_GB2312" w:hAnsi="仿宋_GB2312" w:cs="仿宋_GB2312" w:eastAsia="仿宋_GB2312"/>
                <w:sz w:val="28"/>
              </w:rPr>
              <w:t>人</w:t>
            </w:r>
            <w:r>
              <w:rPr>
                <w:rFonts w:ascii="仿宋_GB2312" w:hAnsi="仿宋_GB2312" w:cs="仿宋_GB2312" w:eastAsia="仿宋_GB2312"/>
                <w:sz w:val="28"/>
              </w:rPr>
              <w:t>工</w:t>
            </w:r>
            <w:r>
              <w:rPr>
                <w:rFonts w:ascii="仿宋_GB2312" w:hAnsi="仿宋_GB2312" w:cs="仿宋_GB2312" w:eastAsia="仿宋_GB2312"/>
                <w:sz w:val="28"/>
              </w:rPr>
              <w:t>费、运输费、招标代理费、税</w:t>
            </w:r>
            <w:r>
              <w:rPr>
                <w:rFonts w:ascii="仿宋_GB2312" w:hAnsi="仿宋_GB2312" w:cs="仿宋_GB2312" w:eastAsia="仿宋_GB2312"/>
                <w:sz w:val="28"/>
              </w:rPr>
              <w:t>金</w:t>
            </w:r>
            <w:r>
              <w:rPr>
                <w:rFonts w:ascii="仿宋_GB2312" w:hAnsi="仿宋_GB2312" w:cs="仿宋_GB2312" w:eastAsia="仿宋_GB2312"/>
                <w:sz w:val="28"/>
              </w:rPr>
              <w:t>及不可预</w:t>
            </w:r>
            <w:r>
              <w:rPr>
                <w:rFonts w:ascii="仿宋_GB2312" w:hAnsi="仿宋_GB2312" w:cs="仿宋_GB2312" w:eastAsia="仿宋_GB2312"/>
                <w:sz w:val="28"/>
              </w:rPr>
              <w:t>见</w:t>
            </w:r>
            <w:r>
              <w:rPr>
                <w:rFonts w:ascii="仿宋_GB2312" w:hAnsi="仿宋_GB2312" w:cs="仿宋_GB2312" w:eastAsia="仿宋_GB2312"/>
                <w:sz w:val="28"/>
              </w:rPr>
              <w:t>费等全部费</w:t>
            </w:r>
            <w:r>
              <w:rPr>
                <w:rFonts w:ascii="仿宋_GB2312" w:hAnsi="仿宋_GB2312" w:cs="仿宋_GB2312" w:eastAsia="仿宋_GB2312"/>
                <w:sz w:val="28"/>
              </w:rPr>
              <w:t>用</w:t>
            </w:r>
            <w:r>
              <w:rPr>
                <w:rFonts w:ascii="仿宋_GB2312" w:hAnsi="仿宋_GB2312" w:cs="仿宋_GB2312" w:eastAsia="仿宋_GB2312"/>
                <w:sz w:val="28"/>
              </w:rPr>
              <w:t>。投标总价中不得包含招标</w:t>
            </w:r>
            <w:r>
              <w:rPr>
                <w:rFonts w:ascii="仿宋_GB2312" w:hAnsi="仿宋_GB2312" w:cs="仿宋_GB2312" w:eastAsia="仿宋_GB2312"/>
                <w:sz w:val="28"/>
              </w:rPr>
              <w:t>文</w:t>
            </w:r>
            <w:r>
              <w:rPr>
                <w:rFonts w:ascii="仿宋_GB2312" w:hAnsi="仿宋_GB2312" w:cs="仿宋_GB2312" w:eastAsia="仿宋_GB2312"/>
                <w:sz w:val="28"/>
              </w:rPr>
              <w:t>件要求以外的内容，否则，在评标时不予核减。在供货</w:t>
            </w:r>
            <w:r>
              <w:rPr>
                <w:rFonts w:ascii="仿宋_GB2312" w:hAnsi="仿宋_GB2312" w:cs="仿宋_GB2312" w:eastAsia="仿宋_GB2312"/>
                <w:sz w:val="28"/>
              </w:rPr>
              <w:t>工</w:t>
            </w:r>
            <w:r>
              <w:rPr>
                <w:rFonts w:ascii="仿宋_GB2312" w:hAnsi="仿宋_GB2312" w:cs="仿宋_GB2312" w:eastAsia="仿宋_GB2312"/>
                <w:sz w:val="28"/>
              </w:rPr>
              <w:t>作中出现的任何遗漏，均由中标</w:t>
            </w:r>
            <w:r>
              <w:rPr>
                <w:rFonts w:ascii="仿宋_GB2312" w:hAnsi="仿宋_GB2312" w:cs="仿宋_GB2312" w:eastAsia="仿宋_GB2312"/>
                <w:sz w:val="28"/>
              </w:rPr>
              <w:t>人</w:t>
            </w:r>
            <w:r>
              <w:rPr>
                <w:rFonts w:ascii="仿宋_GB2312" w:hAnsi="仿宋_GB2312" w:cs="仿宋_GB2312" w:eastAsia="仿宋_GB2312"/>
                <w:sz w:val="28"/>
              </w:rPr>
              <w:t>免费提供，采购</w:t>
            </w:r>
            <w:r>
              <w:rPr>
                <w:rFonts w:ascii="仿宋_GB2312" w:hAnsi="仿宋_GB2312" w:cs="仿宋_GB2312" w:eastAsia="仿宋_GB2312"/>
                <w:sz w:val="28"/>
              </w:rPr>
              <w:t>人</w:t>
            </w:r>
            <w:r>
              <w:rPr>
                <w:rFonts w:ascii="仿宋_GB2312" w:hAnsi="仿宋_GB2312" w:cs="仿宋_GB2312" w:eastAsia="仿宋_GB2312"/>
                <w:sz w:val="28"/>
              </w:rPr>
              <w:t>将不再</w:t>
            </w:r>
            <w:r>
              <w:rPr>
                <w:rFonts w:ascii="仿宋_GB2312" w:hAnsi="仿宋_GB2312" w:cs="仿宋_GB2312" w:eastAsia="仿宋_GB2312"/>
                <w:sz w:val="28"/>
              </w:rPr>
              <w:t>支</w:t>
            </w:r>
            <w:r>
              <w:rPr>
                <w:rFonts w:ascii="仿宋_GB2312" w:hAnsi="仿宋_GB2312" w:cs="仿宋_GB2312" w:eastAsia="仿宋_GB2312"/>
                <w:sz w:val="28"/>
              </w:rPr>
              <w:t>付任何费</w:t>
            </w:r>
            <w:r>
              <w:rPr>
                <w:rFonts w:ascii="仿宋_GB2312" w:hAnsi="仿宋_GB2312" w:cs="仿宋_GB2312" w:eastAsia="仿宋_GB2312"/>
                <w:sz w:val="28"/>
              </w:rPr>
              <w:t>用</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款项结算</w:t>
            </w:r>
          </w:p>
          <w:p>
            <w:pPr>
              <w:pStyle w:val="null3"/>
              <w:ind w:firstLine="280"/>
              <w:jc w:val="both"/>
            </w:pP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款项结算:结算主体为本合同包涉及的</w:t>
            </w:r>
            <w:r>
              <w:rPr>
                <w:rFonts w:ascii="仿宋_GB2312" w:hAnsi="仿宋_GB2312" w:cs="仿宋_GB2312" w:eastAsia="仿宋_GB2312"/>
                <w:sz w:val="28"/>
              </w:rPr>
              <w:t>内容</w:t>
            </w:r>
            <w:r>
              <w:rPr>
                <w:rFonts w:ascii="仿宋_GB2312" w:hAnsi="仿宋_GB2312" w:cs="仿宋_GB2312" w:eastAsia="仿宋_GB2312"/>
                <w:sz w:val="28"/>
              </w:rPr>
              <w:t>为准，中标</w:t>
            </w:r>
            <w:r>
              <w:rPr>
                <w:rFonts w:ascii="仿宋_GB2312" w:hAnsi="仿宋_GB2312" w:cs="仿宋_GB2312" w:eastAsia="仿宋_GB2312"/>
                <w:sz w:val="28"/>
              </w:rPr>
              <w:t>人</w:t>
            </w:r>
            <w:r>
              <w:rPr>
                <w:rFonts w:ascii="仿宋_GB2312" w:hAnsi="仿宋_GB2312" w:cs="仿宋_GB2312" w:eastAsia="仿宋_GB2312"/>
                <w:sz w:val="28"/>
              </w:rPr>
              <w:t>按照供应明细开具全额（等额）税务发票给学校进</w:t>
            </w:r>
            <w:r>
              <w:rPr>
                <w:rFonts w:ascii="仿宋_GB2312" w:hAnsi="仿宋_GB2312" w:cs="仿宋_GB2312" w:eastAsia="仿宋_GB2312"/>
                <w:sz w:val="28"/>
              </w:rPr>
              <w:t>行</w:t>
            </w:r>
            <w:r>
              <w:rPr>
                <w:rFonts w:ascii="仿宋_GB2312" w:hAnsi="仿宋_GB2312" w:cs="仿宋_GB2312" w:eastAsia="仿宋_GB2312"/>
                <w:sz w:val="28"/>
              </w:rPr>
              <w:t>结算。</w:t>
            </w:r>
          </w:p>
          <w:p>
            <w:pPr>
              <w:pStyle w:val="null3"/>
              <w:ind w:firstLine="280"/>
              <w:jc w:val="both"/>
            </w:pP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结算</w:t>
            </w:r>
            <w:r>
              <w:rPr>
                <w:rFonts w:ascii="仿宋_GB2312" w:hAnsi="仿宋_GB2312" w:cs="仿宋_GB2312" w:eastAsia="仿宋_GB2312"/>
                <w:sz w:val="28"/>
              </w:rPr>
              <w:t>方</w:t>
            </w:r>
            <w:r>
              <w:rPr>
                <w:rFonts w:ascii="仿宋_GB2312" w:hAnsi="仿宋_GB2312" w:cs="仿宋_GB2312" w:eastAsia="仿宋_GB2312"/>
                <w:sz w:val="28"/>
              </w:rPr>
              <w:t>式：银</w:t>
            </w:r>
            <w:r>
              <w:rPr>
                <w:rFonts w:ascii="仿宋_GB2312" w:hAnsi="仿宋_GB2312" w:cs="仿宋_GB2312" w:eastAsia="仿宋_GB2312"/>
                <w:sz w:val="28"/>
              </w:rPr>
              <w:t>行</w:t>
            </w:r>
            <w:r>
              <w:rPr>
                <w:rFonts w:ascii="仿宋_GB2312" w:hAnsi="仿宋_GB2312" w:cs="仿宋_GB2312" w:eastAsia="仿宋_GB2312"/>
                <w:sz w:val="28"/>
              </w:rPr>
              <w:t>转账。</w:t>
            </w:r>
          </w:p>
          <w:p>
            <w:pPr>
              <w:pStyle w:val="null3"/>
              <w:ind w:firstLine="280"/>
              <w:jc w:val="both"/>
            </w:pPr>
            <w:r>
              <w:rPr>
                <w:rFonts w:ascii="仿宋_GB2312" w:hAnsi="仿宋_GB2312" w:cs="仿宋_GB2312" w:eastAsia="仿宋_GB2312"/>
                <w:sz w:val="28"/>
              </w:rPr>
              <w:t>3.3</w:t>
            </w:r>
            <w:r>
              <w:rPr>
                <w:rFonts w:ascii="仿宋_GB2312" w:hAnsi="仿宋_GB2312" w:cs="仿宋_GB2312" w:eastAsia="仿宋_GB2312"/>
                <w:sz w:val="28"/>
              </w:rPr>
              <w:t>.</w:t>
            </w:r>
            <w:r>
              <w:rPr>
                <w:rFonts w:ascii="仿宋_GB2312" w:hAnsi="仿宋_GB2312" w:cs="仿宋_GB2312" w:eastAsia="仿宋_GB2312"/>
                <w:sz w:val="28"/>
              </w:rPr>
              <w:t>结算价格：结算价格＝当期采购价格×（1-中标下浮率），据实结算。</w:t>
            </w:r>
          </w:p>
          <w:p>
            <w:pPr>
              <w:pStyle w:val="null3"/>
              <w:ind w:firstLine="280"/>
              <w:jc w:val="both"/>
            </w:pPr>
            <w:r>
              <w:rPr>
                <w:rFonts w:ascii="仿宋_GB2312" w:hAnsi="仿宋_GB2312" w:cs="仿宋_GB2312" w:eastAsia="仿宋_GB2312"/>
                <w:sz w:val="28"/>
              </w:rPr>
              <w:t>3.4</w:t>
            </w:r>
            <w:r>
              <w:rPr>
                <w:rFonts w:ascii="仿宋_GB2312" w:hAnsi="仿宋_GB2312" w:cs="仿宋_GB2312" w:eastAsia="仿宋_GB2312"/>
                <w:sz w:val="28"/>
              </w:rPr>
              <w:t>.</w:t>
            </w:r>
            <w:r>
              <w:rPr>
                <w:rFonts w:ascii="仿宋_GB2312" w:hAnsi="仿宋_GB2312" w:cs="仿宋_GB2312" w:eastAsia="仿宋_GB2312"/>
                <w:sz w:val="28"/>
              </w:rPr>
              <w:t>价格：服务周期内所供</w:t>
            </w:r>
            <w:r>
              <w:rPr>
                <w:rFonts w:ascii="仿宋_GB2312" w:hAnsi="仿宋_GB2312" w:cs="仿宋_GB2312" w:eastAsia="仿宋_GB2312"/>
                <w:sz w:val="28"/>
              </w:rPr>
              <w:t>食</w:t>
            </w:r>
            <w:r>
              <w:rPr>
                <w:rFonts w:ascii="仿宋_GB2312" w:hAnsi="仿宋_GB2312" w:cs="仿宋_GB2312" w:eastAsia="仿宋_GB2312"/>
                <w:sz w:val="28"/>
              </w:rPr>
              <w:t>材价格以采购单位考察同等质量的</w:t>
            </w:r>
            <w:r>
              <w:rPr>
                <w:rFonts w:ascii="仿宋_GB2312" w:hAnsi="仿宋_GB2312" w:cs="仿宋_GB2312" w:eastAsia="仿宋_GB2312"/>
                <w:sz w:val="28"/>
              </w:rPr>
              <w:t>食</w:t>
            </w:r>
            <w:r>
              <w:rPr>
                <w:rFonts w:ascii="仿宋_GB2312" w:hAnsi="仿宋_GB2312" w:cs="仿宋_GB2312" w:eastAsia="仿宋_GB2312"/>
                <w:sz w:val="28"/>
              </w:rPr>
              <w:t>材价格后，依据成交费率确定当期结算价，据实结算。</w:t>
            </w:r>
          </w:p>
          <w:p>
            <w:pPr>
              <w:pStyle w:val="null3"/>
              <w:ind w:firstLine="28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质量标准：符合中华</w:t>
            </w:r>
            <w:r>
              <w:rPr>
                <w:rFonts w:ascii="仿宋_GB2312" w:hAnsi="仿宋_GB2312" w:cs="仿宋_GB2312" w:eastAsia="仿宋_GB2312"/>
                <w:sz w:val="28"/>
              </w:rPr>
              <w:t>人</w:t>
            </w:r>
            <w:r>
              <w:rPr>
                <w:rFonts w:ascii="仿宋_GB2312" w:hAnsi="仿宋_GB2312" w:cs="仿宋_GB2312" w:eastAsia="仿宋_GB2312"/>
                <w:sz w:val="28"/>
              </w:rPr>
              <w:t>民</w:t>
            </w:r>
            <w:r>
              <w:rPr>
                <w:rFonts w:ascii="仿宋_GB2312" w:hAnsi="仿宋_GB2312" w:cs="仿宋_GB2312" w:eastAsia="仿宋_GB2312"/>
                <w:sz w:val="28"/>
              </w:rPr>
              <w:t>共和国国家和履约地相关安全质量标准、</w:t>
            </w:r>
            <w:r>
              <w:rPr>
                <w:rFonts w:ascii="仿宋_GB2312" w:hAnsi="仿宋_GB2312" w:cs="仿宋_GB2312" w:eastAsia="仿宋_GB2312"/>
                <w:sz w:val="28"/>
              </w:rPr>
              <w:t>行</w:t>
            </w:r>
            <w:r>
              <w:rPr>
                <w:rFonts w:ascii="仿宋_GB2312" w:hAnsi="仿宋_GB2312" w:cs="仿宋_GB2312" w:eastAsia="仿宋_GB2312"/>
                <w:sz w:val="28"/>
              </w:rPr>
              <w:t>业规范标准。</w:t>
            </w:r>
          </w:p>
          <w:p>
            <w:pPr>
              <w:pStyle w:val="null3"/>
              <w:ind w:firstLine="28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验收</w:t>
            </w:r>
          </w:p>
          <w:p>
            <w:pPr>
              <w:pStyle w:val="null3"/>
              <w:ind w:firstLine="280"/>
              <w:jc w:val="both"/>
            </w:pPr>
            <w:r>
              <w:rPr>
                <w:rFonts w:ascii="仿宋_GB2312" w:hAnsi="仿宋_GB2312" w:cs="仿宋_GB2312" w:eastAsia="仿宋_GB2312"/>
                <w:sz w:val="28"/>
              </w:rPr>
              <w:t>5.1</w:t>
            </w:r>
            <w:r>
              <w:rPr>
                <w:rFonts w:ascii="仿宋_GB2312" w:hAnsi="仿宋_GB2312" w:cs="仿宋_GB2312" w:eastAsia="仿宋_GB2312"/>
                <w:sz w:val="28"/>
              </w:rPr>
              <w:t>.</w:t>
            </w:r>
            <w:r>
              <w:rPr>
                <w:rFonts w:ascii="仿宋_GB2312" w:hAnsi="仿宋_GB2312" w:cs="仿宋_GB2312" w:eastAsia="仿宋_GB2312"/>
                <w:sz w:val="28"/>
              </w:rPr>
              <w:t>食</w:t>
            </w:r>
            <w:r>
              <w:rPr>
                <w:rFonts w:ascii="仿宋_GB2312" w:hAnsi="仿宋_GB2312" w:cs="仿宋_GB2312" w:eastAsia="仿宋_GB2312"/>
                <w:sz w:val="28"/>
              </w:rPr>
              <w:t>材进校验收应综合运</w:t>
            </w:r>
            <w:r>
              <w:rPr>
                <w:rFonts w:ascii="仿宋_GB2312" w:hAnsi="仿宋_GB2312" w:cs="仿宋_GB2312" w:eastAsia="仿宋_GB2312"/>
                <w:sz w:val="28"/>
              </w:rPr>
              <w:t>用</w:t>
            </w:r>
            <w:r>
              <w:rPr>
                <w:rFonts w:ascii="仿宋_GB2312" w:hAnsi="仿宋_GB2312" w:cs="仿宋_GB2312" w:eastAsia="仿宋_GB2312"/>
                <w:sz w:val="28"/>
              </w:rPr>
              <w:t>“望、闻、问、切”等多种</w:t>
            </w:r>
            <w:r>
              <w:rPr>
                <w:rFonts w:ascii="仿宋_GB2312" w:hAnsi="仿宋_GB2312" w:cs="仿宋_GB2312" w:eastAsia="仿宋_GB2312"/>
                <w:sz w:val="28"/>
              </w:rPr>
              <w:t>方</w:t>
            </w:r>
            <w:r>
              <w:rPr>
                <w:rFonts w:ascii="仿宋_GB2312" w:hAnsi="仿宋_GB2312" w:cs="仿宋_GB2312" w:eastAsia="仿宋_GB2312"/>
                <w:sz w:val="28"/>
              </w:rPr>
              <w:t>式，核对重量，核对</w:t>
            </w:r>
            <w:r>
              <w:rPr>
                <w:rFonts w:ascii="仿宋_GB2312" w:hAnsi="仿宋_GB2312" w:cs="仿宋_GB2312" w:eastAsia="仿宋_GB2312"/>
                <w:sz w:val="28"/>
              </w:rPr>
              <w:t>生</w:t>
            </w:r>
            <w:r>
              <w:rPr>
                <w:rFonts w:ascii="仿宋_GB2312" w:hAnsi="仿宋_GB2312" w:cs="仿宋_GB2312" w:eastAsia="仿宋_GB2312"/>
                <w:sz w:val="28"/>
              </w:rPr>
              <w:t>产</w:t>
            </w:r>
            <w:r>
              <w:rPr>
                <w:rFonts w:ascii="仿宋_GB2312" w:hAnsi="仿宋_GB2312" w:cs="仿宋_GB2312" w:eastAsia="仿宋_GB2312"/>
                <w:sz w:val="28"/>
              </w:rPr>
              <w:t>日</w:t>
            </w:r>
            <w:r>
              <w:rPr>
                <w:rFonts w:ascii="仿宋_GB2312" w:hAnsi="仿宋_GB2312" w:cs="仿宋_GB2312" w:eastAsia="仿宋_GB2312"/>
                <w:sz w:val="28"/>
              </w:rPr>
              <w:t>期和保质期，核查资质证明，核对包装完整性，核对</w:t>
            </w:r>
            <w:r>
              <w:rPr>
                <w:rFonts w:ascii="仿宋_GB2312" w:hAnsi="仿宋_GB2312" w:cs="仿宋_GB2312" w:eastAsia="仿宋_GB2312"/>
                <w:sz w:val="28"/>
              </w:rPr>
              <w:t>食</w:t>
            </w:r>
            <w:r>
              <w:rPr>
                <w:rFonts w:ascii="仿宋_GB2312" w:hAnsi="仿宋_GB2312" w:cs="仿宋_GB2312" w:eastAsia="仿宋_GB2312"/>
                <w:sz w:val="28"/>
              </w:rPr>
              <w:t>材</w:t>
            </w:r>
            <w:r>
              <w:rPr>
                <w:rFonts w:ascii="仿宋_GB2312" w:hAnsi="仿宋_GB2312" w:cs="仿宋_GB2312" w:eastAsia="仿宋_GB2312"/>
                <w:sz w:val="28"/>
              </w:rPr>
              <w:t>一</w:t>
            </w:r>
            <w:r>
              <w:rPr>
                <w:rFonts w:ascii="仿宋_GB2312" w:hAnsi="仿宋_GB2312" w:cs="仿宋_GB2312" w:eastAsia="仿宋_GB2312"/>
                <w:sz w:val="28"/>
              </w:rPr>
              <w:t>致性；查看</w:t>
            </w:r>
            <w:r>
              <w:rPr>
                <w:rFonts w:ascii="仿宋_GB2312" w:hAnsi="仿宋_GB2312" w:cs="仿宋_GB2312" w:eastAsia="仿宋_GB2312"/>
                <w:sz w:val="28"/>
              </w:rPr>
              <w:t>食</w:t>
            </w:r>
            <w:r>
              <w:rPr>
                <w:rFonts w:ascii="仿宋_GB2312" w:hAnsi="仿宋_GB2312" w:cs="仿宋_GB2312" w:eastAsia="仿宋_GB2312"/>
                <w:sz w:val="28"/>
              </w:rPr>
              <w:t>材</w:t>
            </w:r>
            <w:r>
              <w:rPr>
                <w:rFonts w:ascii="仿宋_GB2312" w:hAnsi="仿宋_GB2312" w:cs="仿宋_GB2312" w:eastAsia="仿宋_GB2312"/>
                <w:sz w:val="28"/>
              </w:rPr>
              <w:t>色</w:t>
            </w:r>
            <w:r>
              <w:rPr>
                <w:rFonts w:ascii="仿宋_GB2312" w:hAnsi="仿宋_GB2312" w:cs="仿宋_GB2312" w:eastAsia="仿宋_GB2312"/>
                <w:sz w:val="28"/>
              </w:rPr>
              <w:t>泽、形态；确认</w:t>
            </w:r>
            <w:r>
              <w:rPr>
                <w:rFonts w:ascii="仿宋_GB2312" w:hAnsi="仿宋_GB2312" w:cs="仿宋_GB2312" w:eastAsia="仿宋_GB2312"/>
                <w:sz w:val="28"/>
              </w:rPr>
              <w:t>食</w:t>
            </w:r>
            <w:r>
              <w:rPr>
                <w:rFonts w:ascii="仿宋_GB2312" w:hAnsi="仿宋_GB2312" w:cs="仿宋_GB2312" w:eastAsia="仿宋_GB2312"/>
                <w:sz w:val="28"/>
              </w:rPr>
              <w:t>材是否有异味，所有记录均确认签字。</w:t>
            </w:r>
          </w:p>
          <w:p>
            <w:pPr>
              <w:pStyle w:val="null3"/>
              <w:ind w:firstLine="280"/>
              <w:jc w:val="both"/>
            </w:pPr>
            <w:r>
              <w:rPr>
                <w:rFonts w:ascii="仿宋_GB2312" w:hAnsi="仿宋_GB2312" w:cs="仿宋_GB2312" w:eastAsia="仿宋_GB2312"/>
                <w:sz w:val="28"/>
              </w:rPr>
              <w:t>5.2</w:t>
            </w:r>
            <w:r>
              <w:rPr>
                <w:rFonts w:ascii="仿宋_GB2312" w:hAnsi="仿宋_GB2312" w:cs="仿宋_GB2312" w:eastAsia="仿宋_GB2312"/>
                <w:sz w:val="28"/>
              </w:rPr>
              <w:t>.</w:t>
            </w:r>
            <w:r>
              <w:rPr>
                <w:rFonts w:ascii="仿宋_GB2312" w:hAnsi="仿宋_GB2312" w:cs="仿宋_GB2312" w:eastAsia="仿宋_GB2312"/>
                <w:sz w:val="28"/>
              </w:rPr>
              <w:t>进货查验记录和相关凭证的保存期限不少于产品保质期满后6个</w:t>
            </w:r>
            <w:r>
              <w:rPr>
                <w:rFonts w:ascii="仿宋_GB2312" w:hAnsi="仿宋_GB2312" w:cs="仿宋_GB2312" w:eastAsia="仿宋_GB2312"/>
                <w:sz w:val="28"/>
              </w:rPr>
              <w:t>月</w:t>
            </w:r>
            <w:r>
              <w:rPr>
                <w:rFonts w:ascii="仿宋_GB2312" w:hAnsi="仿宋_GB2312" w:cs="仿宋_GB2312" w:eastAsia="仿宋_GB2312"/>
                <w:sz w:val="28"/>
              </w:rPr>
              <w:t>；</w:t>
            </w:r>
            <w:r>
              <w:rPr>
                <w:rFonts w:ascii="仿宋_GB2312" w:hAnsi="仿宋_GB2312" w:cs="仿宋_GB2312" w:eastAsia="仿宋_GB2312"/>
                <w:sz w:val="28"/>
              </w:rPr>
              <w:t>无</w:t>
            </w:r>
            <w:r>
              <w:rPr>
                <w:rFonts w:ascii="仿宋_GB2312" w:hAnsi="仿宋_GB2312" w:cs="仿宋_GB2312" w:eastAsia="仿宋_GB2312"/>
                <w:sz w:val="28"/>
              </w:rPr>
              <w:t>明确保质期的，保存期限≥2年。其他各项记录保存期限宜为2年。</w:t>
            </w:r>
          </w:p>
          <w:p>
            <w:pPr>
              <w:pStyle w:val="null3"/>
              <w:ind w:firstLine="280"/>
              <w:jc w:val="both"/>
            </w:pPr>
            <w:r>
              <w:rPr>
                <w:rFonts w:ascii="仿宋_GB2312" w:hAnsi="仿宋_GB2312" w:cs="仿宋_GB2312" w:eastAsia="仿宋_GB2312"/>
                <w:sz w:val="28"/>
              </w:rPr>
              <w:t>5.3</w:t>
            </w:r>
            <w:r>
              <w:rPr>
                <w:rFonts w:ascii="仿宋_GB2312" w:hAnsi="仿宋_GB2312" w:cs="仿宋_GB2312" w:eastAsia="仿宋_GB2312"/>
                <w:sz w:val="28"/>
              </w:rPr>
              <w:t>.</w:t>
            </w:r>
            <w:r>
              <w:rPr>
                <w:rFonts w:ascii="仿宋_GB2312" w:hAnsi="仿宋_GB2312" w:cs="仿宋_GB2312" w:eastAsia="仿宋_GB2312"/>
                <w:sz w:val="28"/>
              </w:rPr>
              <w:t>中标</w:t>
            </w:r>
            <w:r>
              <w:rPr>
                <w:rFonts w:ascii="仿宋_GB2312" w:hAnsi="仿宋_GB2312" w:cs="仿宋_GB2312" w:eastAsia="仿宋_GB2312"/>
                <w:sz w:val="28"/>
              </w:rPr>
              <w:t>人</w:t>
            </w:r>
            <w:r>
              <w:rPr>
                <w:rFonts w:ascii="仿宋_GB2312" w:hAnsi="仿宋_GB2312" w:cs="仿宋_GB2312" w:eastAsia="仿宋_GB2312"/>
                <w:sz w:val="28"/>
              </w:rPr>
              <w:t>应</w:t>
            </w:r>
            <w:r>
              <w:rPr>
                <w:rFonts w:ascii="仿宋_GB2312" w:hAnsi="仿宋_GB2312" w:cs="仿宋_GB2312" w:eastAsia="仿宋_GB2312"/>
                <w:sz w:val="28"/>
              </w:rPr>
              <w:t>向采购</w:t>
            </w:r>
            <w:r>
              <w:rPr>
                <w:rFonts w:ascii="仿宋_GB2312" w:hAnsi="仿宋_GB2312" w:cs="仿宋_GB2312" w:eastAsia="仿宋_GB2312"/>
                <w:sz w:val="28"/>
              </w:rPr>
              <w:t>人</w:t>
            </w:r>
            <w:r>
              <w:rPr>
                <w:rFonts w:ascii="仿宋_GB2312" w:hAnsi="仿宋_GB2312" w:cs="仿宋_GB2312" w:eastAsia="仿宋_GB2312"/>
                <w:sz w:val="28"/>
              </w:rPr>
              <w:t>提交项</w:t>
            </w:r>
            <w:r>
              <w:rPr>
                <w:rFonts w:ascii="仿宋_GB2312" w:hAnsi="仿宋_GB2312" w:cs="仿宋_GB2312" w:eastAsia="仿宋_GB2312"/>
                <w:sz w:val="28"/>
              </w:rPr>
              <w:t>目</w:t>
            </w:r>
            <w:r>
              <w:rPr>
                <w:rFonts w:ascii="仿宋_GB2312" w:hAnsi="仿宋_GB2312" w:cs="仿宋_GB2312" w:eastAsia="仿宋_GB2312"/>
                <w:sz w:val="28"/>
              </w:rPr>
              <w:t>实施过程中的所有资料。</w:t>
            </w:r>
          </w:p>
          <w:p>
            <w:pPr>
              <w:pStyle w:val="null3"/>
              <w:ind w:firstLine="280"/>
              <w:jc w:val="both"/>
            </w:pPr>
            <w:r>
              <w:rPr>
                <w:rFonts w:ascii="仿宋_GB2312" w:hAnsi="仿宋_GB2312" w:cs="仿宋_GB2312" w:eastAsia="仿宋_GB2312"/>
                <w:sz w:val="28"/>
              </w:rPr>
              <w:t>5.4</w:t>
            </w:r>
            <w:r>
              <w:rPr>
                <w:rFonts w:ascii="仿宋_GB2312" w:hAnsi="仿宋_GB2312" w:cs="仿宋_GB2312" w:eastAsia="仿宋_GB2312"/>
                <w:sz w:val="28"/>
              </w:rPr>
              <w:t>.</w:t>
            </w:r>
            <w:r>
              <w:rPr>
                <w:rFonts w:ascii="仿宋_GB2312" w:hAnsi="仿宋_GB2312" w:cs="仿宋_GB2312" w:eastAsia="仿宋_GB2312"/>
                <w:sz w:val="28"/>
              </w:rPr>
              <w:t>验收须以合同、招标</w:t>
            </w:r>
            <w:r>
              <w:rPr>
                <w:rFonts w:ascii="仿宋_GB2312" w:hAnsi="仿宋_GB2312" w:cs="仿宋_GB2312" w:eastAsia="仿宋_GB2312"/>
                <w:sz w:val="28"/>
              </w:rPr>
              <w:t>文</w:t>
            </w:r>
            <w:r>
              <w:rPr>
                <w:rFonts w:ascii="仿宋_GB2312" w:hAnsi="仿宋_GB2312" w:cs="仿宋_GB2312" w:eastAsia="仿宋_GB2312"/>
                <w:sz w:val="28"/>
              </w:rPr>
              <w:t>件及投标</w:t>
            </w:r>
            <w:r>
              <w:rPr>
                <w:rFonts w:ascii="仿宋_GB2312" w:hAnsi="仿宋_GB2312" w:cs="仿宋_GB2312" w:eastAsia="仿宋_GB2312"/>
                <w:sz w:val="28"/>
              </w:rPr>
              <w:t>文</w:t>
            </w:r>
            <w:r>
              <w:rPr>
                <w:rFonts w:ascii="仿宋_GB2312" w:hAnsi="仿宋_GB2312" w:cs="仿宋_GB2312" w:eastAsia="仿宋_GB2312"/>
                <w:sz w:val="28"/>
              </w:rPr>
              <w:t>件、澄清、及国家相应的标准、规范等为依据。</w:t>
            </w:r>
          </w:p>
          <w:p>
            <w:pPr>
              <w:pStyle w:val="null3"/>
              <w:ind w:firstLine="280"/>
              <w:jc w:val="both"/>
            </w:pPr>
            <w:r>
              <w:rPr>
                <w:rFonts w:ascii="仿宋_GB2312" w:hAnsi="仿宋_GB2312" w:cs="仿宋_GB2312" w:eastAsia="仿宋_GB2312"/>
                <w:sz w:val="28"/>
              </w:rPr>
              <w:t>5.4.1</w:t>
            </w:r>
            <w:r>
              <w:rPr>
                <w:rFonts w:ascii="仿宋_GB2312" w:hAnsi="仿宋_GB2312" w:cs="仿宋_GB2312" w:eastAsia="仿宋_GB2312"/>
                <w:sz w:val="28"/>
              </w:rPr>
              <w:t>.</w:t>
            </w:r>
            <w:r>
              <w:rPr>
                <w:rFonts w:ascii="仿宋_GB2312" w:hAnsi="仿宋_GB2312" w:cs="仿宋_GB2312" w:eastAsia="仿宋_GB2312"/>
                <w:sz w:val="28"/>
              </w:rPr>
              <w:t>符合中华</w:t>
            </w:r>
            <w:r>
              <w:rPr>
                <w:rFonts w:ascii="仿宋_GB2312" w:hAnsi="仿宋_GB2312" w:cs="仿宋_GB2312" w:eastAsia="仿宋_GB2312"/>
                <w:sz w:val="28"/>
              </w:rPr>
              <w:t>人民</w:t>
            </w:r>
            <w:r>
              <w:rPr>
                <w:rFonts w:ascii="仿宋_GB2312" w:hAnsi="仿宋_GB2312" w:cs="仿宋_GB2312" w:eastAsia="仿宋_GB2312"/>
                <w:sz w:val="28"/>
              </w:rPr>
              <w:t>共和国国家和履约地相关安全质量标准、</w:t>
            </w:r>
            <w:r>
              <w:rPr>
                <w:rFonts w:ascii="仿宋_GB2312" w:hAnsi="仿宋_GB2312" w:cs="仿宋_GB2312" w:eastAsia="仿宋_GB2312"/>
                <w:sz w:val="28"/>
              </w:rPr>
              <w:t>行</w:t>
            </w:r>
            <w:r>
              <w:rPr>
                <w:rFonts w:ascii="仿宋_GB2312" w:hAnsi="仿宋_GB2312" w:cs="仿宋_GB2312" w:eastAsia="仿宋_GB2312"/>
                <w:sz w:val="28"/>
              </w:rPr>
              <w:t>业规范标准。</w:t>
            </w:r>
          </w:p>
          <w:p>
            <w:pPr>
              <w:pStyle w:val="null3"/>
              <w:ind w:firstLine="280"/>
              <w:jc w:val="both"/>
            </w:pPr>
            <w:r>
              <w:rPr>
                <w:rFonts w:ascii="仿宋_GB2312" w:hAnsi="仿宋_GB2312" w:cs="仿宋_GB2312" w:eastAsia="仿宋_GB2312"/>
                <w:sz w:val="28"/>
              </w:rPr>
              <w:t>5.4.2</w:t>
            </w:r>
            <w:r>
              <w:rPr>
                <w:rFonts w:ascii="仿宋_GB2312" w:hAnsi="仿宋_GB2312" w:cs="仿宋_GB2312" w:eastAsia="仿宋_GB2312"/>
                <w:sz w:val="28"/>
              </w:rPr>
              <w:t>.</w:t>
            </w:r>
            <w:r>
              <w:rPr>
                <w:rFonts w:ascii="仿宋_GB2312" w:hAnsi="仿宋_GB2312" w:cs="仿宋_GB2312" w:eastAsia="仿宋_GB2312"/>
                <w:sz w:val="28"/>
              </w:rPr>
              <w:t>符合招标</w:t>
            </w:r>
            <w:r>
              <w:rPr>
                <w:rFonts w:ascii="仿宋_GB2312" w:hAnsi="仿宋_GB2312" w:cs="仿宋_GB2312" w:eastAsia="仿宋_GB2312"/>
                <w:sz w:val="28"/>
              </w:rPr>
              <w:t>文</w:t>
            </w:r>
            <w:r>
              <w:rPr>
                <w:rFonts w:ascii="仿宋_GB2312" w:hAnsi="仿宋_GB2312" w:cs="仿宋_GB2312" w:eastAsia="仿宋_GB2312"/>
                <w:sz w:val="28"/>
              </w:rPr>
              <w:t>件和投标</w:t>
            </w:r>
            <w:r>
              <w:rPr>
                <w:rFonts w:ascii="仿宋_GB2312" w:hAnsi="仿宋_GB2312" w:cs="仿宋_GB2312" w:eastAsia="仿宋_GB2312"/>
                <w:sz w:val="28"/>
              </w:rPr>
              <w:t>文</w:t>
            </w:r>
            <w:r>
              <w:rPr>
                <w:rFonts w:ascii="仿宋_GB2312" w:hAnsi="仿宋_GB2312" w:cs="仿宋_GB2312" w:eastAsia="仿宋_GB2312"/>
                <w:sz w:val="28"/>
              </w:rPr>
              <w:t>件承诺中采购</w:t>
            </w:r>
            <w:r>
              <w:rPr>
                <w:rFonts w:ascii="仿宋_GB2312" w:hAnsi="仿宋_GB2312" w:cs="仿宋_GB2312" w:eastAsia="仿宋_GB2312"/>
                <w:sz w:val="28"/>
              </w:rPr>
              <w:t>人</w:t>
            </w:r>
            <w:r>
              <w:rPr>
                <w:rFonts w:ascii="仿宋_GB2312" w:hAnsi="仿宋_GB2312" w:cs="仿宋_GB2312" w:eastAsia="仿宋_GB2312"/>
                <w:sz w:val="28"/>
              </w:rPr>
              <w:t>认可的各项要求。</w:t>
            </w:r>
          </w:p>
          <w:p>
            <w:pPr>
              <w:pStyle w:val="null3"/>
              <w:ind w:firstLine="280"/>
              <w:jc w:val="both"/>
            </w:pPr>
            <w:r>
              <w:rPr>
                <w:rFonts w:ascii="仿宋_GB2312" w:hAnsi="仿宋_GB2312" w:cs="仿宋_GB2312" w:eastAsia="仿宋_GB2312"/>
                <w:sz w:val="28"/>
              </w:rPr>
              <w:t>5.4.3.双</w:t>
            </w:r>
            <w:r>
              <w:rPr>
                <w:rFonts w:ascii="仿宋_GB2312" w:hAnsi="仿宋_GB2312" w:cs="仿宋_GB2312" w:eastAsia="仿宋_GB2312"/>
                <w:sz w:val="28"/>
              </w:rPr>
              <w:t>方</w:t>
            </w:r>
            <w:r>
              <w:rPr>
                <w:rFonts w:ascii="仿宋_GB2312" w:hAnsi="仿宋_GB2312" w:cs="仿宋_GB2312" w:eastAsia="仿宋_GB2312"/>
                <w:sz w:val="28"/>
              </w:rPr>
              <w:t>约定的其他验收标准。</w:t>
            </w:r>
          </w:p>
          <w:p>
            <w:pPr>
              <w:pStyle w:val="null3"/>
              <w:ind w:firstLine="280"/>
              <w:jc w:val="both"/>
            </w:pPr>
            <w:r>
              <w:rPr>
                <w:rFonts w:ascii="仿宋_GB2312" w:hAnsi="仿宋_GB2312" w:cs="仿宋_GB2312" w:eastAsia="仿宋_GB2312"/>
                <w:sz w:val="28"/>
              </w:rPr>
              <w:t>5.4.4</w:t>
            </w:r>
            <w:r>
              <w:rPr>
                <w:rFonts w:ascii="仿宋_GB2312" w:hAnsi="仿宋_GB2312" w:cs="仿宋_GB2312" w:eastAsia="仿宋_GB2312"/>
                <w:sz w:val="28"/>
              </w:rPr>
              <w:t>.</w:t>
            </w:r>
            <w:r>
              <w:rPr>
                <w:rFonts w:ascii="仿宋_GB2312" w:hAnsi="仿宋_GB2312" w:cs="仿宋_GB2312" w:eastAsia="仿宋_GB2312"/>
                <w:sz w:val="28"/>
              </w:rPr>
              <w:t>采购</w:t>
            </w:r>
            <w:r>
              <w:rPr>
                <w:rFonts w:ascii="仿宋_GB2312" w:hAnsi="仿宋_GB2312" w:cs="仿宋_GB2312" w:eastAsia="仿宋_GB2312"/>
                <w:sz w:val="28"/>
              </w:rPr>
              <w:t>人</w:t>
            </w:r>
            <w:r>
              <w:rPr>
                <w:rFonts w:ascii="仿宋_GB2312" w:hAnsi="仿宋_GB2312" w:cs="仿宋_GB2312" w:eastAsia="仿宋_GB2312"/>
                <w:sz w:val="28"/>
              </w:rPr>
              <w:t>在合同的履</w:t>
            </w:r>
            <w:r>
              <w:rPr>
                <w:rFonts w:ascii="仿宋_GB2312" w:hAnsi="仿宋_GB2312" w:cs="仿宋_GB2312" w:eastAsia="仿宋_GB2312"/>
                <w:sz w:val="28"/>
              </w:rPr>
              <w:t>行</w:t>
            </w:r>
            <w:r>
              <w:rPr>
                <w:rFonts w:ascii="仿宋_GB2312" w:hAnsi="仿宋_GB2312" w:cs="仿宋_GB2312" w:eastAsia="仿宋_GB2312"/>
                <w:sz w:val="28"/>
              </w:rPr>
              <w:t>期间以及履</w:t>
            </w:r>
            <w:r>
              <w:rPr>
                <w:rFonts w:ascii="仿宋_GB2312" w:hAnsi="仿宋_GB2312" w:cs="仿宋_GB2312" w:eastAsia="仿宋_GB2312"/>
                <w:sz w:val="28"/>
              </w:rPr>
              <w:t>行</w:t>
            </w:r>
            <w:r>
              <w:rPr>
                <w:rFonts w:ascii="仿宋_GB2312" w:hAnsi="仿宋_GB2312" w:cs="仿宋_GB2312" w:eastAsia="仿宋_GB2312"/>
                <w:sz w:val="28"/>
              </w:rPr>
              <w:t>期后，可以随时对采购标准、采购内容进</w:t>
            </w:r>
            <w:r>
              <w:rPr>
                <w:rFonts w:ascii="仿宋_GB2312" w:hAnsi="仿宋_GB2312" w:cs="仿宋_GB2312" w:eastAsia="仿宋_GB2312"/>
                <w:sz w:val="28"/>
              </w:rPr>
              <w:t>行</w:t>
            </w:r>
            <w:r>
              <w:rPr>
                <w:rFonts w:ascii="仿宋_GB2312" w:hAnsi="仿宋_GB2312" w:cs="仿宋_GB2312" w:eastAsia="仿宋_GB2312"/>
                <w:sz w:val="28"/>
              </w:rPr>
              <w:t>调查核实，并对发现的问题进</w:t>
            </w:r>
            <w:r>
              <w:rPr>
                <w:rFonts w:ascii="仿宋_GB2312" w:hAnsi="仿宋_GB2312" w:cs="仿宋_GB2312" w:eastAsia="仿宋_GB2312"/>
                <w:sz w:val="28"/>
              </w:rPr>
              <w:t>行</w:t>
            </w:r>
            <w:r>
              <w:rPr>
                <w:rFonts w:ascii="仿宋_GB2312" w:hAnsi="仿宋_GB2312" w:cs="仿宋_GB2312" w:eastAsia="仿宋_GB2312"/>
                <w:sz w:val="28"/>
              </w:rPr>
              <w:t>处理。</w:t>
            </w:r>
          </w:p>
          <w:p>
            <w:pPr>
              <w:pStyle w:val="null3"/>
              <w:ind w:firstLine="280"/>
              <w:jc w:val="both"/>
            </w:pPr>
            <w:r>
              <w:rPr>
                <w:rFonts w:ascii="仿宋_GB2312" w:hAnsi="仿宋_GB2312" w:cs="仿宋_GB2312" w:eastAsia="仿宋_GB2312"/>
                <w:sz w:val="28"/>
              </w:rPr>
              <w:t>5.4.5</w:t>
            </w:r>
            <w:r>
              <w:rPr>
                <w:rFonts w:ascii="仿宋_GB2312" w:hAnsi="仿宋_GB2312" w:cs="仿宋_GB2312" w:eastAsia="仿宋_GB2312"/>
                <w:sz w:val="28"/>
              </w:rPr>
              <w:t>.</w:t>
            </w:r>
            <w:r>
              <w:rPr>
                <w:rFonts w:ascii="仿宋_GB2312" w:hAnsi="仿宋_GB2312" w:cs="仿宋_GB2312" w:eastAsia="仿宋_GB2312"/>
                <w:sz w:val="28"/>
              </w:rPr>
              <w:t>发现质量问题当场拒收，中标</w:t>
            </w:r>
            <w:r>
              <w:rPr>
                <w:rFonts w:ascii="仿宋_GB2312" w:hAnsi="仿宋_GB2312" w:cs="仿宋_GB2312" w:eastAsia="仿宋_GB2312"/>
                <w:sz w:val="28"/>
              </w:rPr>
              <w:t>人</w:t>
            </w:r>
            <w:r>
              <w:rPr>
                <w:rFonts w:ascii="仿宋_GB2312" w:hAnsi="仿宋_GB2312" w:cs="仿宋_GB2312" w:eastAsia="仿宋_GB2312"/>
                <w:sz w:val="28"/>
              </w:rPr>
              <w:t>须在2</w:t>
            </w:r>
            <w:r>
              <w:rPr>
                <w:rFonts w:ascii="仿宋_GB2312" w:hAnsi="仿宋_GB2312" w:cs="仿宋_GB2312" w:eastAsia="仿宋_GB2312"/>
                <w:sz w:val="28"/>
              </w:rPr>
              <w:t>小</w:t>
            </w:r>
            <w:r>
              <w:rPr>
                <w:rFonts w:ascii="仿宋_GB2312" w:hAnsi="仿宋_GB2312" w:cs="仿宋_GB2312" w:eastAsia="仿宋_GB2312"/>
                <w:sz w:val="28"/>
              </w:rPr>
              <w:t>时内完成补换货，逾期影响学校供餐的按违约处理。</w:t>
            </w:r>
          </w:p>
          <w:p>
            <w:pPr>
              <w:pStyle w:val="null3"/>
              <w:ind w:firstLine="28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合同的变更、中</w:t>
            </w:r>
            <w:r>
              <w:rPr>
                <w:rFonts w:ascii="仿宋_GB2312" w:hAnsi="仿宋_GB2312" w:cs="仿宋_GB2312" w:eastAsia="仿宋_GB2312"/>
                <w:sz w:val="28"/>
              </w:rPr>
              <w:t>止</w:t>
            </w:r>
            <w:r>
              <w:rPr>
                <w:rFonts w:ascii="仿宋_GB2312" w:hAnsi="仿宋_GB2312" w:cs="仿宋_GB2312" w:eastAsia="仿宋_GB2312"/>
                <w:sz w:val="28"/>
              </w:rPr>
              <w:t>、终</w:t>
            </w:r>
            <w:r>
              <w:rPr>
                <w:rFonts w:ascii="仿宋_GB2312" w:hAnsi="仿宋_GB2312" w:cs="仿宋_GB2312" w:eastAsia="仿宋_GB2312"/>
                <w:sz w:val="28"/>
              </w:rPr>
              <w:t>止</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合同</w:t>
            </w:r>
            <w:r>
              <w:rPr>
                <w:rFonts w:ascii="仿宋_GB2312" w:hAnsi="仿宋_GB2312" w:cs="仿宋_GB2312" w:eastAsia="仿宋_GB2312"/>
                <w:sz w:val="28"/>
              </w:rPr>
              <w:t>一</w:t>
            </w:r>
            <w:r>
              <w:rPr>
                <w:rFonts w:ascii="仿宋_GB2312" w:hAnsi="仿宋_GB2312" w:cs="仿宋_GB2312" w:eastAsia="仿宋_GB2312"/>
                <w:sz w:val="28"/>
              </w:rPr>
              <w:t>经签订，不得擅</w:t>
            </w:r>
            <w:r>
              <w:rPr>
                <w:rFonts w:ascii="仿宋_GB2312" w:hAnsi="仿宋_GB2312" w:cs="仿宋_GB2312" w:eastAsia="仿宋_GB2312"/>
                <w:sz w:val="28"/>
              </w:rPr>
              <w:t>自</w:t>
            </w:r>
            <w:r>
              <w:rPr>
                <w:rFonts w:ascii="仿宋_GB2312" w:hAnsi="仿宋_GB2312" w:cs="仿宋_GB2312" w:eastAsia="仿宋_GB2312"/>
                <w:sz w:val="28"/>
              </w:rPr>
              <w:t>变更、中</w:t>
            </w:r>
            <w:r>
              <w:rPr>
                <w:rFonts w:ascii="仿宋_GB2312" w:hAnsi="仿宋_GB2312" w:cs="仿宋_GB2312" w:eastAsia="仿宋_GB2312"/>
                <w:sz w:val="28"/>
              </w:rPr>
              <w:t>止</w:t>
            </w:r>
            <w:r>
              <w:rPr>
                <w:rFonts w:ascii="仿宋_GB2312" w:hAnsi="仿宋_GB2312" w:cs="仿宋_GB2312" w:eastAsia="仿宋_GB2312"/>
                <w:sz w:val="28"/>
              </w:rPr>
              <w:t>或者终</w:t>
            </w:r>
            <w:r>
              <w:rPr>
                <w:rFonts w:ascii="仿宋_GB2312" w:hAnsi="仿宋_GB2312" w:cs="仿宋_GB2312" w:eastAsia="仿宋_GB2312"/>
                <w:sz w:val="28"/>
              </w:rPr>
              <w:t>止</w:t>
            </w:r>
            <w:r>
              <w:rPr>
                <w:rFonts w:ascii="仿宋_GB2312" w:hAnsi="仿宋_GB2312" w:cs="仿宋_GB2312" w:eastAsia="仿宋_GB2312"/>
                <w:sz w:val="28"/>
              </w:rPr>
              <w:t>合同。对确需变更、调整或者中</w:t>
            </w:r>
            <w:r>
              <w:rPr>
                <w:rFonts w:ascii="仿宋_GB2312" w:hAnsi="仿宋_GB2312" w:cs="仿宋_GB2312" w:eastAsia="仿宋_GB2312"/>
                <w:sz w:val="28"/>
              </w:rPr>
              <w:t>止</w:t>
            </w:r>
            <w:r>
              <w:rPr>
                <w:rFonts w:ascii="仿宋_GB2312" w:hAnsi="仿宋_GB2312" w:cs="仿宋_GB2312" w:eastAsia="仿宋_GB2312"/>
                <w:sz w:val="28"/>
              </w:rPr>
              <w:t>、 终</w:t>
            </w:r>
            <w:r>
              <w:rPr>
                <w:rFonts w:ascii="仿宋_GB2312" w:hAnsi="仿宋_GB2312" w:cs="仿宋_GB2312" w:eastAsia="仿宋_GB2312"/>
                <w:sz w:val="28"/>
              </w:rPr>
              <w:t>止</w:t>
            </w:r>
            <w:r>
              <w:rPr>
                <w:rFonts w:ascii="仿宋_GB2312" w:hAnsi="仿宋_GB2312" w:cs="仿宋_GB2312" w:eastAsia="仿宋_GB2312"/>
                <w:sz w:val="28"/>
              </w:rPr>
              <w:t>合同的，由双</w:t>
            </w:r>
            <w:r>
              <w:rPr>
                <w:rFonts w:ascii="仿宋_GB2312" w:hAnsi="仿宋_GB2312" w:cs="仿宋_GB2312" w:eastAsia="仿宋_GB2312"/>
                <w:sz w:val="28"/>
              </w:rPr>
              <w:t>方</w:t>
            </w:r>
            <w:r>
              <w:rPr>
                <w:rFonts w:ascii="仿宋_GB2312" w:hAnsi="仿宋_GB2312" w:cs="仿宋_GB2312" w:eastAsia="仿宋_GB2312"/>
                <w:sz w:val="28"/>
              </w:rPr>
              <w:t>协商解决。</w:t>
            </w:r>
          </w:p>
          <w:p>
            <w:pPr>
              <w:pStyle w:val="null3"/>
              <w:ind w:firstLine="28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合同</w:t>
            </w:r>
            <w:r>
              <w:rPr>
                <w:rFonts w:ascii="仿宋_GB2312" w:hAnsi="仿宋_GB2312" w:cs="仿宋_GB2312" w:eastAsia="仿宋_GB2312"/>
                <w:sz w:val="28"/>
              </w:rPr>
              <w:t>争议</w:t>
            </w:r>
            <w:r>
              <w:rPr>
                <w:rFonts w:ascii="仿宋_GB2312" w:hAnsi="仿宋_GB2312" w:cs="仿宋_GB2312" w:eastAsia="仿宋_GB2312"/>
                <w:sz w:val="28"/>
              </w:rPr>
              <w:t>的</w:t>
            </w:r>
            <w:r>
              <w:rPr>
                <w:rFonts w:ascii="仿宋_GB2312" w:hAnsi="仿宋_GB2312" w:cs="仿宋_GB2312" w:eastAsia="仿宋_GB2312"/>
                <w:sz w:val="28"/>
              </w:rPr>
              <w:t>解决</w:t>
            </w:r>
          </w:p>
          <w:p>
            <w:pPr>
              <w:pStyle w:val="null3"/>
              <w:ind w:firstLine="280"/>
              <w:jc w:val="both"/>
            </w:pPr>
            <w:r>
              <w:rPr>
                <w:rFonts w:ascii="仿宋_GB2312" w:hAnsi="仿宋_GB2312" w:cs="仿宋_GB2312" w:eastAsia="仿宋_GB2312"/>
                <w:sz w:val="28"/>
              </w:rPr>
              <w:t>针对</w:t>
            </w:r>
            <w:r>
              <w:rPr>
                <w:rFonts w:ascii="仿宋_GB2312" w:hAnsi="仿宋_GB2312" w:cs="仿宋_GB2312" w:eastAsia="仿宋_GB2312"/>
                <w:sz w:val="28"/>
              </w:rPr>
              <w:t>合同</w:t>
            </w:r>
            <w:r>
              <w:rPr>
                <w:rFonts w:ascii="仿宋_GB2312" w:hAnsi="仿宋_GB2312" w:cs="仿宋_GB2312" w:eastAsia="仿宋_GB2312"/>
                <w:sz w:val="28"/>
              </w:rPr>
              <w:t>中的</w:t>
            </w:r>
            <w:r>
              <w:rPr>
                <w:rFonts w:ascii="仿宋_GB2312" w:hAnsi="仿宋_GB2312" w:cs="仿宋_GB2312" w:eastAsia="仿宋_GB2312"/>
                <w:sz w:val="28"/>
              </w:rPr>
              <w:t>争议</w:t>
            </w:r>
            <w:r>
              <w:rPr>
                <w:rFonts w:ascii="仿宋_GB2312" w:hAnsi="仿宋_GB2312" w:cs="仿宋_GB2312" w:eastAsia="仿宋_GB2312"/>
                <w:sz w:val="28"/>
              </w:rPr>
              <w:t>及</w:t>
            </w:r>
            <w:r>
              <w:rPr>
                <w:rFonts w:ascii="仿宋_GB2312" w:hAnsi="仿宋_GB2312" w:cs="仿宋_GB2312" w:eastAsia="仿宋_GB2312"/>
                <w:sz w:val="28"/>
              </w:rPr>
              <w:t>在履</w:t>
            </w:r>
            <w:r>
              <w:rPr>
                <w:rFonts w:ascii="仿宋_GB2312" w:hAnsi="仿宋_GB2312" w:cs="仿宋_GB2312" w:eastAsia="仿宋_GB2312"/>
                <w:sz w:val="28"/>
              </w:rPr>
              <w:t>行</w:t>
            </w:r>
            <w:r>
              <w:rPr>
                <w:rFonts w:ascii="仿宋_GB2312" w:hAnsi="仿宋_GB2312" w:cs="仿宋_GB2312" w:eastAsia="仿宋_GB2312"/>
                <w:sz w:val="28"/>
              </w:rPr>
              <w:t>过程中发</w:t>
            </w:r>
            <w:r>
              <w:rPr>
                <w:rFonts w:ascii="仿宋_GB2312" w:hAnsi="仿宋_GB2312" w:cs="仿宋_GB2312" w:eastAsia="仿宋_GB2312"/>
                <w:sz w:val="28"/>
              </w:rPr>
              <w:t>生</w:t>
            </w:r>
            <w:r>
              <w:rPr>
                <w:rFonts w:ascii="仿宋_GB2312" w:hAnsi="仿宋_GB2312" w:cs="仿宋_GB2312" w:eastAsia="仿宋_GB2312"/>
                <w:sz w:val="28"/>
              </w:rPr>
              <w:t>的争议，当事</w:t>
            </w:r>
            <w:r>
              <w:rPr>
                <w:rFonts w:ascii="仿宋_GB2312" w:hAnsi="仿宋_GB2312" w:cs="仿宋_GB2312" w:eastAsia="仿宋_GB2312"/>
                <w:sz w:val="28"/>
              </w:rPr>
              <w:t>人</w:t>
            </w:r>
            <w:r>
              <w:rPr>
                <w:rFonts w:ascii="仿宋_GB2312" w:hAnsi="仿宋_GB2312" w:cs="仿宋_GB2312" w:eastAsia="仿宋_GB2312"/>
                <w:sz w:val="28"/>
              </w:rPr>
              <w:t>双</w:t>
            </w:r>
            <w:r>
              <w:rPr>
                <w:rFonts w:ascii="仿宋_GB2312" w:hAnsi="仿宋_GB2312" w:cs="仿宋_GB2312" w:eastAsia="仿宋_GB2312"/>
                <w:sz w:val="28"/>
              </w:rPr>
              <w:t>方</w:t>
            </w:r>
            <w:r>
              <w:rPr>
                <w:rFonts w:ascii="仿宋_GB2312" w:hAnsi="仿宋_GB2312" w:cs="仿宋_GB2312" w:eastAsia="仿宋_GB2312"/>
                <w:sz w:val="28"/>
              </w:rPr>
              <w:t>应协商解决，协商达不成</w:t>
            </w:r>
            <w:r>
              <w:rPr>
                <w:rFonts w:ascii="仿宋_GB2312" w:hAnsi="仿宋_GB2312" w:cs="仿宋_GB2312" w:eastAsia="仿宋_GB2312"/>
                <w:sz w:val="28"/>
              </w:rPr>
              <w:t>一</w:t>
            </w:r>
            <w:r>
              <w:rPr>
                <w:rFonts w:ascii="仿宋_GB2312" w:hAnsi="仿宋_GB2312" w:cs="仿宋_GB2312" w:eastAsia="仿宋_GB2312"/>
                <w:sz w:val="28"/>
              </w:rPr>
              <w:t>致时，可向采购</w:t>
            </w:r>
            <w:r>
              <w:rPr>
                <w:rFonts w:ascii="仿宋_GB2312" w:hAnsi="仿宋_GB2312" w:cs="仿宋_GB2312" w:eastAsia="仿宋_GB2312"/>
                <w:sz w:val="28"/>
              </w:rPr>
              <w:t>方</w:t>
            </w:r>
            <w:r>
              <w:rPr>
                <w:rFonts w:ascii="仿宋_GB2312" w:hAnsi="仿宋_GB2312" w:cs="仿宋_GB2312" w:eastAsia="仿宋_GB2312"/>
                <w:sz w:val="28"/>
              </w:rPr>
              <w:t>所在地仲裁委员会申请仲裁或者向</w:t>
            </w:r>
            <w:r>
              <w:rPr>
                <w:rFonts w:ascii="仿宋_GB2312" w:hAnsi="仿宋_GB2312" w:cs="仿宋_GB2312" w:eastAsia="仿宋_GB2312"/>
                <w:sz w:val="28"/>
              </w:rPr>
              <w:t>人民</w:t>
            </w:r>
            <w:r>
              <w:rPr>
                <w:rFonts w:ascii="仿宋_GB2312" w:hAnsi="仿宋_GB2312" w:cs="仿宋_GB2312" w:eastAsia="仿宋_GB2312"/>
                <w:sz w:val="28"/>
              </w:rPr>
              <w:t>法院提请诉讼。</w:t>
            </w:r>
          </w:p>
          <w:p>
            <w:pPr>
              <w:pStyle w:val="null3"/>
              <w:ind w:firstLine="280"/>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违约责任</w:t>
            </w:r>
          </w:p>
          <w:p>
            <w:pPr>
              <w:pStyle w:val="null3"/>
              <w:ind w:firstLine="280"/>
              <w:jc w:val="both"/>
            </w:pPr>
            <w:r>
              <w:rPr>
                <w:rFonts w:ascii="仿宋_GB2312" w:hAnsi="仿宋_GB2312" w:cs="仿宋_GB2312" w:eastAsia="仿宋_GB2312"/>
                <w:sz w:val="28"/>
              </w:rPr>
              <w:t>乙方</w:t>
            </w:r>
            <w:r>
              <w:rPr>
                <w:rFonts w:ascii="仿宋_GB2312" w:hAnsi="仿宋_GB2312" w:cs="仿宋_GB2312" w:eastAsia="仿宋_GB2312"/>
                <w:sz w:val="28"/>
              </w:rPr>
              <w:t>有下列</w:t>
            </w:r>
            <w:r>
              <w:rPr>
                <w:rFonts w:ascii="仿宋_GB2312" w:hAnsi="仿宋_GB2312" w:cs="仿宋_GB2312" w:eastAsia="仿宋_GB2312"/>
                <w:sz w:val="28"/>
              </w:rPr>
              <w:t>行</w:t>
            </w:r>
            <w:r>
              <w:rPr>
                <w:rFonts w:ascii="仿宋_GB2312" w:hAnsi="仿宋_GB2312" w:cs="仿宋_GB2312" w:eastAsia="仿宋_GB2312"/>
                <w:sz w:val="28"/>
              </w:rPr>
              <w:t>为之</w:t>
            </w:r>
            <w:r>
              <w:rPr>
                <w:rFonts w:ascii="仿宋_GB2312" w:hAnsi="仿宋_GB2312" w:cs="仿宋_GB2312" w:eastAsia="仿宋_GB2312"/>
                <w:sz w:val="28"/>
              </w:rPr>
              <w:t>一</w:t>
            </w:r>
            <w:r>
              <w:rPr>
                <w:rFonts w:ascii="仿宋_GB2312" w:hAnsi="仿宋_GB2312" w:cs="仿宋_GB2312" w:eastAsia="仿宋_GB2312"/>
                <w:sz w:val="28"/>
              </w:rPr>
              <w:t>的，构成严重违约的，甲</w:t>
            </w:r>
            <w:r>
              <w:rPr>
                <w:rFonts w:ascii="仿宋_GB2312" w:hAnsi="仿宋_GB2312" w:cs="仿宋_GB2312" w:eastAsia="仿宋_GB2312"/>
                <w:sz w:val="28"/>
              </w:rPr>
              <w:t>方</w:t>
            </w:r>
            <w:r>
              <w:rPr>
                <w:rFonts w:ascii="仿宋_GB2312" w:hAnsi="仿宋_GB2312" w:cs="仿宋_GB2312" w:eastAsia="仿宋_GB2312"/>
                <w:sz w:val="28"/>
              </w:rPr>
              <w:t>有权解除合同，取消其供货</w:t>
            </w:r>
            <w:r>
              <w:rPr>
                <w:rFonts w:ascii="仿宋_GB2312" w:hAnsi="仿宋_GB2312" w:cs="仿宋_GB2312" w:eastAsia="仿宋_GB2312"/>
                <w:sz w:val="28"/>
              </w:rPr>
              <w:t>方</w:t>
            </w:r>
            <w:r>
              <w:rPr>
                <w:rFonts w:ascii="仿宋_GB2312" w:hAnsi="仿宋_GB2312" w:cs="仿宋_GB2312" w:eastAsia="仿宋_GB2312"/>
                <w:sz w:val="28"/>
              </w:rPr>
              <w:t>对应年度的供货资格追究全部经济损失，同时甲</w:t>
            </w:r>
            <w:r>
              <w:rPr>
                <w:rFonts w:ascii="仿宋_GB2312" w:hAnsi="仿宋_GB2312" w:cs="仿宋_GB2312" w:eastAsia="仿宋_GB2312"/>
                <w:sz w:val="28"/>
              </w:rPr>
              <w:t>方</w:t>
            </w:r>
            <w:r>
              <w:rPr>
                <w:rFonts w:ascii="仿宋_GB2312" w:hAnsi="仿宋_GB2312" w:cs="仿宋_GB2312" w:eastAsia="仿宋_GB2312"/>
                <w:sz w:val="28"/>
              </w:rPr>
              <w:t>有权按采购中标排序直接启</w:t>
            </w:r>
            <w:r>
              <w:rPr>
                <w:rFonts w:ascii="仿宋_GB2312" w:hAnsi="仿宋_GB2312" w:cs="仿宋_GB2312" w:eastAsia="仿宋_GB2312"/>
                <w:sz w:val="28"/>
              </w:rPr>
              <w:t>用</w:t>
            </w:r>
            <w:r>
              <w:rPr>
                <w:rFonts w:ascii="仿宋_GB2312" w:hAnsi="仿宋_GB2312" w:cs="仿宋_GB2312" w:eastAsia="仿宋_GB2312"/>
                <w:sz w:val="28"/>
              </w:rPr>
              <w:t>备</w:t>
            </w:r>
            <w:r>
              <w:rPr>
                <w:rFonts w:ascii="仿宋_GB2312" w:hAnsi="仿宋_GB2312" w:cs="仿宋_GB2312" w:eastAsia="仿宋_GB2312"/>
                <w:sz w:val="28"/>
              </w:rPr>
              <w:t>用</w:t>
            </w:r>
            <w:r>
              <w:rPr>
                <w:rFonts w:ascii="仿宋_GB2312" w:hAnsi="仿宋_GB2312" w:cs="仿宋_GB2312" w:eastAsia="仿宋_GB2312"/>
                <w:sz w:val="28"/>
              </w:rPr>
              <w:t>投标</w:t>
            </w:r>
            <w:r>
              <w:rPr>
                <w:rFonts w:ascii="仿宋_GB2312" w:hAnsi="仿宋_GB2312" w:cs="仿宋_GB2312" w:eastAsia="仿宋_GB2312"/>
                <w:sz w:val="28"/>
              </w:rPr>
              <w:t>人</w:t>
            </w:r>
            <w:r>
              <w:rPr>
                <w:rFonts w:ascii="仿宋_GB2312" w:hAnsi="仿宋_GB2312" w:cs="仿宋_GB2312" w:eastAsia="仿宋_GB2312"/>
                <w:sz w:val="28"/>
              </w:rPr>
              <w:t>；</w:t>
            </w:r>
            <w:r>
              <w:rPr>
                <w:rFonts w:ascii="仿宋_GB2312" w:hAnsi="仿宋_GB2312" w:cs="仿宋_GB2312" w:eastAsia="仿宋_GB2312"/>
                <w:sz w:val="28"/>
              </w:rPr>
              <w:t>乙方行</w:t>
            </w:r>
            <w:r>
              <w:rPr>
                <w:rFonts w:ascii="仿宋_GB2312" w:hAnsi="仿宋_GB2312" w:cs="仿宋_GB2312" w:eastAsia="仿宋_GB2312"/>
                <w:sz w:val="28"/>
              </w:rPr>
              <w:t>为包括但不限于导致发</w:t>
            </w:r>
            <w:r>
              <w:rPr>
                <w:rFonts w:ascii="仿宋_GB2312" w:hAnsi="仿宋_GB2312" w:cs="仿宋_GB2312" w:eastAsia="仿宋_GB2312"/>
                <w:sz w:val="28"/>
              </w:rPr>
              <w:t>生食</w:t>
            </w:r>
            <w:r>
              <w:rPr>
                <w:rFonts w:ascii="仿宋_GB2312" w:hAnsi="仿宋_GB2312" w:cs="仿宋_GB2312" w:eastAsia="仿宋_GB2312"/>
                <w:sz w:val="28"/>
              </w:rPr>
              <w:t>品安全等责任事故造成</w:t>
            </w:r>
            <w:r>
              <w:rPr>
                <w:rFonts w:ascii="仿宋_GB2312" w:hAnsi="仿宋_GB2312" w:cs="仿宋_GB2312" w:eastAsia="仿宋_GB2312"/>
                <w:sz w:val="28"/>
              </w:rPr>
              <w:t>人</w:t>
            </w:r>
            <w:r>
              <w:rPr>
                <w:rFonts w:ascii="仿宋_GB2312" w:hAnsi="仿宋_GB2312" w:cs="仿宋_GB2312" w:eastAsia="仿宋_GB2312"/>
                <w:sz w:val="28"/>
              </w:rPr>
              <w:t xml:space="preserve">员伤亡或者财产损失的， </w:t>
            </w:r>
            <w:r>
              <w:rPr>
                <w:rFonts w:ascii="仿宋_GB2312" w:hAnsi="仿宋_GB2312" w:cs="仿宋_GB2312" w:eastAsia="仿宋_GB2312"/>
                <w:sz w:val="28"/>
              </w:rPr>
              <w:t>乙方</w:t>
            </w:r>
            <w:r>
              <w:rPr>
                <w:rFonts w:ascii="仿宋_GB2312" w:hAnsi="仿宋_GB2312" w:cs="仿宋_GB2312" w:eastAsia="仿宋_GB2312"/>
                <w:sz w:val="28"/>
              </w:rPr>
              <w:t>应当承担全部刑事及</w:t>
            </w:r>
            <w:r>
              <w:rPr>
                <w:rFonts w:ascii="仿宋_GB2312" w:hAnsi="仿宋_GB2312" w:cs="仿宋_GB2312" w:eastAsia="仿宋_GB2312"/>
                <w:sz w:val="28"/>
              </w:rPr>
              <w:t>民</w:t>
            </w:r>
            <w:r>
              <w:rPr>
                <w:rFonts w:ascii="仿宋_GB2312" w:hAnsi="仿宋_GB2312" w:cs="仿宋_GB2312" w:eastAsia="仿宋_GB2312"/>
                <w:sz w:val="28"/>
              </w:rPr>
              <w:t>事责任。</w:t>
            </w:r>
          </w:p>
          <w:p>
            <w:pPr>
              <w:pStyle w:val="null3"/>
              <w:ind w:firstLine="280"/>
              <w:jc w:val="both"/>
            </w:pPr>
            <w:r>
              <w:rPr>
                <w:rFonts w:ascii="仿宋_GB2312" w:hAnsi="仿宋_GB2312" w:cs="仿宋_GB2312" w:eastAsia="仿宋_GB2312"/>
                <w:sz w:val="28"/>
              </w:rPr>
              <w:t>8.1</w:t>
            </w:r>
            <w:r>
              <w:rPr>
                <w:rFonts w:ascii="仿宋_GB2312" w:hAnsi="仿宋_GB2312" w:cs="仿宋_GB2312" w:eastAsia="仿宋_GB2312"/>
                <w:sz w:val="28"/>
              </w:rPr>
              <w:t>.</w:t>
            </w:r>
            <w:r>
              <w:rPr>
                <w:rFonts w:ascii="仿宋_GB2312" w:hAnsi="仿宋_GB2312" w:cs="仿宋_GB2312" w:eastAsia="仿宋_GB2312"/>
                <w:sz w:val="28"/>
              </w:rPr>
              <w:t>投标时提供了不符合投标</w:t>
            </w:r>
            <w:r>
              <w:rPr>
                <w:rFonts w:ascii="仿宋_GB2312" w:hAnsi="仿宋_GB2312" w:cs="仿宋_GB2312" w:eastAsia="仿宋_GB2312"/>
                <w:sz w:val="28"/>
              </w:rPr>
              <w:t>文</w:t>
            </w:r>
            <w:r>
              <w:rPr>
                <w:rFonts w:ascii="仿宋_GB2312" w:hAnsi="仿宋_GB2312" w:cs="仿宋_GB2312" w:eastAsia="仿宋_GB2312"/>
                <w:sz w:val="28"/>
              </w:rPr>
              <w:t>件中投标资质的虚假信息资料或者作了虚假承诺的</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8.2</w:t>
            </w:r>
            <w:r>
              <w:rPr>
                <w:rFonts w:ascii="仿宋_GB2312" w:hAnsi="仿宋_GB2312" w:cs="仿宋_GB2312" w:eastAsia="仿宋_GB2312"/>
                <w:sz w:val="28"/>
              </w:rPr>
              <w:t>.</w:t>
            </w:r>
            <w:r>
              <w:rPr>
                <w:rFonts w:ascii="仿宋_GB2312" w:hAnsi="仿宋_GB2312" w:cs="仿宋_GB2312" w:eastAsia="仿宋_GB2312"/>
                <w:sz w:val="28"/>
              </w:rPr>
              <w:t>本合同签订时未按要求提供完备的资质资料或者提供了虚假资质资料的</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8.3</w:t>
            </w:r>
            <w:r>
              <w:rPr>
                <w:rFonts w:ascii="仿宋_GB2312" w:hAnsi="仿宋_GB2312" w:cs="仿宋_GB2312" w:eastAsia="仿宋_GB2312"/>
                <w:sz w:val="28"/>
              </w:rPr>
              <w:t>.</w:t>
            </w:r>
            <w:r>
              <w:rPr>
                <w:rFonts w:ascii="仿宋_GB2312" w:hAnsi="仿宋_GB2312" w:cs="仿宋_GB2312" w:eastAsia="仿宋_GB2312"/>
                <w:sz w:val="28"/>
              </w:rPr>
              <w:t>任何时候发现投标时未实质响应投标</w:t>
            </w:r>
            <w:r>
              <w:rPr>
                <w:rFonts w:ascii="仿宋_GB2312" w:hAnsi="仿宋_GB2312" w:cs="仿宋_GB2312" w:eastAsia="仿宋_GB2312"/>
                <w:sz w:val="28"/>
              </w:rPr>
              <w:t>文</w:t>
            </w:r>
            <w:r>
              <w:rPr>
                <w:rFonts w:ascii="仿宋_GB2312" w:hAnsi="仿宋_GB2312" w:cs="仿宋_GB2312" w:eastAsia="仿宋_GB2312"/>
                <w:sz w:val="28"/>
              </w:rPr>
              <w:t>件规定的其它要求的</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8.4</w:t>
            </w:r>
            <w:r>
              <w:rPr>
                <w:rFonts w:ascii="仿宋_GB2312" w:hAnsi="仿宋_GB2312" w:cs="仿宋_GB2312" w:eastAsia="仿宋_GB2312"/>
                <w:sz w:val="28"/>
              </w:rPr>
              <w:t>.</w:t>
            </w:r>
            <w:r>
              <w:rPr>
                <w:rFonts w:ascii="仿宋_GB2312" w:hAnsi="仿宋_GB2312" w:cs="仿宋_GB2312" w:eastAsia="仿宋_GB2312"/>
                <w:sz w:val="28"/>
              </w:rPr>
              <w:t>供应的产品不符合投标</w:t>
            </w:r>
            <w:r>
              <w:rPr>
                <w:rFonts w:ascii="仿宋_GB2312" w:hAnsi="仿宋_GB2312" w:cs="仿宋_GB2312" w:eastAsia="仿宋_GB2312"/>
                <w:sz w:val="28"/>
              </w:rPr>
              <w:t>文</w:t>
            </w:r>
            <w:r>
              <w:rPr>
                <w:rFonts w:ascii="仿宋_GB2312" w:hAnsi="仿宋_GB2312" w:cs="仿宋_GB2312" w:eastAsia="仿宋_GB2312"/>
                <w:sz w:val="28"/>
              </w:rPr>
              <w:t>件规定的规格或者低于投标</w:t>
            </w:r>
            <w:r>
              <w:rPr>
                <w:rFonts w:ascii="仿宋_GB2312" w:hAnsi="仿宋_GB2312" w:cs="仿宋_GB2312" w:eastAsia="仿宋_GB2312"/>
                <w:sz w:val="28"/>
              </w:rPr>
              <w:t>文</w:t>
            </w:r>
            <w:r>
              <w:rPr>
                <w:rFonts w:ascii="仿宋_GB2312" w:hAnsi="仿宋_GB2312" w:cs="仿宋_GB2312" w:eastAsia="仿宋_GB2312"/>
                <w:sz w:val="28"/>
              </w:rPr>
              <w:t>件质量要求或者承诺的</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8.5</w:t>
            </w:r>
            <w:r>
              <w:rPr>
                <w:rFonts w:ascii="仿宋_GB2312" w:hAnsi="仿宋_GB2312" w:cs="仿宋_GB2312" w:eastAsia="仿宋_GB2312"/>
                <w:sz w:val="28"/>
              </w:rPr>
              <w:t>.</w:t>
            </w:r>
            <w:r>
              <w:rPr>
                <w:rFonts w:ascii="仿宋_GB2312" w:hAnsi="仿宋_GB2312" w:cs="仿宋_GB2312" w:eastAsia="仿宋_GB2312"/>
                <w:sz w:val="28"/>
              </w:rPr>
              <w:t>伪造、变造质量检测检验报告的</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8.6</w:t>
            </w:r>
            <w:r>
              <w:rPr>
                <w:rFonts w:ascii="仿宋_GB2312" w:hAnsi="仿宋_GB2312" w:cs="仿宋_GB2312" w:eastAsia="仿宋_GB2312"/>
                <w:sz w:val="28"/>
              </w:rPr>
              <w:t>.</w:t>
            </w:r>
            <w:r>
              <w:rPr>
                <w:rFonts w:ascii="仿宋_GB2312" w:hAnsi="仿宋_GB2312" w:cs="仿宋_GB2312" w:eastAsia="仿宋_GB2312"/>
                <w:sz w:val="28"/>
              </w:rPr>
              <w:t>供应的产品发现有腐败变质、深加</w:t>
            </w:r>
            <w:r>
              <w:rPr>
                <w:rFonts w:ascii="仿宋_GB2312" w:hAnsi="仿宋_GB2312" w:cs="仿宋_GB2312" w:eastAsia="仿宋_GB2312"/>
                <w:sz w:val="28"/>
              </w:rPr>
              <w:t>工</w:t>
            </w:r>
            <w:r>
              <w:rPr>
                <w:rFonts w:ascii="仿宋_GB2312" w:hAnsi="仿宋_GB2312" w:cs="仿宋_GB2312" w:eastAsia="仿宋_GB2312"/>
                <w:sz w:val="28"/>
              </w:rPr>
              <w:t>或</w:t>
            </w:r>
            <w:r>
              <w:rPr>
                <w:rFonts w:ascii="仿宋_GB2312" w:hAnsi="仿宋_GB2312" w:cs="仿宋_GB2312" w:eastAsia="仿宋_GB2312"/>
                <w:sz w:val="28"/>
              </w:rPr>
              <w:t>高风</w:t>
            </w:r>
            <w:r>
              <w:rPr>
                <w:rFonts w:ascii="仿宋_GB2312" w:hAnsi="仿宋_GB2312" w:cs="仿宋_GB2312" w:eastAsia="仿宋_GB2312"/>
                <w:sz w:val="28"/>
              </w:rPr>
              <w:t>险情况的；掺杂假冒伪劣或者全部、部分为假冒伪劣的；</w:t>
            </w:r>
          </w:p>
          <w:p>
            <w:pPr>
              <w:pStyle w:val="null3"/>
              <w:ind w:firstLine="280"/>
              <w:jc w:val="both"/>
            </w:pPr>
            <w:r>
              <w:rPr>
                <w:rFonts w:ascii="仿宋_GB2312" w:hAnsi="仿宋_GB2312" w:cs="仿宋_GB2312" w:eastAsia="仿宋_GB2312"/>
                <w:sz w:val="28"/>
              </w:rPr>
              <w:t>8.7</w:t>
            </w:r>
            <w:r>
              <w:rPr>
                <w:rFonts w:ascii="仿宋_GB2312" w:hAnsi="仿宋_GB2312" w:cs="仿宋_GB2312" w:eastAsia="仿宋_GB2312"/>
                <w:sz w:val="28"/>
              </w:rPr>
              <w:t>.</w:t>
            </w:r>
            <w:r>
              <w:rPr>
                <w:rFonts w:ascii="仿宋_GB2312" w:hAnsi="仿宋_GB2312" w:cs="仿宋_GB2312" w:eastAsia="仿宋_GB2312"/>
                <w:sz w:val="28"/>
              </w:rPr>
              <w:t>在供货周期内，</w:t>
            </w:r>
            <w:r>
              <w:rPr>
                <w:rFonts w:ascii="仿宋_GB2312" w:hAnsi="仿宋_GB2312" w:cs="仿宋_GB2312" w:eastAsia="仿宋_GB2312"/>
                <w:sz w:val="28"/>
              </w:rPr>
              <w:t>一</w:t>
            </w:r>
            <w:r>
              <w:rPr>
                <w:rFonts w:ascii="仿宋_GB2312" w:hAnsi="仿宋_GB2312" w:cs="仿宋_GB2312" w:eastAsia="仿宋_GB2312"/>
                <w:sz w:val="28"/>
              </w:rPr>
              <w:t>旦发现</w:t>
            </w:r>
            <w:r>
              <w:rPr>
                <w:rFonts w:ascii="仿宋_GB2312" w:hAnsi="仿宋_GB2312" w:cs="仿宋_GB2312" w:eastAsia="仿宋_GB2312"/>
                <w:sz w:val="28"/>
              </w:rPr>
              <w:t>以下情形之一的</w:t>
            </w:r>
            <w:r>
              <w:rPr>
                <w:rFonts w:ascii="仿宋_GB2312" w:hAnsi="仿宋_GB2312" w:cs="仿宋_GB2312" w:eastAsia="仿宋_GB2312"/>
                <w:sz w:val="28"/>
              </w:rPr>
              <w:t>，将直接取消对应的供货资格</w:t>
            </w:r>
            <w:r>
              <w:rPr>
                <w:rFonts w:ascii="仿宋_GB2312" w:hAnsi="仿宋_GB2312" w:cs="仿宋_GB2312" w:eastAsia="仿宋_GB2312"/>
                <w:sz w:val="28"/>
              </w:rPr>
              <w:t>：</w:t>
            </w:r>
            <w:r>
              <w:rPr>
                <w:rFonts w:ascii="仿宋_GB2312" w:hAnsi="仿宋_GB2312" w:cs="仿宋_GB2312" w:eastAsia="仿宋_GB2312"/>
                <w:sz w:val="28"/>
              </w:rPr>
              <w:t>未按照甲</w:t>
            </w:r>
            <w:r>
              <w:rPr>
                <w:rFonts w:ascii="仿宋_GB2312" w:hAnsi="仿宋_GB2312" w:cs="仿宋_GB2312" w:eastAsia="仿宋_GB2312"/>
                <w:sz w:val="28"/>
              </w:rPr>
              <w:t>方</w:t>
            </w:r>
            <w:r>
              <w:rPr>
                <w:rFonts w:ascii="仿宋_GB2312" w:hAnsi="仿宋_GB2312" w:cs="仿宋_GB2312" w:eastAsia="仿宋_GB2312"/>
                <w:sz w:val="28"/>
              </w:rPr>
              <w:t>采购指令要求按期、</w:t>
            </w:r>
            <w:r>
              <w:rPr>
                <w:rFonts w:ascii="仿宋_GB2312" w:hAnsi="仿宋_GB2312" w:cs="仿宋_GB2312" w:eastAsia="仿宋_GB2312"/>
                <w:sz w:val="28"/>
              </w:rPr>
              <w:t>足</w:t>
            </w:r>
            <w:r>
              <w:rPr>
                <w:rFonts w:ascii="仿宋_GB2312" w:hAnsi="仿宋_GB2312" w:cs="仿宋_GB2312" w:eastAsia="仿宋_GB2312"/>
                <w:sz w:val="28"/>
              </w:rPr>
              <w:t>量供应，影响</w:t>
            </w:r>
            <w:r>
              <w:rPr>
                <w:rFonts w:ascii="仿宋_GB2312" w:hAnsi="仿宋_GB2312" w:cs="仿宋_GB2312" w:eastAsia="仿宋_GB2312"/>
                <w:sz w:val="28"/>
              </w:rPr>
              <w:t>食</w:t>
            </w:r>
            <w:r>
              <w:rPr>
                <w:rFonts w:ascii="仿宋_GB2312" w:hAnsi="仿宋_GB2312" w:cs="仿宋_GB2312" w:eastAsia="仿宋_GB2312"/>
                <w:sz w:val="28"/>
              </w:rPr>
              <w:t>堂正常需要的；出现供应的产品不按时供货、数量不</w:t>
            </w:r>
            <w:r>
              <w:rPr>
                <w:rFonts w:ascii="仿宋_GB2312" w:hAnsi="仿宋_GB2312" w:cs="仿宋_GB2312" w:eastAsia="仿宋_GB2312"/>
                <w:sz w:val="28"/>
              </w:rPr>
              <w:t>足</w:t>
            </w:r>
            <w:r>
              <w:rPr>
                <w:rFonts w:ascii="仿宋_GB2312" w:hAnsi="仿宋_GB2312" w:cs="仿宋_GB2312" w:eastAsia="仿宋_GB2312"/>
                <w:sz w:val="28"/>
              </w:rPr>
              <w:t>、质量不达标、价格严重偏离市场等严重违约</w:t>
            </w:r>
            <w:r>
              <w:rPr>
                <w:rFonts w:ascii="仿宋_GB2312" w:hAnsi="仿宋_GB2312" w:cs="仿宋_GB2312" w:eastAsia="仿宋_GB2312"/>
                <w:sz w:val="28"/>
              </w:rPr>
              <w:t>行</w:t>
            </w:r>
            <w:r>
              <w:rPr>
                <w:rFonts w:ascii="仿宋_GB2312" w:hAnsi="仿宋_GB2312" w:cs="仿宋_GB2312" w:eastAsia="仿宋_GB2312"/>
                <w:sz w:val="28"/>
              </w:rPr>
              <w:t>为的；私</w:t>
            </w:r>
            <w:r>
              <w:rPr>
                <w:rFonts w:ascii="仿宋_GB2312" w:hAnsi="仿宋_GB2312" w:cs="仿宋_GB2312" w:eastAsia="仿宋_GB2312"/>
                <w:sz w:val="28"/>
              </w:rPr>
              <w:t>自</w:t>
            </w:r>
            <w:r>
              <w:rPr>
                <w:rFonts w:ascii="仿宋_GB2312" w:hAnsi="仿宋_GB2312" w:cs="仿宋_GB2312" w:eastAsia="仿宋_GB2312"/>
                <w:sz w:val="28"/>
              </w:rPr>
              <w:t>向</w:t>
            </w:r>
            <w:r>
              <w:rPr>
                <w:rFonts w:ascii="仿宋_GB2312" w:hAnsi="仿宋_GB2312" w:cs="仿宋_GB2312" w:eastAsia="仿宋_GB2312"/>
                <w:sz w:val="28"/>
              </w:rPr>
              <w:t>食</w:t>
            </w:r>
            <w:r>
              <w:rPr>
                <w:rFonts w:ascii="仿宋_GB2312" w:hAnsi="仿宋_GB2312" w:cs="仿宋_GB2312" w:eastAsia="仿宋_GB2312"/>
                <w:sz w:val="28"/>
              </w:rPr>
              <w:t>堂配送采供计划以外产品的</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8.8</w:t>
            </w:r>
            <w:r>
              <w:rPr>
                <w:rFonts w:ascii="仿宋_GB2312" w:hAnsi="仿宋_GB2312" w:cs="仿宋_GB2312" w:eastAsia="仿宋_GB2312"/>
                <w:sz w:val="28"/>
              </w:rPr>
              <w:t>.</w:t>
            </w:r>
            <w:r>
              <w:rPr>
                <w:rFonts w:ascii="仿宋_GB2312" w:hAnsi="仿宋_GB2312" w:cs="仿宋_GB2312" w:eastAsia="仿宋_GB2312"/>
                <w:sz w:val="28"/>
              </w:rPr>
              <w:t>已经选定为某周期产品的供货企业在供货周期内，如出现以下任何</w:t>
            </w:r>
            <w:r>
              <w:rPr>
                <w:rFonts w:ascii="仿宋_GB2312" w:hAnsi="仿宋_GB2312" w:cs="仿宋_GB2312" w:eastAsia="仿宋_GB2312"/>
                <w:sz w:val="28"/>
              </w:rPr>
              <w:t>一</w:t>
            </w:r>
            <w:r>
              <w:rPr>
                <w:rFonts w:ascii="仿宋_GB2312" w:hAnsi="仿宋_GB2312" w:cs="仿宋_GB2312" w:eastAsia="仿宋_GB2312"/>
                <w:sz w:val="28"/>
              </w:rPr>
              <w:t>种情况，则直接取消其对应年度的供货资格，要求其承担相应的法律、经济责任，承担违约和损失赔偿责任。</w:t>
            </w:r>
          </w:p>
          <w:p>
            <w:pPr>
              <w:pStyle w:val="null3"/>
              <w:ind w:firstLine="280"/>
              <w:jc w:val="both"/>
            </w:pPr>
            <w:r>
              <w:rPr>
                <w:rFonts w:ascii="仿宋_GB2312" w:hAnsi="仿宋_GB2312" w:cs="仿宋_GB2312" w:eastAsia="仿宋_GB2312"/>
                <w:sz w:val="28"/>
              </w:rPr>
              <w:t>8.8.1</w:t>
            </w:r>
            <w:r>
              <w:rPr>
                <w:rFonts w:ascii="仿宋_GB2312" w:hAnsi="仿宋_GB2312" w:cs="仿宋_GB2312" w:eastAsia="仿宋_GB2312"/>
                <w:sz w:val="28"/>
              </w:rPr>
              <w:t>.</w:t>
            </w:r>
            <w:r>
              <w:rPr>
                <w:rFonts w:ascii="仿宋_GB2312" w:hAnsi="仿宋_GB2312" w:cs="仿宋_GB2312" w:eastAsia="仿宋_GB2312"/>
                <w:sz w:val="28"/>
              </w:rPr>
              <w:t>提供的</w:t>
            </w:r>
            <w:r>
              <w:rPr>
                <w:rFonts w:ascii="仿宋_GB2312" w:hAnsi="仿宋_GB2312" w:cs="仿宋_GB2312" w:eastAsia="仿宋_GB2312"/>
                <w:sz w:val="28"/>
              </w:rPr>
              <w:t>食材</w:t>
            </w:r>
            <w:r>
              <w:rPr>
                <w:rFonts w:ascii="仿宋_GB2312" w:hAnsi="仿宋_GB2312" w:cs="仿宋_GB2312" w:eastAsia="仿宋_GB2312"/>
                <w:sz w:val="28"/>
              </w:rPr>
              <w:t>引起</w:t>
            </w:r>
            <w:r>
              <w:rPr>
                <w:rFonts w:ascii="仿宋_GB2312" w:hAnsi="仿宋_GB2312" w:cs="仿宋_GB2312" w:eastAsia="仿宋_GB2312"/>
                <w:sz w:val="28"/>
              </w:rPr>
              <w:t>食</w:t>
            </w:r>
            <w:r>
              <w:rPr>
                <w:rFonts w:ascii="仿宋_GB2312" w:hAnsi="仿宋_GB2312" w:cs="仿宋_GB2312" w:eastAsia="仿宋_GB2312"/>
                <w:sz w:val="28"/>
              </w:rPr>
              <w:t>物中毒，造成</w:t>
            </w:r>
            <w:r>
              <w:rPr>
                <w:rFonts w:ascii="仿宋_GB2312" w:hAnsi="仿宋_GB2312" w:cs="仿宋_GB2312" w:eastAsia="仿宋_GB2312"/>
                <w:sz w:val="28"/>
              </w:rPr>
              <w:t>食</w:t>
            </w:r>
            <w:r>
              <w:rPr>
                <w:rFonts w:ascii="仿宋_GB2312" w:hAnsi="仿宋_GB2312" w:cs="仿宋_GB2312" w:eastAsia="仿宋_GB2312"/>
                <w:sz w:val="28"/>
              </w:rPr>
              <w:t>品安全事故；</w:t>
            </w:r>
          </w:p>
          <w:p>
            <w:pPr>
              <w:pStyle w:val="null3"/>
              <w:ind w:firstLine="280"/>
              <w:jc w:val="both"/>
            </w:pPr>
            <w:r>
              <w:rPr>
                <w:rFonts w:ascii="仿宋_GB2312" w:hAnsi="仿宋_GB2312" w:cs="仿宋_GB2312" w:eastAsia="仿宋_GB2312"/>
                <w:sz w:val="28"/>
              </w:rPr>
              <w:t>8.8.2</w:t>
            </w:r>
            <w:r>
              <w:rPr>
                <w:rFonts w:ascii="仿宋_GB2312" w:hAnsi="仿宋_GB2312" w:cs="仿宋_GB2312" w:eastAsia="仿宋_GB2312"/>
                <w:sz w:val="28"/>
              </w:rPr>
              <w:t>.</w:t>
            </w:r>
            <w:r>
              <w:rPr>
                <w:rFonts w:ascii="仿宋_GB2312" w:hAnsi="仿宋_GB2312" w:cs="仿宋_GB2312" w:eastAsia="仿宋_GB2312"/>
                <w:sz w:val="28"/>
              </w:rPr>
              <w:t>违规使</w:t>
            </w:r>
            <w:r>
              <w:rPr>
                <w:rFonts w:ascii="仿宋_GB2312" w:hAnsi="仿宋_GB2312" w:cs="仿宋_GB2312" w:eastAsia="仿宋_GB2312"/>
                <w:sz w:val="28"/>
              </w:rPr>
              <w:t>用食</w:t>
            </w:r>
            <w:r>
              <w:rPr>
                <w:rFonts w:ascii="仿宋_GB2312" w:hAnsi="仿宋_GB2312" w:cs="仿宋_GB2312" w:eastAsia="仿宋_GB2312"/>
                <w:sz w:val="28"/>
              </w:rPr>
              <w:t>品添加剂或在所供产品中添加化学原料；</w:t>
            </w:r>
          </w:p>
          <w:p>
            <w:pPr>
              <w:pStyle w:val="null3"/>
              <w:ind w:firstLine="280"/>
              <w:jc w:val="both"/>
            </w:pPr>
            <w:r>
              <w:rPr>
                <w:rFonts w:ascii="仿宋_GB2312" w:hAnsi="仿宋_GB2312" w:cs="仿宋_GB2312" w:eastAsia="仿宋_GB2312"/>
                <w:sz w:val="28"/>
              </w:rPr>
              <w:t>8.8.3</w:t>
            </w:r>
            <w:r>
              <w:rPr>
                <w:rFonts w:ascii="仿宋_GB2312" w:hAnsi="仿宋_GB2312" w:cs="仿宋_GB2312" w:eastAsia="仿宋_GB2312"/>
                <w:sz w:val="28"/>
              </w:rPr>
              <w:t>.</w:t>
            </w:r>
            <w:r>
              <w:rPr>
                <w:rFonts w:ascii="仿宋_GB2312" w:hAnsi="仿宋_GB2312" w:cs="仿宋_GB2312" w:eastAsia="仿宋_GB2312"/>
                <w:sz w:val="28"/>
              </w:rPr>
              <w:t>市场抽检中发现严重不合格，被市场监管、农业农村等部</w:t>
            </w:r>
            <w:r>
              <w:rPr>
                <w:rFonts w:ascii="仿宋_GB2312" w:hAnsi="仿宋_GB2312" w:cs="仿宋_GB2312" w:eastAsia="仿宋_GB2312"/>
                <w:sz w:val="28"/>
              </w:rPr>
              <w:t>门行</w:t>
            </w:r>
            <w:r>
              <w:rPr>
                <w:rFonts w:ascii="仿宋_GB2312" w:hAnsi="仿宋_GB2312" w:cs="仿宋_GB2312" w:eastAsia="仿宋_GB2312"/>
                <w:sz w:val="28"/>
              </w:rPr>
              <w:t>政处罚的；</w:t>
            </w:r>
          </w:p>
          <w:p>
            <w:pPr>
              <w:pStyle w:val="null3"/>
              <w:ind w:firstLine="280"/>
              <w:jc w:val="both"/>
            </w:pPr>
            <w:r>
              <w:rPr>
                <w:rFonts w:ascii="仿宋_GB2312" w:hAnsi="仿宋_GB2312" w:cs="仿宋_GB2312" w:eastAsia="仿宋_GB2312"/>
                <w:sz w:val="28"/>
              </w:rPr>
              <w:t>8.8.4</w:t>
            </w:r>
            <w:r>
              <w:rPr>
                <w:rFonts w:ascii="仿宋_GB2312" w:hAnsi="仿宋_GB2312" w:cs="仿宋_GB2312" w:eastAsia="仿宋_GB2312"/>
                <w:sz w:val="28"/>
              </w:rPr>
              <w:t>.</w:t>
            </w:r>
            <w:r>
              <w:rPr>
                <w:rFonts w:ascii="仿宋_GB2312" w:hAnsi="仿宋_GB2312" w:cs="仿宋_GB2312" w:eastAsia="仿宋_GB2312"/>
                <w:sz w:val="28"/>
              </w:rPr>
              <w:t>由于其提供的产品出现质量问题或资质证明材料不</w:t>
            </w:r>
            <w:r>
              <w:rPr>
                <w:rFonts w:ascii="仿宋_GB2312" w:hAnsi="仿宋_GB2312" w:cs="仿宋_GB2312" w:eastAsia="仿宋_GB2312"/>
                <w:sz w:val="28"/>
              </w:rPr>
              <w:t>齐</w:t>
            </w:r>
            <w:r>
              <w:rPr>
                <w:rFonts w:ascii="仿宋_GB2312" w:hAnsi="仿宋_GB2312" w:cs="仿宋_GB2312" w:eastAsia="仿宋_GB2312"/>
                <w:sz w:val="28"/>
              </w:rPr>
              <w:t>全，导致采购</w:t>
            </w:r>
            <w:r>
              <w:rPr>
                <w:rFonts w:ascii="仿宋_GB2312" w:hAnsi="仿宋_GB2312" w:cs="仿宋_GB2312" w:eastAsia="仿宋_GB2312"/>
                <w:sz w:val="28"/>
              </w:rPr>
              <w:t>人</w:t>
            </w:r>
            <w:r>
              <w:rPr>
                <w:rFonts w:ascii="仿宋_GB2312" w:hAnsi="仿宋_GB2312" w:cs="仿宋_GB2312" w:eastAsia="仿宋_GB2312"/>
                <w:sz w:val="28"/>
              </w:rPr>
              <w:t>受到上级管理部</w:t>
            </w:r>
            <w:r>
              <w:rPr>
                <w:rFonts w:ascii="仿宋_GB2312" w:hAnsi="仿宋_GB2312" w:cs="仿宋_GB2312" w:eastAsia="仿宋_GB2312"/>
                <w:sz w:val="28"/>
              </w:rPr>
              <w:t>门</w:t>
            </w:r>
            <w:r>
              <w:rPr>
                <w:rFonts w:ascii="仿宋_GB2312" w:hAnsi="仿宋_GB2312" w:cs="仿宋_GB2312" w:eastAsia="仿宋_GB2312"/>
                <w:sz w:val="28"/>
              </w:rPr>
              <w:t>的处罚；</w:t>
            </w:r>
          </w:p>
          <w:p>
            <w:pPr>
              <w:pStyle w:val="null3"/>
              <w:ind w:firstLine="280"/>
              <w:jc w:val="both"/>
            </w:pPr>
            <w:r>
              <w:rPr>
                <w:rFonts w:ascii="仿宋_GB2312" w:hAnsi="仿宋_GB2312" w:cs="仿宋_GB2312" w:eastAsia="仿宋_GB2312"/>
                <w:sz w:val="28"/>
              </w:rPr>
              <w:t>8.8.5</w:t>
            </w:r>
            <w:r>
              <w:rPr>
                <w:rFonts w:ascii="仿宋_GB2312" w:hAnsi="仿宋_GB2312" w:cs="仿宋_GB2312" w:eastAsia="仿宋_GB2312"/>
                <w:sz w:val="28"/>
              </w:rPr>
              <w:t>.</w:t>
            </w:r>
            <w:r>
              <w:rPr>
                <w:rFonts w:ascii="仿宋_GB2312" w:hAnsi="仿宋_GB2312" w:cs="仿宋_GB2312" w:eastAsia="仿宋_GB2312"/>
                <w:sz w:val="28"/>
              </w:rPr>
              <w:t>合作中存在欺骗、欺诈的</w:t>
            </w:r>
            <w:r>
              <w:rPr>
                <w:rFonts w:ascii="仿宋_GB2312" w:hAnsi="仿宋_GB2312" w:cs="仿宋_GB2312" w:eastAsia="仿宋_GB2312"/>
                <w:sz w:val="28"/>
              </w:rPr>
              <w:t>行</w:t>
            </w:r>
            <w:r>
              <w:rPr>
                <w:rFonts w:ascii="仿宋_GB2312" w:hAnsi="仿宋_GB2312" w:cs="仿宋_GB2312" w:eastAsia="仿宋_GB2312"/>
                <w:sz w:val="28"/>
              </w:rPr>
              <w:t>为；</w:t>
            </w:r>
          </w:p>
          <w:p>
            <w:pPr>
              <w:pStyle w:val="null3"/>
              <w:ind w:firstLine="280"/>
              <w:jc w:val="both"/>
            </w:pPr>
            <w:r>
              <w:rPr>
                <w:rFonts w:ascii="仿宋_GB2312" w:hAnsi="仿宋_GB2312" w:cs="仿宋_GB2312" w:eastAsia="仿宋_GB2312"/>
                <w:sz w:val="28"/>
              </w:rPr>
              <w:t>8.8.6</w:t>
            </w:r>
            <w:r>
              <w:rPr>
                <w:rFonts w:ascii="仿宋_GB2312" w:hAnsi="仿宋_GB2312" w:cs="仿宋_GB2312" w:eastAsia="仿宋_GB2312"/>
                <w:sz w:val="28"/>
              </w:rPr>
              <w:t>.</w:t>
            </w:r>
            <w:r>
              <w:rPr>
                <w:rFonts w:ascii="仿宋_GB2312" w:hAnsi="仿宋_GB2312" w:cs="仿宋_GB2312" w:eastAsia="仿宋_GB2312"/>
                <w:sz w:val="28"/>
              </w:rPr>
              <w:t>投标</w:t>
            </w:r>
            <w:r>
              <w:rPr>
                <w:rFonts w:ascii="仿宋_GB2312" w:hAnsi="仿宋_GB2312" w:cs="仿宋_GB2312" w:eastAsia="仿宋_GB2312"/>
                <w:sz w:val="28"/>
              </w:rPr>
              <w:t>人</w:t>
            </w:r>
            <w:r>
              <w:rPr>
                <w:rFonts w:ascii="仿宋_GB2312" w:hAnsi="仿宋_GB2312" w:cs="仿宋_GB2312" w:eastAsia="仿宋_GB2312"/>
                <w:sz w:val="28"/>
              </w:rPr>
              <w:t>因存在严重的</w:t>
            </w:r>
            <w:r>
              <w:rPr>
                <w:rFonts w:ascii="仿宋_GB2312" w:hAnsi="仿宋_GB2312" w:cs="仿宋_GB2312" w:eastAsia="仿宋_GB2312"/>
                <w:sz w:val="28"/>
              </w:rPr>
              <w:t>食</w:t>
            </w:r>
            <w:r>
              <w:rPr>
                <w:rFonts w:ascii="仿宋_GB2312" w:hAnsi="仿宋_GB2312" w:cs="仿宋_GB2312" w:eastAsia="仿宋_GB2312"/>
                <w:sz w:val="28"/>
              </w:rPr>
              <w:t>品安全隐患等问题被新闻媒体曝光，或被使</w:t>
            </w:r>
            <w:r>
              <w:rPr>
                <w:rFonts w:ascii="仿宋_GB2312" w:hAnsi="仿宋_GB2312" w:cs="仿宋_GB2312" w:eastAsia="仿宋_GB2312"/>
                <w:sz w:val="28"/>
              </w:rPr>
              <w:t>用</w:t>
            </w:r>
            <w:r>
              <w:rPr>
                <w:rFonts w:ascii="仿宋_GB2312" w:hAnsi="仿宋_GB2312" w:cs="仿宋_GB2312" w:eastAsia="仿宋_GB2312"/>
                <w:sz w:val="28"/>
              </w:rPr>
              <w:t>单位及</w:t>
            </w:r>
            <w:r>
              <w:rPr>
                <w:rFonts w:ascii="仿宋_GB2312" w:hAnsi="仿宋_GB2312" w:cs="仿宋_GB2312" w:eastAsia="仿宋_GB2312"/>
                <w:sz w:val="28"/>
              </w:rPr>
              <w:t>广大</w:t>
            </w:r>
            <w:r>
              <w:rPr>
                <w:rFonts w:ascii="仿宋_GB2312" w:hAnsi="仿宋_GB2312" w:cs="仿宋_GB2312" w:eastAsia="仿宋_GB2312"/>
                <w:sz w:val="28"/>
              </w:rPr>
              <w:t>就餐</w:t>
            </w:r>
            <w:r>
              <w:rPr>
                <w:rFonts w:ascii="仿宋_GB2312" w:hAnsi="仿宋_GB2312" w:cs="仿宋_GB2312" w:eastAsia="仿宋_GB2312"/>
                <w:sz w:val="28"/>
              </w:rPr>
              <w:t>人</w:t>
            </w:r>
            <w:r>
              <w:rPr>
                <w:rFonts w:ascii="仿宋_GB2312" w:hAnsi="仿宋_GB2312" w:cs="仿宋_GB2312" w:eastAsia="仿宋_GB2312"/>
                <w:sz w:val="28"/>
              </w:rPr>
              <w:t>员等投诉反映质量问题达到三次以上的；</w:t>
            </w:r>
          </w:p>
          <w:p>
            <w:pPr>
              <w:pStyle w:val="null3"/>
              <w:ind w:firstLine="280"/>
              <w:jc w:val="both"/>
            </w:pPr>
            <w:r>
              <w:rPr>
                <w:rFonts w:ascii="仿宋_GB2312" w:hAnsi="仿宋_GB2312" w:cs="仿宋_GB2312" w:eastAsia="仿宋_GB2312"/>
                <w:sz w:val="28"/>
              </w:rPr>
              <w:t>8.8.7</w:t>
            </w:r>
            <w:r>
              <w:rPr>
                <w:rFonts w:ascii="仿宋_GB2312" w:hAnsi="仿宋_GB2312" w:cs="仿宋_GB2312" w:eastAsia="仿宋_GB2312"/>
                <w:sz w:val="28"/>
              </w:rPr>
              <w:t>.</w:t>
            </w:r>
            <w:r>
              <w:rPr>
                <w:rFonts w:ascii="仿宋_GB2312" w:hAnsi="仿宋_GB2312" w:cs="仿宋_GB2312" w:eastAsia="仿宋_GB2312"/>
                <w:sz w:val="28"/>
              </w:rPr>
              <w:t>违反廉洁承诺或其他学校相关廉洁规定的；</w:t>
            </w:r>
          </w:p>
          <w:p>
            <w:pPr>
              <w:pStyle w:val="null3"/>
              <w:ind w:firstLine="280"/>
              <w:jc w:val="both"/>
            </w:pPr>
            <w:r>
              <w:rPr>
                <w:rFonts w:ascii="仿宋_GB2312" w:hAnsi="仿宋_GB2312" w:cs="仿宋_GB2312" w:eastAsia="仿宋_GB2312"/>
                <w:sz w:val="28"/>
              </w:rPr>
              <w:t>8.8</w:t>
            </w:r>
            <w:r>
              <w:rPr>
                <w:rFonts w:ascii="仿宋_GB2312" w:hAnsi="仿宋_GB2312" w:cs="仿宋_GB2312" w:eastAsia="仿宋_GB2312"/>
                <w:sz w:val="28"/>
              </w:rPr>
              <w:t>.8.</w:t>
            </w:r>
            <w:r>
              <w:rPr>
                <w:rFonts w:ascii="仿宋_GB2312" w:hAnsi="仿宋_GB2312" w:cs="仿宋_GB2312" w:eastAsia="仿宋_GB2312"/>
                <w:sz w:val="28"/>
              </w:rPr>
              <w:t>使</w:t>
            </w:r>
            <w:r>
              <w:rPr>
                <w:rFonts w:ascii="仿宋_GB2312" w:hAnsi="仿宋_GB2312" w:cs="仿宋_GB2312" w:eastAsia="仿宋_GB2312"/>
                <w:sz w:val="28"/>
              </w:rPr>
              <w:t>用</w:t>
            </w:r>
            <w:r>
              <w:rPr>
                <w:rFonts w:ascii="仿宋_GB2312" w:hAnsi="仿宋_GB2312" w:cs="仿宋_GB2312" w:eastAsia="仿宋_GB2312"/>
                <w:sz w:val="28"/>
              </w:rPr>
              <w:t>单位及</w:t>
            </w:r>
            <w:r>
              <w:rPr>
                <w:rFonts w:ascii="仿宋_GB2312" w:hAnsi="仿宋_GB2312" w:cs="仿宋_GB2312" w:eastAsia="仿宋_GB2312"/>
                <w:sz w:val="28"/>
              </w:rPr>
              <w:t>广大</w:t>
            </w:r>
            <w:r>
              <w:rPr>
                <w:rFonts w:ascii="仿宋_GB2312" w:hAnsi="仿宋_GB2312" w:cs="仿宋_GB2312" w:eastAsia="仿宋_GB2312"/>
                <w:sz w:val="28"/>
              </w:rPr>
              <w:t>就餐</w:t>
            </w:r>
            <w:r>
              <w:rPr>
                <w:rFonts w:ascii="仿宋_GB2312" w:hAnsi="仿宋_GB2312" w:cs="仿宋_GB2312" w:eastAsia="仿宋_GB2312"/>
                <w:sz w:val="28"/>
              </w:rPr>
              <w:t>人</w:t>
            </w:r>
            <w:r>
              <w:rPr>
                <w:rFonts w:ascii="仿宋_GB2312" w:hAnsi="仿宋_GB2312" w:cs="仿宋_GB2312" w:eastAsia="仿宋_GB2312"/>
                <w:sz w:val="28"/>
              </w:rPr>
              <w:t>员对投标</w:t>
            </w:r>
            <w:r>
              <w:rPr>
                <w:rFonts w:ascii="仿宋_GB2312" w:hAnsi="仿宋_GB2312" w:cs="仿宋_GB2312" w:eastAsia="仿宋_GB2312"/>
                <w:sz w:val="28"/>
              </w:rPr>
              <w:t>人</w:t>
            </w:r>
            <w:r>
              <w:rPr>
                <w:rFonts w:ascii="仿宋_GB2312" w:hAnsi="仿宋_GB2312" w:cs="仿宋_GB2312" w:eastAsia="仿宋_GB2312"/>
                <w:sz w:val="28"/>
              </w:rPr>
              <w:t>所提供产品意⻅较多者，经汉中市南郑区大河坎中学核实认定后，终</w:t>
            </w:r>
            <w:r>
              <w:rPr>
                <w:rFonts w:ascii="仿宋_GB2312" w:hAnsi="仿宋_GB2312" w:cs="仿宋_GB2312" w:eastAsia="仿宋_GB2312"/>
                <w:sz w:val="28"/>
              </w:rPr>
              <w:t>止</w:t>
            </w:r>
            <w:r>
              <w:rPr>
                <w:rFonts w:ascii="仿宋_GB2312" w:hAnsi="仿宋_GB2312" w:cs="仿宋_GB2312" w:eastAsia="仿宋_GB2312"/>
                <w:sz w:val="28"/>
              </w:rPr>
              <w:t>合同。</w:t>
            </w:r>
          </w:p>
          <w:p>
            <w:pPr>
              <w:pStyle w:val="null3"/>
              <w:ind w:firstLine="280"/>
              <w:jc w:val="both"/>
            </w:pPr>
            <w:r>
              <w:rPr>
                <w:rFonts w:ascii="仿宋_GB2312" w:hAnsi="仿宋_GB2312" w:cs="仿宋_GB2312" w:eastAsia="仿宋_GB2312"/>
                <w:sz w:val="28"/>
              </w:rPr>
              <w:t>8.9</w:t>
            </w:r>
            <w:r>
              <w:rPr>
                <w:rFonts w:ascii="仿宋_GB2312" w:hAnsi="仿宋_GB2312" w:cs="仿宋_GB2312" w:eastAsia="仿宋_GB2312"/>
                <w:sz w:val="28"/>
              </w:rPr>
              <w:t>.</w:t>
            </w:r>
            <w:r>
              <w:rPr>
                <w:rFonts w:ascii="仿宋_GB2312" w:hAnsi="仿宋_GB2312" w:cs="仿宋_GB2312" w:eastAsia="仿宋_GB2312"/>
                <w:sz w:val="28"/>
              </w:rPr>
              <w:t>在合同期内，</w:t>
            </w:r>
            <w:r>
              <w:rPr>
                <w:rFonts w:ascii="仿宋_GB2312" w:hAnsi="仿宋_GB2312" w:cs="仿宋_GB2312" w:eastAsia="仿宋_GB2312"/>
                <w:sz w:val="28"/>
              </w:rPr>
              <w:t>乙方</w:t>
            </w:r>
            <w:r>
              <w:rPr>
                <w:rFonts w:ascii="仿宋_GB2312" w:hAnsi="仿宋_GB2312" w:cs="仿宋_GB2312" w:eastAsia="仿宋_GB2312"/>
                <w:sz w:val="28"/>
              </w:rPr>
              <w:t>变更公司名称，视为</w:t>
            </w:r>
            <w:r>
              <w:rPr>
                <w:rFonts w:ascii="仿宋_GB2312" w:hAnsi="仿宋_GB2312" w:cs="仿宋_GB2312" w:eastAsia="仿宋_GB2312"/>
                <w:sz w:val="28"/>
              </w:rPr>
              <w:t>乙方自</w:t>
            </w:r>
            <w:r>
              <w:rPr>
                <w:rFonts w:ascii="仿宋_GB2312" w:hAnsi="仿宋_GB2312" w:cs="仿宋_GB2312" w:eastAsia="仿宋_GB2312"/>
                <w:sz w:val="28"/>
              </w:rPr>
              <w:t>动放弃履</w:t>
            </w:r>
            <w:r>
              <w:rPr>
                <w:rFonts w:ascii="仿宋_GB2312" w:hAnsi="仿宋_GB2312" w:cs="仿宋_GB2312" w:eastAsia="仿宋_GB2312"/>
                <w:sz w:val="28"/>
              </w:rPr>
              <w:t>行</w:t>
            </w:r>
            <w:r>
              <w:rPr>
                <w:rFonts w:ascii="仿宋_GB2312" w:hAnsi="仿宋_GB2312" w:cs="仿宋_GB2312" w:eastAsia="仿宋_GB2312"/>
                <w:sz w:val="28"/>
              </w:rPr>
              <w:t>合同，合同</w:t>
            </w:r>
            <w:r>
              <w:rPr>
                <w:rFonts w:ascii="仿宋_GB2312" w:hAnsi="仿宋_GB2312" w:cs="仿宋_GB2312" w:eastAsia="仿宋_GB2312"/>
                <w:sz w:val="28"/>
              </w:rPr>
              <w:t>自</w:t>
            </w:r>
            <w:r>
              <w:rPr>
                <w:rFonts w:ascii="仿宋_GB2312" w:hAnsi="仿宋_GB2312" w:cs="仿宋_GB2312" w:eastAsia="仿宋_GB2312"/>
                <w:sz w:val="28"/>
              </w:rPr>
              <w:t>动终</w:t>
            </w:r>
            <w:r>
              <w:rPr>
                <w:rFonts w:ascii="仿宋_GB2312" w:hAnsi="仿宋_GB2312" w:cs="仿宋_GB2312" w:eastAsia="仿宋_GB2312"/>
                <w:sz w:val="28"/>
              </w:rPr>
              <w:t>止</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9.</w:t>
            </w:r>
            <w:r>
              <w:rPr>
                <w:rFonts w:ascii="仿宋_GB2312" w:hAnsi="仿宋_GB2312" w:cs="仿宋_GB2312" w:eastAsia="仿宋_GB2312"/>
                <w:sz w:val="28"/>
              </w:rPr>
              <w:t>投标要求</w:t>
            </w:r>
          </w:p>
          <w:p>
            <w:pPr>
              <w:pStyle w:val="null3"/>
              <w:ind w:firstLine="280"/>
              <w:jc w:val="both"/>
            </w:pPr>
            <w:r>
              <w:rPr>
                <w:rFonts w:ascii="仿宋_GB2312" w:hAnsi="仿宋_GB2312" w:cs="仿宋_GB2312" w:eastAsia="仿宋_GB2312"/>
                <w:sz w:val="28"/>
              </w:rPr>
              <w:t>9.1</w:t>
            </w:r>
            <w:r>
              <w:rPr>
                <w:rFonts w:ascii="仿宋_GB2312" w:hAnsi="仿宋_GB2312" w:cs="仿宋_GB2312" w:eastAsia="仿宋_GB2312"/>
                <w:sz w:val="28"/>
              </w:rPr>
              <w:t>.</w:t>
            </w:r>
            <w:r>
              <w:rPr>
                <w:rFonts w:ascii="仿宋_GB2312" w:hAnsi="仿宋_GB2312" w:cs="仿宋_GB2312" w:eastAsia="仿宋_GB2312"/>
                <w:sz w:val="28"/>
              </w:rPr>
              <w:t>兼投不兼中</w:t>
            </w:r>
          </w:p>
          <w:p>
            <w:pPr>
              <w:pStyle w:val="null3"/>
              <w:ind w:firstLine="280"/>
              <w:jc w:val="both"/>
            </w:pPr>
            <w:r>
              <w:rPr>
                <w:rFonts w:ascii="仿宋_GB2312" w:hAnsi="仿宋_GB2312" w:cs="仿宋_GB2312" w:eastAsia="仿宋_GB2312"/>
                <w:sz w:val="28"/>
              </w:rPr>
              <w:t>9.1.1</w:t>
            </w:r>
            <w:r>
              <w:rPr>
                <w:rFonts w:ascii="仿宋_GB2312" w:hAnsi="仿宋_GB2312" w:cs="仿宋_GB2312" w:eastAsia="仿宋_GB2312"/>
                <w:sz w:val="28"/>
              </w:rPr>
              <w:t>.</w:t>
            </w:r>
            <w:r>
              <w:rPr>
                <w:rFonts w:ascii="仿宋_GB2312" w:hAnsi="仿宋_GB2312" w:cs="仿宋_GB2312" w:eastAsia="仿宋_GB2312"/>
                <w:sz w:val="28"/>
              </w:rPr>
              <w:t>如投标</w:t>
            </w:r>
            <w:r>
              <w:rPr>
                <w:rFonts w:ascii="仿宋_GB2312" w:hAnsi="仿宋_GB2312" w:cs="仿宋_GB2312" w:eastAsia="仿宋_GB2312"/>
                <w:sz w:val="28"/>
              </w:rPr>
              <w:t>人</w:t>
            </w:r>
            <w:r>
              <w:rPr>
                <w:rFonts w:ascii="仿宋_GB2312" w:hAnsi="仿宋_GB2312" w:cs="仿宋_GB2312" w:eastAsia="仿宋_GB2312"/>
                <w:sz w:val="28"/>
              </w:rPr>
              <w:t>对多个采购包进</w:t>
            </w:r>
            <w:r>
              <w:rPr>
                <w:rFonts w:ascii="仿宋_GB2312" w:hAnsi="仿宋_GB2312" w:cs="仿宋_GB2312" w:eastAsia="仿宋_GB2312"/>
                <w:sz w:val="28"/>
              </w:rPr>
              <w:t>行</w:t>
            </w:r>
            <w:r>
              <w:rPr>
                <w:rFonts w:ascii="仿宋_GB2312" w:hAnsi="仿宋_GB2312" w:cs="仿宋_GB2312" w:eastAsia="仿宋_GB2312"/>
                <w:sz w:val="28"/>
              </w:rPr>
              <w:t>投标，最多可以中标1个采购包</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ind w:firstLine="280"/>
              <w:jc w:val="both"/>
            </w:pPr>
            <w:r>
              <w:rPr>
                <w:rFonts w:ascii="仿宋_GB2312" w:hAnsi="仿宋_GB2312" w:cs="仿宋_GB2312" w:eastAsia="仿宋_GB2312"/>
                <w:sz w:val="28"/>
              </w:rPr>
              <w:t>9.1.2</w:t>
            </w:r>
            <w:r>
              <w:rPr>
                <w:rFonts w:ascii="仿宋_GB2312" w:hAnsi="仿宋_GB2312" w:cs="仿宋_GB2312" w:eastAsia="仿宋_GB2312"/>
                <w:sz w:val="28"/>
              </w:rPr>
              <w:t>.</w:t>
            </w:r>
            <w:r>
              <w:rPr>
                <w:rFonts w:ascii="仿宋_GB2312" w:hAnsi="仿宋_GB2312" w:cs="仿宋_GB2312" w:eastAsia="仿宋_GB2312"/>
                <w:sz w:val="28"/>
              </w:rPr>
              <w:t>评审顺序依次为采购包1、采购包2。</w:t>
            </w:r>
          </w:p>
          <w:p>
            <w:pPr>
              <w:pStyle w:val="null3"/>
              <w:jc w:val="both"/>
            </w:pPr>
            <w:r>
              <w:rPr>
                <w:rFonts w:ascii="仿宋_GB2312" w:hAnsi="仿宋_GB2312" w:cs="仿宋_GB2312" w:eastAsia="仿宋_GB2312"/>
                <w:sz w:val="28"/>
              </w:rPr>
              <w:t xml:space="preserve"> 9.1.3</w:t>
            </w:r>
            <w:r>
              <w:rPr>
                <w:rFonts w:ascii="仿宋_GB2312" w:hAnsi="仿宋_GB2312" w:cs="仿宋_GB2312" w:eastAsia="仿宋_GB2312"/>
                <w:sz w:val="28"/>
              </w:rPr>
              <w:t>.</w:t>
            </w:r>
            <w:r>
              <w:rPr>
                <w:rFonts w:ascii="仿宋_GB2312" w:hAnsi="仿宋_GB2312" w:cs="仿宋_GB2312" w:eastAsia="仿宋_GB2312"/>
                <w:sz w:val="28"/>
              </w:rPr>
              <w:t>已在前</w:t>
            </w:r>
            <w:r>
              <w:rPr>
                <w:rFonts w:ascii="仿宋_GB2312" w:hAnsi="仿宋_GB2312" w:cs="仿宋_GB2312" w:eastAsia="仿宋_GB2312"/>
                <w:sz w:val="28"/>
              </w:rPr>
              <w:t>一</w:t>
            </w:r>
            <w:r>
              <w:rPr>
                <w:rFonts w:ascii="仿宋_GB2312" w:hAnsi="仿宋_GB2312" w:cs="仿宋_GB2312" w:eastAsia="仿宋_GB2312"/>
                <w:sz w:val="28"/>
              </w:rPr>
              <w:t>采购包被确定为第</w:t>
            </w:r>
            <w:r>
              <w:rPr>
                <w:rFonts w:ascii="仿宋_GB2312" w:hAnsi="仿宋_GB2312" w:cs="仿宋_GB2312" w:eastAsia="仿宋_GB2312"/>
                <w:sz w:val="28"/>
              </w:rPr>
              <w:t>一</w:t>
            </w:r>
            <w:r>
              <w:rPr>
                <w:rFonts w:ascii="仿宋_GB2312" w:hAnsi="仿宋_GB2312" w:cs="仿宋_GB2312" w:eastAsia="仿宋_GB2312"/>
                <w:sz w:val="28"/>
              </w:rPr>
              <w:t>中标候选</w:t>
            </w:r>
            <w:r>
              <w:rPr>
                <w:rFonts w:ascii="仿宋_GB2312" w:hAnsi="仿宋_GB2312" w:cs="仿宋_GB2312" w:eastAsia="仿宋_GB2312"/>
                <w:sz w:val="28"/>
              </w:rPr>
              <w:t>人</w:t>
            </w:r>
            <w:r>
              <w:rPr>
                <w:rFonts w:ascii="仿宋_GB2312" w:hAnsi="仿宋_GB2312" w:cs="仿宋_GB2312" w:eastAsia="仿宋_GB2312"/>
                <w:sz w:val="28"/>
              </w:rPr>
              <w:t>的，则不再参与后续采购包中标候选</w:t>
            </w:r>
            <w:r>
              <w:rPr>
                <w:rFonts w:ascii="仿宋_GB2312" w:hAnsi="仿宋_GB2312" w:cs="仿宋_GB2312" w:eastAsia="仿宋_GB2312"/>
                <w:sz w:val="28"/>
              </w:rPr>
              <w:t>人</w:t>
            </w:r>
            <w:r>
              <w:rPr>
                <w:rFonts w:ascii="仿宋_GB2312" w:hAnsi="仿宋_GB2312" w:cs="仿宋_GB2312" w:eastAsia="仿宋_GB2312"/>
                <w:sz w:val="28"/>
              </w:rPr>
              <w:t>的推荐，但参与评审。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标的名称：采购包2（鲜鸡蛋、鲜猪⾁、鸡鸭禽肉、牛羊肉、纯牛奶）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8"/>
              </w:rPr>
              <w:t>一、配送内容及要求（实质性要求）</w:t>
            </w:r>
          </w:p>
          <w:p>
            <w:pPr>
              <w:pStyle w:val="null3"/>
              <w:ind w:firstLine="420"/>
              <w:jc w:val="both"/>
            </w:pPr>
            <w:r>
              <w:rPr>
                <w:rFonts w:ascii="仿宋_GB2312" w:hAnsi="仿宋_GB2312" w:cs="仿宋_GB2312" w:eastAsia="仿宋_GB2312"/>
                <w:sz w:val="28"/>
              </w:rPr>
              <w:t>（一）配送类别及要求</w:t>
            </w:r>
          </w:p>
          <w:p>
            <w:pPr>
              <w:pStyle w:val="null3"/>
              <w:ind w:firstLine="420"/>
              <w:jc w:val="both"/>
            </w:pPr>
            <w:r>
              <w:rPr>
                <w:rFonts w:ascii="仿宋_GB2312" w:hAnsi="仿宋_GB2312" w:cs="仿宋_GB2312" w:eastAsia="仿宋_GB2312"/>
                <w:sz w:val="28"/>
              </w:rPr>
              <w:t>1.鲜鸡蛋：蛋壳清洁完整，色泽鲜明，无破损、无裂纹，无霉斑，灯光透视时，整个蛋呈桔黄色至橙红色，蛋黄无明显阴影，无霉味、无酸味，无腐臭味等不良气味，打开后蛋黄凸起、完整、有韧性，蛋白澄清、透明、稀稠分明。每批次产品须提供相关合格证明资料。应标明产品的品牌或厂名及生产日期。卫生符合《食品安全国家标准 蛋与蛋制品》（GB 2749-2015）要求，包装与标识应符合《鲜蛋包装与标识》（SB/T 10895-2012）标准，兽药残留同时符合《食品安全国家标准 食品中兽药最大残留限量》（GB 31650-2019）、《食品安全国家标准 食品中41种兽药最大残留限量》（GB 31650.1-2022）。</w:t>
            </w:r>
          </w:p>
          <w:p>
            <w:pPr>
              <w:pStyle w:val="null3"/>
              <w:ind w:firstLine="420"/>
              <w:jc w:val="both"/>
            </w:pPr>
            <w:r>
              <w:rPr>
                <w:rFonts w:ascii="仿宋_GB2312" w:hAnsi="仿宋_GB2312" w:cs="仿宋_GB2312" w:eastAsia="仿宋_GB2312"/>
                <w:sz w:val="28"/>
              </w:rPr>
              <w:t>2.鲜肉应是当日屠宰，其产品必须携带合格的“两章（动物检疫合格验讫章、肉品品质检验合格章）”“两证（动物检疫合格证明、肉品品质检验合格证明） ”。不带冰预冷，感官正常，表皮无病状，肌肉无积血，肉质色泽光润有弹性，应当卫生干净，不得沾染毛发污血或其它污染物，气味正常。鲜猪肉应符合《食品安全国家标准鲜（冻）畜、禽产品》（GB 2707-2016）和《鲜、冻猪肉及猪副产品第1部分：片猪肉》（GB/T 9959.1-2019）、《食品安全国家标准 食品中污染物限量》（GB 2762-2022）。</w:t>
            </w:r>
          </w:p>
          <w:p>
            <w:pPr>
              <w:pStyle w:val="null3"/>
              <w:ind w:firstLine="420"/>
              <w:jc w:val="both"/>
            </w:pPr>
            <w:r>
              <w:rPr>
                <w:rFonts w:ascii="仿宋_GB2312" w:hAnsi="仿宋_GB2312" w:cs="仿宋_GB2312" w:eastAsia="仿宋_GB2312"/>
                <w:sz w:val="28"/>
              </w:rPr>
              <w:t>（1）猪肉、鸡鸭禽肉、牛羊肉色泽鲜艳，无注水，表面有一层微干的薄膜，瘦肉新切面稍湿润，呈淡玫瑰色或淡红色；触摸有弹性，不粘手，指压不留陷窝；外表干净，皮毛清理干净，无异味，根据需要进行改刀和加工。</w:t>
            </w:r>
          </w:p>
          <w:p>
            <w:pPr>
              <w:pStyle w:val="null3"/>
              <w:ind w:firstLine="420"/>
              <w:jc w:val="both"/>
            </w:pPr>
            <w:r>
              <w:rPr>
                <w:rFonts w:ascii="仿宋_GB2312" w:hAnsi="仿宋_GB2312" w:cs="仿宋_GB2312" w:eastAsia="仿宋_GB2312"/>
                <w:sz w:val="28"/>
              </w:rPr>
              <w:t>（2）退货依据：与国家标准及上述要求不符的肉类一律无条件退换。</w:t>
            </w:r>
          </w:p>
          <w:p>
            <w:pPr>
              <w:pStyle w:val="null3"/>
              <w:ind w:firstLine="420"/>
              <w:jc w:val="both"/>
            </w:pPr>
            <w:r>
              <w:rPr>
                <w:rFonts w:ascii="仿宋_GB2312" w:hAnsi="仿宋_GB2312" w:cs="仿宋_GB2312" w:eastAsia="仿宋_GB2312"/>
                <w:sz w:val="28"/>
              </w:rPr>
              <w:t>3.纯牛奶：不得使用复原乳，配料表仅含生牛乳，产品包装形式为利乐包。每盒包装净含量≥100毫升。蛋白质含量符合国家标准,纯牛奶每100毫升中蛋白质平均含量≥ 2.9g。符合国家《食品安全国家标准 灭菌乳》（GB25190-2010）。</w:t>
            </w:r>
          </w:p>
          <w:p>
            <w:pPr>
              <w:pStyle w:val="null3"/>
              <w:ind w:firstLine="420"/>
              <w:jc w:val="both"/>
            </w:pPr>
            <w:r>
              <w:rPr>
                <w:rFonts w:ascii="仿宋_GB2312" w:hAnsi="仿宋_GB2312" w:cs="仿宋_GB2312" w:eastAsia="仿宋_GB2312"/>
                <w:sz w:val="28"/>
              </w:rPr>
              <w:t>（二）食材安全要求</w:t>
            </w:r>
          </w:p>
          <w:p>
            <w:pPr>
              <w:pStyle w:val="null3"/>
              <w:ind w:firstLine="420"/>
              <w:jc w:val="both"/>
            </w:pPr>
            <w:r>
              <w:rPr>
                <w:rFonts w:ascii="仿宋_GB2312" w:hAnsi="仿宋_GB2312" w:cs="仿宋_GB2312" w:eastAsia="仿宋_GB2312"/>
                <w:sz w:val="28"/>
              </w:rPr>
              <w:t>1.投标人必须在签订合同时提供肉类供应企业经营资质、动物防疫条件合格证、定点屠宰证等合法有效资质证明以及与肉类供应企业签署的有效供应合同。</w:t>
            </w:r>
          </w:p>
          <w:p>
            <w:pPr>
              <w:pStyle w:val="null3"/>
              <w:ind w:firstLine="420"/>
              <w:jc w:val="both"/>
            </w:pPr>
            <w:r>
              <w:rPr>
                <w:rFonts w:ascii="仿宋_GB2312" w:hAnsi="仿宋_GB2312" w:cs="仿宋_GB2312" w:eastAsia="仿宋_GB2312"/>
                <w:sz w:val="28"/>
              </w:rPr>
              <w:t>2.所有食材均须符合《中华人民共和国食品安全法》，产品配送时须具有相应产品检测合格报告、检验、检疫合格证等相关证明。</w:t>
            </w:r>
          </w:p>
          <w:p>
            <w:pPr>
              <w:pStyle w:val="null3"/>
              <w:ind w:firstLine="420"/>
              <w:jc w:val="both"/>
            </w:pPr>
            <w:r>
              <w:rPr>
                <w:rFonts w:ascii="仿宋_GB2312" w:hAnsi="仿宋_GB2312" w:cs="仿宋_GB2312" w:eastAsia="仿宋_GB2312"/>
                <w:sz w:val="28"/>
              </w:rPr>
              <w:t>3.为落实食品安全责任，投标人必须在中标后、签订合同前提供不少于中标价的食品安全责任保险单（须在有效期内）。</w:t>
            </w:r>
          </w:p>
          <w:p>
            <w:pPr>
              <w:pStyle w:val="null3"/>
              <w:ind w:firstLine="420"/>
              <w:jc w:val="both"/>
            </w:pPr>
            <w:r>
              <w:rPr>
                <w:rFonts w:ascii="仿宋_GB2312" w:hAnsi="仿宋_GB2312" w:cs="仿宋_GB2312" w:eastAsia="仿宋_GB2312"/>
                <w:sz w:val="28"/>
              </w:rPr>
              <w:t>（三）运输要求</w:t>
            </w:r>
          </w:p>
          <w:p>
            <w:pPr>
              <w:pStyle w:val="null3"/>
              <w:ind w:firstLine="420"/>
              <w:jc w:val="both"/>
            </w:pPr>
            <w:r>
              <w:rPr>
                <w:rFonts w:ascii="仿宋_GB2312" w:hAnsi="仿宋_GB2312" w:cs="仿宋_GB2312" w:eastAsia="仿宋_GB2312"/>
                <w:sz w:val="28"/>
              </w:rPr>
              <w:t>运输车辆应为厢式冷藏（恒温）车和常温车辆，专车专用，严禁混装混用、一车多用，定期消毒并做好消毒记录；肉类全程冷链运输，车厢配备实时温度记录设备。配送及相关工作人员持健康证上岗必须穿戴工作服、专用手套，不得徒手触碰肉类，食品卫生满足《中华人民共和国食品安全法》等国家和地方相关规定。</w:t>
            </w:r>
          </w:p>
          <w:p>
            <w:pPr>
              <w:pStyle w:val="null3"/>
              <w:ind w:firstLine="420"/>
              <w:jc w:val="both"/>
            </w:pPr>
            <w:r>
              <w:rPr>
                <w:rFonts w:ascii="仿宋_GB2312" w:hAnsi="仿宋_GB2312" w:cs="仿宋_GB2312" w:eastAsia="仿宋_GB2312"/>
                <w:sz w:val="28"/>
              </w:rPr>
              <w:t>（四）其他需求</w:t>
            </w:r>
          </w:p>
          <w:p>
            <w:pPr>
              <w:pStyle w:val="null3"/>
              <w:ind w:firstLine="420"/>
              <w:jc w:val="both"/>
            </w:pPr>
            <w:r>
              <w:rPr>
                <w:rFonts w:ascii="仿宋_GB2312" w:hAnsi="仿宋_GB2312" w:cs="仿宋_GB2312" w:eastAsia="仿宋_GB2312"/>
                <w:sz w:val="28"/>
              </w:rPr>
              <w:t>1.投标人所供食材必须满足《中华人民共和国食品安全法》《中华人民共和国农产品质量安全法》《食品安全国家标准 食品中污染物限量（GB 2762-2022)》《食品安全国家标准 食品中污染物限量（GB 2762-2025)》；符合国家有关环境保护、知识产权等方面的法律要求；符合地方卫生防疫部门、检验检疫部门的各项指标，并有完整的销售合格标注。</w:t>
            </w:r>
          </w:p>
          <w:p>
            <w:pPr>
              <w:pStyle w:val="null3"/>
              <w:ind w:firstLine="420"/>
              <w:jc w:val="both"/>
            </w:pPr>
            <w:r>
              <w:rPr>
                <w:rFonts w:ascii="仿宋_GB2312" w:hAnsi="仿宋_GB2312" w:cs="仿宋_GB2312" w:eastAsia="仿宋_GB2312"/>
                <w:sz w:val="28"/>
              </w:rPr>
              <w:t>2.食材必须符合《中华人民共和国食品安全法》第三章“食品安全标准”中的规定。 食品中污染物限量应符合《食品安全国家标准 食品中污染物限量（GB 2762-2022)》 《食品安全国家标准 食品中污染物限量（GB 2762-2025)》规定。不得采购转基因食品或利用转基因食品原料加工的成品。食品原料新鲜、清洁卫生，同时对每批次产品进行检测，配送时具有质量检验报告（近期）。</w:t>
            </w:r>
          </w:p>
          <w:p>
            <w:pPr>
              <w:pStyle w:val="null3"/>
              <w:ind w:firstLine="420"/>
              <w:jc w:val="both"/>
            </w:pPr>
            <w:r>
              <w:rPr>
                <w:rFonts w:ascii="仿宋_GB2312" w:hAnsi="仿宋_GB2312" w:cs="仿宋_GB2312" w:eastAsia="仿宋_GB2312"/>
                <w:sz w:val="28"/>
              </w:rPr>
              <w:t>3.食材留样</w:t>
            </w:r>
          </w:p>
          <w:p>
            <w:pPr>
              <w:pStyle w:val="null3"/>
              <w:ind w:firstLine="420"/>
              <w:jc w:val="both"/>
            </w:pPr>
            <w:r>
              <w:rPr>
                <w:rFonts w:ascii="仿宋_GB2312" w:hAnsi="仿宋_GB2312" w:cs="仿宋_GB2312" w:eastAsia="仿宋_GB2312"/>
                <w:sz w:val="28"/>
              </w:rPr>
              <w:t>每种食材留样量不少于125克，由专用留样冰箱冷藏（0℃〜8℃）保存48小时以上，并有留样记录。留样冰箱“双人双锁”，专人负责留样管理。</w:t>
            </w:r>
          </w:p>
          <w:p>
            <w:pPr>
              <w:pStyle w:val="null3"/>
              <w:ind w:firstLine="420"/>
              <w:jc w:val="both"/>
            </w:pPr>
            <w:r>
              <w:rPr>
                <w:rFonts w:ascii="仿宋_GB2312" w:hAnsi="仿宋_GB2312" w:cs="仿宋_GB2312" w:eastAsia="仿宋_GB2312"/>
                <w:sz w:val="28"/>
              </w:rPr>
              <w:t>4.投标人须具备稳定货源、冷链运输、按时配送能力，能够保障每日新鲜、足量、准时送达。</w:t>
            </w:r>
          </w:p>
          <w:p>
            <w:pPr>
              <w:pStyle w:val="null3"/>
              <w:ind w:firstLine="420"/>
              <w:jc w:val="both"/>
            </w:pPr>
            <w:r>
              <w:rPr>
                <w:rFonts w:ascii="仿宋_GB2312" w:hAnsi="仿宋_GB2312" w:cs="仿宋_GB2312" w:eastAsia="仿宋_GB2312"/>
                <w:sz w:val="28"/>
              </w:rPr>
              <w:t>5.所有食材必须符合国家食品安全标准，做到索证索票齐全、可溯源、可查验。</w:t>
            </w:r>
          </w:p>
          <w:p>
            <w:pPr>
              <w:pStyle w:val="null3"/>
              <w:ind w:firstLine="420"/>
              <w:jc w:val="both"/>
            </w:pPr>
            <w:r>
              <w:rPr>
                <w:rFonts w:ascii="仿宋_GB2312" w:hAnsi="仿宋_GB2312" w:cs="仿宋_GB2312" w:eastAsia="仿宋_GB2312"/>
                <w:sz w:val="28"/>
              </w:rPr>
              <w:t>6.食材价格随行就市、公开透明，接受学校、家长代表及主管部门监督，定期比价、公示。</w:t>
            </w:r>
          </w:p>
          <w:p>
            <w:pPr>
              <w:pStyle w:val="null3"/>
              <w:ind w:firstLine="420"/>
              <w:jc w:val="both"/>
            </w:pPr>
            <w:r>
              <w:rPr>
                <w:rFonts w:ascii="仿宋_GB2312" w:hAnsi="仿宋_GB2312" w:cs="仿宋_GB2312" w:eastAsia="仿宋_GB2312"/>
                <w:sz w:val="28"/>
              </w:rPr>
              <w:t>7、中标投标人接受学校日常验收、抽检、考核管理，实行年度动态考评，不合格立即终止合作。</w:t>
            </w:r>
          </w:p>
          <w:p>
            <w:pPr>
              <w:pStyle w:val="null3"/>
              <w:ind w:firstLine="420"/>
              <w:jc w:val="both"/>
            </w:pPr>
            <w:r>
              <w:rPr>
                <w:rFonts w:ascii="仿宋_GB2312" w:hAnsi="仿宋_GB2312" w:cs="仿宋_GB2312" w:eastAsia="仿宋_GB2312"/>
                <w:sz w:val="28"/>
              </w:rPr>
              <w:t>（五）商务要求</w:t>
            </w:r>
          </w:p>
          <w:p>
            <w:pPr>
              <w:pStyle w:val="null3"/>
              <w:ind w:firstLine="420"/>
              <w:jc w:val="both"/>
            </w:pPr>
            <w:r>
              <w:rPr>
                <w:rFonts w:ascii="仿宋_GB2312" w:hAnsi="仿宋_GB2312" w:cs="仿宋_GB2312" w:eastAsia="仿宋_GB2312"/>
                <w:sz w:val="28"/>
              </w:rPr>
              <w:t>1.服务期、保质期、交货地点</w:t>
            </w:r>
          </w:p>
          <w:p>
            <w:pPr>
              <w:pStyle w:val="null3"/>
              <w:ind w:firstLine="420"/>
              <w:jc w:val="both"/>
            </w:pPr>
            <w:r>
              <w:rPr>
                <w:rFonts w:ascii="仿宋_GB2312" w:hAnsi="仿宋_GB2312" w:cs="仿宋_GB2312" w:eastAsia="仿宋_GB2312"/>
                <w:sz w:val="28"/>
              </w:rPr>
              <w:t>1.1服务期：合同签订之日起1年内完成。</w:t>
            </w:r>
          </w:p>
          <w:p>
            <w:pPr>
              <w:pStyle w:val="null3"/>
              <w:ind w:firstLine="420"/>
              <w:jc w:val="both"/>
            </w:pPr>
            <w:r>
              <w:rPr>
                <w:rFonts w:ascii="仿宋_GB2312" w:hAnsi="仿宋_GB2312" w:cs="仿宋_GB2312" w:eastAsia="仿宋_GB2312"/>
                <w:sz w:val="28"/>
              </w:rPr>
              <w:t>1.1.1.中标人未征得采购人同意和谅解而单方面延迟履行合同期限，将按违约终止合同。</w:t>
            </w:r>
          </w:p>
          <w:p>
            <w:pPr>
              <w:pStyle w:val="null3"/>
              <w:ind w:firstLine="420"/>
              <w:jc w:val="both"/>
            </w:pPr>
            <w:r>
              <w:rPr>
                <w:rFonts w:ascii="仿宋_GB2312" w:hAnsi="仿宋_GB2312" w:cs="仿宋_GB2312" w:eastAsia="仿宋_GB2312"/>
                <w:sz w:val="28"/>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20"/>
              <w:jc w:val="both"/>
            </w:pPr>
            <w:r>
              <w:rPr>
                <w:rFonts w:ascii="仿宋_GB2312" w:hAnsi="仿宋_GB2312" w:cs="仿宋_GB2312" w:eastAsia="仿宋_GB2312"/>
                <w:sz w:val="28"/>
              </w:rPr>
              <w:t>1.1.3.如在配送过程中出现不可抗力的原因影响供货时间的，应当及时以书面形式通知采购人，酌情延长交货期。</w:t>
            </w:r>
          </w:p>
          <w:p>
            <w:pPr>
              <w:pStyle w:val="null3"/>
              <w:ind w:firstLine="420"/>
              <w:jc w:val="both"/>
            </w:pPr>
            <w:r>
              <w:rPr>
                <w:rFonts w:ascii="仿宋_GB2312" w:hAnsi="仿宋_GB2312" w:cs="仿宋_GB2312" w:eastAsia="仿宋_GB2312"/>
                <w:sz w:val="28"/>
              </w:rPr>
              <w:t>1.2.保质期：鲜肉应是当日屠宰，其产品必须携带合格的“两章（动物检疫合格验讫章、肉品品质检验合格章）”“两证（动物检疫合格证明、肉品品质检验合格证明）”。鲜鸡蛋须保证7日内产品，蛋壳清洁完整，色泽鲜明，无破损、无裂纹，无霉斑，灯光透视时，整个蛋呈桔黄色至橙红色，蛋黄无明显阴影，无霉味、无酸味，无腐臭味等不良气味，打开后蛋黄凸起、完整、有韧性，蛋白澄清、透明、稀稠分明。纯牛奶剩余保质期不少于总保质期的2/3，且按照厂家要求保存条件储存，不得超出保质期，色泽乳白，具有纯奶的鲜⾹味。</w:t>
            </w:r>
          </w:p>
          <w:p>
            <w:pPr>
              <w:pStyle w:val="null3"/>
              <w:ind w:firstLine="420"/>
              <w:jc w:val="both"/>
            </w:pPr>
            <w:r>
              <w:rPr>
                <w:rFonts w:ascii="仿宋_GB2312" w:hAnsi="仿宋_GB2312" w:cs="仿宋_GB2312" w:eastAsia="仿宋_GB2312"/>
                <w:sz w:val="28"/>
              </w:rPr>
              <w:t xml:space="preserve">1.3.交货地点：汉中市南郑区大河坎中学。  </w:t>
            </w:r>
          </w:p>
          <w:p>
            <w:pPr>
              <w:pStyle w:val="null3"/>
              <w:ind w:firstLine="420"/>
              <w:jc w:val="both"/>
            </w:pPr>
            <w:r>
              <w:rPr>
                <w:rFonts w:ascii="仿宋_GB2312" w:hAnsi="仿宋_GB2312" w:cs="仿宋_GB2312" w:eastAsia="仿宋_GB2312"/>
                <w:sz w:val="28"/>
              </w:rPr>
              <w:t>2.价格</w:t>
            </w:r>
          </w:p>
          <w:p>
            <w:pPr>
              <w:pStyle w:val="null3"/>
              <w:ind w:firstLine="420"/>
              <w:jc w:val="both"/>
            </w:pPr>
            <w:r>
              <w:rPr>
                <w:rFonts w:ascii="仿宋_GB2312" w:hAnsi="仿宋_GB2312" w:cs="仿宋_GB2312" w:eastAsia="仿宋_GB2312"/>
                <w:sz w:val="28"/>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ind w:firstLine="420"/>
              <w:jc w:val="both"/>
            </w:pPr>
            <w:r>
              <w:rPr>
                <w:rFonts w:ascii="仿宋_GB2312" w:hAnsi="仿宋_GB2312" w:cs="仿宋_GB2312" w:eastAsia="仿宋_GB2312"/>
                <w:sz w:val="28"/>
              </w:rPr>
              <w:t>3.款项结算</w:t>
            </w:r>
          </w:p>
          <w:p>
            <w:pPr>
              <w:pStyle w:val="null3"/>
              <w:ind w:firstLine="420"/>
              <w:jc w:val="both"/>
            </w:pPr>
            <w:r>
              <w:rPr>
                <w:rFonts w:ascii="仿宋_GB2312" w:hAnsi="仿宋_GB2312" w:cs="仿宋_GB2312" w:eastAsia="仿宋_GB2312"/>
                <w:sz w:val="28"/>
              </w:rPr>
              <w:t>3.1.款项结算:结算主体为本合同包涉及的内容为准，中标人按照供应明细开具全额（等额）税务发票给学校进行结算。</w:t>
            </w:r>
          </w:p>
          <w:p>
            <w:pPr>
              <w:pStyle w:val="null3"/>
              <w:ind w:firstLine="420"/>
              <w:jc w:val="both"/>
            </w:pPr>
            <w:r>
              <w:rPr>
                <w:rFonts w:ascii="仿宋_GB2312" w:hAnsi="仿宋_GB2312" w:cs="仿宋_GB2312" w:eastAsia="仿宋_GB2312"/>
                <w:sz w:val="28"/>
              </w:rPr>
              <w:t>3.2.结算方式：银行转账。</w:t>
            </w:r>
          </w:p>
          <w:p>
            <w:pPr>
              <w:pStyle w:val="null3"/>
              <w:ind w:firstLine="420"/>
              <w:jc w:val="both"/>
            </w:pPr>
            <w:r>
              <w:rPr>
                <w:rFonts w:ascii="仿宋_GB2312" w:hAnsi="仿宋_GB2312" w:cs="仿宋_GB2312" w:eastAsia="仿宋_GB2312"/>
                <w:sz w:val="28"/>
              </w:rPr>
              <w:t>3.3.结算价格：结算价格＝当期采购价格×（1-中标下浮率），据实结算。</w:t>
            </w:r>
          </w:p>
          <w:p>
            <w:pPr>
              <w:pStyle w:val="null3"/>
              <w:ind w:firstLine="420"/>
              <w:jc w:val="both"/>
            </w:pPr>
            <w:r>
              <w:rPr>
                <w:rFonts w:ascii="仿宋_GB2312" w:hAnsi="仿宋_GB2312" w:cs="仿宋_GB2312" w:eastAsia="仿宋_GB2312"/>
                <w:sz w:val="28"/>
              </w:rPr>
              <w:t>3.5.价格：服务周期内所供食材价格以采购单位考察同等质量的食材价格后，依据成交费率确定当期结算价，据实结算。</w:t>
            </w:r>
          </w:p>
          <w:p>
            <w:pPr>
              <w:pStyle w:val="null3"/>
              <w:ind w:firstLine="420"/>
              <w:jc w:val="both"/>
            </w:pPr>
            <w:r>
              <w:rPr>
                <w:rFonts w:ascii="仿宋_GB2312" w:hAnsi="仿宋_GB2312" w:cs="仿宋_GB2312" w:eastAsia="仿宋_GB2312"/>
                <w:sz w:val="28"/>
              </w:rPr>
              <w:t>4.质量标准：符合中华人民共和国国家和履约地相关安全质量标准、行业规范标准。</w:t>
            </w:r>
          </w:p>
          <w:p>
            <w:pPr>
              <w:pStyle w:val="null3"/>
              <w:ind w:firstLine="420"/>
              <w:jc w:val="both"/>
            </w:pPr>
            <w:r>
              <w:rPr>
                <w:rFonts w:ascii="仿宋_GB2312" w:hAnsi="仿宋_GB2312" w:cs="仿宋_GB2312" w:eastAsia="仿宋_GB2312"/>
                <w:sz w:val="28"/>
              </w:rPr>
              <w:t>5.验收</w:t>
            </w:r>
          </w:p>
          <w:p>
            <w:pPr>
              <w:pStyle w:val="null3"/>
              <w:ind w:firstLine="420"/>
              <w:jc w:val="both"/>
            </w:pPr>
            <w:r>
              <w:rPr>
                <w:rFonts w:ascii="仿宋_GB2312" w:hAnsi="仿宋_GB2312" w:cs="仿宋_GB2312" w:eastAsia="仿宋_GB2312"/>
                <w:sz w:val="28"/>
              </w:rPr>
              <w:t>5.1.食材进校验收应综合运用“望、闻、问、切”等多种方式，核对重量，核对生产日期和保质期，核查资质证明，核对包装完整性，核对食材一致性；查看食材色泽、形态；确认食材是否有异味，所有记录均确认签字。</w:t>
            </w:r>
          </w:p>
          <w:p>
            <w:pPr>
              <w:pStyle w:val="null3"/>
              <w:ind w:firstLine="420"/>
              <w:jc w:val="both"/>
            </w:pPr>
            <w:r>
              <w:rPr>
                <w:rFonts w:ascii="仿宋_GB2312" w:hAnsi="仿宋_GB2312" w:cs="仿宋_GB2312" w:eastAsia="仿宋_GB2312"/>
                <w:sz w:val="28"/>
              </w:rPr>
              <w:t>5.2.进货查验记录和相关凭证的保存期限不少于产品保质期满后6个月；无明确保质期的，保存期限≥2年。其他各项记录保存期限宜为2年。</w:t>
            </w:r>
          </w:p>
          <w:p>
            <w:pPr>
              <w:pStyle w:val="null3"/>
              <w:ind w:firstLine="420"/>
              <w:jc w:val="both"/>
            </w:pPr>
            <w:r>
              <w:rPr>
                <w:rFonts w:ascii="仿宋_GB2312" w:hAnsi="仿宋_GB2312" w:cs="仿宋_GB2312" w:eastAsia="仿宋_GB2312"/>
                <w:sz w:val="28"/>
              </w:rPr>
              <w:t>5.3.中标人应向采购人提交项目实施过程中的所有资料。</w:t>
            </w:r>
          </w:p>
          <w:p>
            <w:pPr>
              <w:pStyle w:val="null3"/>
              <w:ind w:firstLine="420"/>
              <w:jc w:val="both"/>
            </w:pPr>
            <w:r>
              <w:rPr>
                <w:rFonts w:ascii="仿宋_GB2312" w:hAnsi="仿宋_GB2312" w:cs="仿宋_GB2312" w:eastAsia="仿宋_GB2312"/>
                <w:sz w:val="28"/>
              </w:rPr>
              <w:t>5.4.验收须以合同、招标文件及投标文件、澄清、及国家相应的标准、规范等为依据。</w:t>
            </w:r>
          </w:p>
          <w:p>
            <w:pPr>
              <w:pStyle w:val="null3"/>
              <w:ind w:firstLine="420"/>
              <w:jc w:val="both"/>
            </w:pPr>
            <w:r>
              <w:rPr>
                <w:rFonts w:ascii="仿宋_GB2312" w:hAnsi="仿宋_GB2312" w:cs="仿宋_GB2312" w:eastAsia="仿宋_GB2312"/>
                <w:sz w:val="28"/>
              </w:rPr>
              <w:t>5.4.1.符合中华人民共和国国家和履约地相关安全质量标准、行业规范标准。</w:t>
            </w:r>
          </w:p>
          <w:p>
            <w:pPr>
              <w:pStyle w:val="null3"/>
              <w:ind w:firstLine="420"/>
              <w:jc w:val="both"/>
            </w:pPr>
            <w:r>
              <w:rPr>
                <w:rFonts w:ascii="仿宋_GB2312" w:hAnsi="仿宋_GB2312" w:cs="仿宋_GB2312" w:eastAsia="仿宋_GB2312"/>
                <w:sz w:val="28"/>
              </w:rPr>
              <w:t>5.4.2.符合招标文件和投标文件承诺中采购人认可的各项要求。</w:t>
            </w:r>
          </w:p>
          <w:p>
            <w:pPr>
              <w:pStyle w:val="null3"/>
              <w:ind w:firstLine="420"/>
              <w:jc w:val="both"/>
            </w:pPr>
            <w:r>
              <w:rPr>
                <w:rFonts w:ascii="仿宋_GB2312" w:hAnsi="仿宋_GB2312" w:cs="仿宋_GB2312" w:eastAsia="仿宋_GB2312"/>
                <w:sz w:val="28"/>
              </w:rPr>
              <w:t>5.4.3.双方约定的其他验收标准。</w:t>
            </w:r>
          </w:p>
          <w:p>
            <w:pPr>
              <w:pStyle w:val="null3"/>
              <w:ind w:firstLine="420"/>
              <w:jc w:val="both"/>
            </w:pPr>
            <w:r>
              <w:rPr>
                <w:rFonts w:ascii="仿宋_GB2312" w:hAnsi="仿宋_GB2312" w:cs="仿宋_GB2312" w:eastAsia="仿宋_GB2312"/>
                <w:sz w:val="28"/>
              </w:rPr>
              <w:t>5.4.4.采购人在合同的履行期间以及履行期后，可以随时对采购标准、采购内容进行调查核实，并对发现的问题进行处理。</w:t>
            </w:r>
          </w:p>
          <w:p>
            <w:pPr>
              <w:pStyle w:val="null3"/>
              <w:ind w:firstLine="420"/>
              <w:jc w:val="both"/>
            </w:pPr>
            <w:r>
              <w:rPr>
                <w:rFonts w:ascii="仿宋_GB2312" w:hAnsi="仿宋_GB2312" w:cs="仿宋_GB2312" w:eastAsia="仿宋_GB2312"/>
                <w:sz w:val="28"/>
              </w:rPr>
              <w:t>5.4.5.发现质量问题当场拒收，中标人须在2小时内完成补换货，逾期影响学校供餐的按违约处理。</w:t>
            </w:r>
          </w:p>
          <w:p>
            <w:pPr>
              <w:pStyle w:val="null3"/>
              <w:ind w:firstLine="420"/>
              <w:jc w:val="both"/>
            </w:pPr>
            <w:r>
              <w:rPr>
                <w:rFonts w:ascii="仿宋_GB2312" w:hAnsi="仿宋_GB2312" w:cs="仿宋_GB2312" w:eastAsia="仿宋_GB2312"/>
                <w:sz w:val="28"/>
              </w:rPr>
              <w:t>6.合同的变更、中止、终止</w:t>
            </w:r>
          </w:p>
          <w:p>
            <w:pPr>
              <w:pStyle w:val="null3"/>
              <w:ind w:firstLine="420"/>
              <w:jc w:val="both"/>
            </w:pPr>
            <w:r>
              <w:rPr>
                <w:rFonts w:ascii="仿宋_GB2312" w:hAnsi="仿宋_GB2312" w:cs="仿宋_GB2312" w:eastAsia="仿宋_GB2312"/>
                <w:sz w:val="28"/>
              </w:rPr>
              <w:t>合同一经签订，不得擅自变更、中止或者终止合同。对确需变更、调整或者中止、终止合同的，由双方协商解决。</w:t>
            </w:r>
          </w:p>
          <w:p>
            <w:pPr>
              <w:pStyle w:val="null3"/>
              <w:ind w:firstLine="280"/>
              <w:jc w:val="both"/>
            </w:pPr>
            <w:r>
              <w:rPr>
                <w:rFonts w:ascii="仿宋_GB2312" w:hAnsi="仿宋_GB2312" w:cs="仿宋_GB2312" w:eastAsia="仿宋_GB2312"/>
                <w:sz w:val="28"/>
              </w:rPr>
              <w:t xml:space="preserve"> 7</w:t>
            </w:r>
            <w:r>
              <w:rPr>
                <w:rFonts w:ascii="仿宋_GB2312" w:hAnsi="仿宋_GB2312" w:cs="仿宋_GB2312" w:eastAsia="仿宋_GB2312"/>
                <w:sz w:val="28"/>
              </w:rPr>
              <w:t>.</w:t>
            </w:r>
            <w:r>
              <w:rPr>
                <w:rFonts w:ascii="仿宋_GB2312" w:hAnsi="仿宋_GB2312" w:cs="仿宋_GB2312" w:eastAsia="仿宋_GB2312"/>
                <w:sz w:val="28"/>
              </w:rPr>
              <w:t>合同</w:t>
            </w:r>
            <w:r>
              <w:rPr>
                <w:rFonts w:ascii="仿宋_GB2312" w:hAnsi="仿宋_GB2312" w:cs="仿宋_GB2312" w:eastAsia="仿宋_GB2312"/>
                <w:sz w:val="28"/>
              </w:rPr>
              <w:t>争议</w:t>
            </w:r>
            <w:r>
              <w:rPr>
                <w:rFonts w:ascii="仿宋_GB2312" w:hAnsi="仿宋_GB2312" w:cs="仿宋_GB2312" w:eastAsia="仿宋_GB2312"/>
                <w:sz w:val="28"/>
              </w:rPr>
              <w:t>的</w:t>
            </w:r>
            <w:r>
              <w:rPr>
                <w:rFonts w:ascii="仿宋_GB2312" w:hAnsi="仿宋_GB2312" w:cs="仿宋_GB2312" w:eastAsia="仿宋_GB2312"/>
                <w:sz w:val="28"/>
              </w:rPr>
              <w:t>解决</w:t>
            </w:r>
          </w:p>
          <w:p>
            <w:pPr>
              <w:pStyle w:val="null3"/>
              <w:ind w:firstLine="280"/>
              <w:jc w:val="both"/>
            </w:pPr>
            <w:r>
              <w:rPr>
                <w:rFonts w:ascii="仿宋_GB2312" w:hAnsi="仿宋_GB2312" w:cs="仿宋_GB2312" w:eastAsia="仿宋_GB2312"/>
                <w:sz w:val="28"/>
              </w:rPr>
              <w:t>针对</w:t>
            </w:r>
            <w:r>
              <w:rPr>
                <w:rFonts w:ascii="仿宋_GB2312" w:hAnsi="仿宋_GB2312" w:cs="仿宋_GB2312" w:eastAsia="仿宋_GB2312"/>
                <w:sz w:val="28"/>
              </w:rPr>
              <w:t>合同</w:t>
            </w:r>
            <w:r>
              <w:rPr>
                <w:rFonts w:ascii="仿宋_GB2312" w:hAnsi="仿宋_GB2312" w:cs="仿宋_GB2312" w:eastAsia="仿宋_GB2312"/>
                <w:sz w:val="28"/>
              </w:rPr>
              <w:t>中的</w:t>
            </w:r>
            <w:r>
              <w:rPr>
                <w:rFonts w:ascii="仿宋_GB2312" w:hAnsi="仿宋_GB2312" w:cs="仿宋_GB2312" w:eastAsia="仿宋_GB2312"/>
                <w:sz w:val="28"/>
              </w:rPr>
              <w:t>争议</w:t>
            </w:r>
            <w:r>
              <w:rPr>
                <w:rFonts w:ascii="仿宋_GB2312" w:hAnsi="仿宋_GB2312" w:cs="仿宋_GB2312" w:eastAsia="仿宋_GB2312"/>
                <w:sz w:val="28"/>
              </w:rPr>
              <w:t>及</w:t>
            </w:r>
            <w:r>
              <w:rPr>
                <w:rFonts w:ascii="仿宋_GB2312" w:hAnsi="仿宋_GB2312" w:cs="仿宋_GB2312" w:eastAsia="仿宋_GB2312"/>
                <w:sz w:val="28"/>
              </w:rPr>
              <w:t>在履</w:t>
            </w:r>
            <w:r>
              <w:rPr>
                <w:rFonts w:ascii="仿宋_GB2312" w:hAnsi="仿宋_GB2312" w:cs="仿宋_GB2312" w:eastAsia="仿宋_GB2312"/>
                <w:sz w:val="28"/>
              </w:rPr>
              <w:t>行</w:t>
            </w:r>
            <w:r>
              <w:rPr>
                <w:rFonts w:ascii="仿宋_GB2312" w:hAnsi="仿宋_GB2312" w:cs="仿宋_GB2312" w:eastAsia="仿宋_GB2312"/>
                <w:sz w:val="28"/>
              </w:rPr>
              <w:t>过程中发</w:t>
            </w:r>
            <w:r>
              <w:rPr>
                <w:rFonts w:ascii="仿宋_GB2312" w:hAnsi="仿宋_GB2312" w:cs="仿宋_GB2312" w:eastAsia="仿宋_GB2312"/>
                <w:sz w:val="28"/>
              </w:rPr>
              <w:t>生</w:t>
            </w:r>
            <w:r>
              <w:rPr>
                <w:rFonts w:ascii="仿宋_GB2312" w:hAnsi="仿宋_GB2312" w:cs="仿宋_GB2312" w:eastAsia="仿宋_GB2312"/>
                <w:sz w:val="28"/>
              </w:rPr>
              <w:t>的争议，当事</w:t>
            </w:r>
            <w:r>
              <w:rPr>
                <w:rFonts w:ascii="仿宋_GB2312" w:hAnsi="仿宋_GB2312" w:cs="仿宋_GB2312" w:eastAsia="仿宋_GB2312"/>
                <w:sz w:val="28"/>
              </w:rPr>
              <w:t>人</w:t>
            </w:r>
            <w:r>
              <w:rPr>
                <w:rFonts w:ascii="仿宋_GB2312" w:hAnsi="仿宋_GB2312" w:cs="仿宋_GB2312" w:eastAsia="仿宋_GB2312"/>
                <w:sz w:val="28"/>
              </w:rPr>
              <w:t>双</w:t>
            </w:r>
            <w:r>
              <w:rPr>
                <w:rFonts w:ascii="仿宋_GB2312" w:hAnsi="仿宋_GB2312" w:cs="仿宋_GB2312" w:eastAsia="仿宋_GB2312"/>
                <w:sz w:val="28"/>
              </w:rPr>
              <w:t>方</w:t>
            </w:r>
            <w:r>
              <w:rPr>
                <w:rFonts w:ascii="仿宋_GB2312" w:hAnsi="仿宋_GB2312" w:cs="仿宋_GB2312" w:eastAsia="仿宋_GB2312"/>
                <w:sz w:val="28"/>
              </w:rPr>
              <w:t>应协商解决，协商达不成</w:t>
            </w:r>
            <w:r>
              <w:rPr>
                <w:rFonts w:ascii="仿宋_GB2312" w:hAnsi="仿宋_GB2312" w:cs="仿宋_GB2312" w:eastAsia="仿宋_GB2312"/>
                <w:sz w:val="28"/>
              </w:rPr>
              <w:t>一</w:t>
            </w:r>
            <w:r>
              <w:rPr>
                <w:rFonts w:ascii="仿宋_GB2312" w:hAnsi="仿宋_GB2312" w:cs="仿宋_GB2312" w:eastAsia="仿宋_GB2312"/>
                <w:sz w:val="28"/>
              </w:rPr>
              <w:t>致时，可向采购</w:t>
            </w:r>
            <w:r>
              <w:rPr>
                <w:rFonts w:ascii="仿宋_GB2312" w:hAnsi="仿宋_GB2312" w:cs="仿宋_GB2312" w:eastAsia="仿宋_GB2312"/>
                <w:sz w:val="28"/>
              </w:rPr>
              <w:t>方</w:t>
            </w:r>
            <w:r>
              <w:rPr>
                <w:rFonts w:ascii="仿宋_GB2312" w:hAnsi="仿宋_GB2312" w:cs="仿宋_GB2312" w:eastAsia="仿宋_GB2312"/>
                <w:sz w:val="28"/>
              </w:rPr>
              <w:t>所在地仲裁委员会申请仲裁或者向</w:t>
            </w:r>
            <w:r>
              <w:rPr>
                <w:rFonts w:ascii="仿宋_GB2312" w:hAnsi="仿宋_GB2312" w:cs="仿宋_GB2312" w:eastAsia="仿宋_GB2312"/>
                <w:sz w:val="28"/>
              </w:rPr>
              <w:t>人民</w:t>
            </w:r>
            <w:r>
              <w:rPr>
                <w:rFonts w:ascii="仿宋_GB2312" w:hAnsi="仿宋_GB2312" w:cs="仿宋_GB2312" w:eastAsia="仿宋_GB2312"/>
                <w:sz w:val="28"/>
              </w:rPr>
              <w:t>法院提请诉讼。</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8"/>
              </w:rPr>
              <w:t>8.违约责任</w:t>
            </w:r>
          </w:p>
          <w:p>
            <w:pPr>
              <w:pStyle w:val="null3"/>
              <w:ind w:firstLine="420"/>
              <w:jc w:val="both"/>
            </w:pPr>
            <w:r>
              <w:rPr>
                <w:rFonts w:ascii="仿宋_GB2312" w:hAnsi="仿宋_GB2312" w:cs="仿宋_GB2312" w:eastAsia="仿宋_GB2312"/>
                <w:sz w:val="28"/>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 乙方应当承担全部刑事及民事责任。</w:t>
            </w:r>
          </w:p>
          <w:p>
            <w:pPr>
              <w:pStyle w:val="null3"/>
              <w:ind w:firstLine="420"/>
              <w:jc w:val="both"/>
            </w:pPr>
            <w:r>
              <w:rPr>
                <w:rFonts w:ascii="仿宋_GB2312" w:hAnsi="仿宋_GB2312" w:cs="仿宋_GB2312" w:eastAsia="仿宋_GB2312"/>
                <w:sz w:val="28"/>
              </w:rPr>
              <w:t>8.1.投标时提供了不符合投标文件中投标资质的虚假信息资料或者作了虚假承诺的。</w:t>
            </w:r>
          </w:p>
          <w:p>
            <w:pPr>
              <w:pStyle w:val="null3"/>
              <w:ind w:firstLine="420"/>
              <w:jc w:val="both"/>
            </w:pPr>
            <w:r>
              <w:rPr>
                <w:rFonts w:ascii="仿宋_GB2312" w:hAnsi="仿宋_GB2312" w:cs="仿宋_GB2312" w:eastAsia="仿宋_GB2312"/>
                <w:sz w:val="28"/>
              </w:rPr>
              <w:t>8.2.本合同签订时未按要求提供完备的资质资料或者提供了虚假资质资料的。</w:t>
            </w:r>
          </w:p>
          <w:p>
            <w:pPr>
              <w:pStyle w:val="null3"/>
              <w:ind w:firstLine="420"/>
              <w:jc w:val="both"/>
            </w:pPr>
            <w:r>
              <w:rPr>
                <w:rFonts w:ascii="仿宋_GB2312" w:hAnsi="仿宋_GB2312" w:cs="仿宋_GB2312" w:eastAsia="仿宋_GB2312"/>
                <w:sz w:val="28"/>
              </w:rPr>
              <w:t>8.3.任何时候发现投标时未实质响应投标文件规定的其它要求的。</w:t>
            </w:r>
          </w:p>
          <w:p>
            <w:pPr>
              <w:pStyle w:val="null3"/>
              <w:ind w:firstLine="420"/>
              <w:jc w:val="both"/>
            </w:pPr>
            <w:r>
              <w:rPr>
                <w:rFonts w:ascii="仿宋_GB2312" w:hAnsi="仿宋_GB2312" w:cs="仿宋_GB2312" w:eastAsia="仿宋_GB2312"/>
                <w:sz w:val="28"/>
              </w:rPr>
              <w:t>8.4.供应的产品不符合投标文件规定的规格或者低于投标文件质量要求或者承诺的。</w:t>
            </w:r>
          </w:p>
          <w:p>
            <w:pPr>
              <w:pStyle w:val="null3"/>
              <w:ind w:firstLine="420"/>
              <w:jc w:val="both"/>
            </w:pPr>
            <w:r>
              <w:rPr>
                <w:rFonts w:ascii="仿宋_GB2312" w:hAnsi="仿宋_GB2312" w:cs="仿宋_GB2312" w:eastAsia="仿宋_GB2312"/>
                <w:sz w:val="28"/>
              </w:rPr>
              <w:t>8.5.伪造、变造质量检测检验报告的。</w:t>
            </w:r>
          </w:p>
          <w:p>
            <w:pPr>
              <w:pStyle w:val="null3"/>
              <w:ind w:firstLine="420"/>
              <w:jc w:val="both"/>
            </w:pPr>
            <w:r>
              <w:rPr>
                <w:rFonts w:ascii="仿宋_GB2312" w:hAnsi="仿宋_GB2312" w:cs="仿宋_GB2312" w:eastAsia="仿宋_GB2312"/>
                <w:sz w:val="28"/>
              </w:rPr>
              <w:t>8.6.供应的产品发现有腐败变质、深加工或高风险情况的；掺杂假冒伪劣或者全部、部分为假冒伪劣的；</w:t>
            </w:r>
          </w:p>
          <w:p>
            <w:pPr>
              <w:pStyle w:val="null3"/>
              <w:ind w:firstLine="420"/>
              <w:jc w:val="both"/>
            </w:pPr>
            <w:r>
              <w:rPr>
                <w:rFonts w:ascii="仿宋_GB2312" w:hAnsi="仿宋_GB2312" w:cs="仿宋_GB2312" w:eastAsia="仿宋_GB2312"/>
                <w:sz w:val="28"/>
              </w:rPr>
              <w:t>8.7.在供货周期内，一旦发现以下情形之一的，将直接取消对应的供货资格：未按照甲方采购指令要求按期、足量供应，影响食堂正常需要的；出现供应的产品不按时供货、数量不足、质量不达标、价格严重偏离市场等严重违约行为的；私自向食堂配送采供计划以外产品的。</w:t>
            </w:r>
          </w:p>
          <w:p>
            <w:pPr>
              <w:pStyle w:val="null3"/>
              <w:ind w:firstLine="420"/>
              <w:jc w:val="both"/>
            </w:pPr>
            <w:r>
              <w:rPr>
                <w:rFonts w:ascii="仿宋_GB2312" w:hAnsi="仿宋_GB2312" w:cs="仿宋_GB2312" w:eastAsia="仿宋_GB2312"/>
                <w:sz w:val="28"/>
              </w:rPr>
              <w:t>8.8.已经选定为某周期产品的供货企业在供货周期内，如出现以下任何一种情况，则直接取消其对应年度的供货资格，要求其承担相应的法律、经济责任，承担违约和损失赔偿责任。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sz w:val="28"/>
              </w:rPr>
              <w:t>8.8.1.提供的食材引起食物中毒，造成食品安全事故；</w:t>
            </w:r>
          </w:p>
          <w:p>
            <w:pPr>
              <w:pStyle w:val="null3"/>
              <w:ind w:firstLine="420"/>
              <w:jc w:val="both"/>
            </w:pPr>
            <w:r>
              <w:rPr>
                <w:rFonts w:ascii="仿宋_GB2312" w:hAnsi="仿宋_GB2312" w:cs="仿宋_GB2312" w:eastAsia="仿宋_GB2312"/>
                <w:sz w:val="28"/>
              </w:rPr>
              <w:t>8.8.2.违规使用食品添加剂或在所供产品中添加化学原料；</w:t>
            </w:r>
          </w:p>
          <w:p>
            <w:pPr>
              <w:pStyle w:val="null3"/>
              <w:ind w:firstLine="420"/>
              <w:jc w:val="both"/>
            </w:pPr>
            <w:r>
              <w:rPr>
                <w:rFonts w:ascii="仿宋_GB2312" w:hAnsi="仿宋_GB2312" w:cs="仿宋_GB2312" w:eastAsia="仿宋_GB2312"/>
                <w:sz w:val="28"/>
              </w:rPr>
              <w:t>8.8.3.市场抽检中发现严重不合格，被市场监管、农业农村等部门行政处罚的；</w:t>
            </w:r>
          </w:p>
          <w:p>
            <w:pPr>
              <w:pStyle w:val="null3"/>
              <w:ind w:firstLine="420"/>
              <w:jc w:val="both"/>
            </w:pPr>
            <w:r>
              <w:rPr>
                <w:rFonts w:ascii="仿宋_GB2312" w:hAnsi="仿宋_GB2312" w:cs="仿宋_GB2312" w:eastAsia="仿宋_GB2312"/>
                <w:sz w:val="28"/>
              </w:rPr>
              <w:t>8.8.4.由于其提供的产品出现质量问题或资质证明材料不齐全，导致采购人受到上级管理部门的处罚；</w:t>
            </w:r>
          </w:p>
          <w:p>
            <w:pPr>
              <w:pStyle w:val="null3"/>
              <w:ind w:firstLine="420"/>
              <w:jc w:val="both"/>
            </w:pPr>
            <w:r>
              <w:rPr>
                <w:rFonts w:ascii="仿宋_GB2312" w:hAnsi="仿宋_GB2312" w:cs="仿宋_GB2312" w:eastAsia="仿宋_GB2312"/>
                <w:sz w:val="28"/>
              </w:rPr>
              <w:t>8.8.5.合作中存在欺骗、欺诈的行为；</w:t>
            </w:r>
          </w:p>
          <w:p>
            <w:pPr>
              <w:pStyle w:val="null3"/>
              <w:ind w:firstLine="420"/>
              <w:jc w:val="both"/>
            </w:pPr>
            <w:r>
              <w:rPr>
                <w:rFonts w:ascii="仿宋_GB2312" w:hAnsi="仿宋_GB2312" w:cs="仿宋_GB2312" w:eastAsia="仿宋_GB2312"/>
                <w:sz w:val="28"/>
              </w:rPr>
              <w:t>8.8.6.投标人因存在严重的食品安全隐患等问题被新闻媒体曝光，或被使用单位及广大就餐人员等投诉反映质量问题达到三次以上的；</w:t>
            </w:r>
          </w:p>
          <w:p>
            <w:pPr>
              <w:pStyle w:val="null3"/>
              <w:ind w:firstLine="420"/>
              <w:jc w:val="both"/>
            </w:pPr>
            <w:r>
              <w:rPr>
                <w:rFonts w:ascii="仿宋_GB2312" w:hAnsi="仿宋_GB2312" w:cs="仿宋_GB2312" w:eastAsia="仿宋_GB2312"/>
                <w:sz w:val="28"/>
              </w:rPr>
              <w:t>8.8.7.违反廉洁承诺或其他学校相关廉洁规定的；</w:t>
            </w:r>
          </w:p>
          <w:p>
            <w:pPr>
              <w:pStyle w:val="null3"/>
              <w:ind w:firstLine="420"/>
              <w:jc w:val="both"/>
            </w:pPr>
            <w:r>
              <w:rPr>
                <w:rFonts w:ascii="仿宋_GB2312" w:hAnsi="仿宋_GB2312" w:cs="仿宋_GB2312" w:eastAsia="仿宋_GB2312"/>
                <w:sz w:val="28"/>
              </w:rPr>
              <w:t>8.8.8.使用单位及广大就餐人员对投标人所提供产品意⻅较多者，经汉中市南郑区大河坎中学核实认定后，终止合同。</w:t>
            </w:r>
          </w:p>
          <w:p>
            <w:pPr>
              <w:pStyle w:val="null3"/>
              <w:ind w:firstLine="420"/>
              <w:jc w:val="both"/>
            </w:pPr>
            <w:r>
              <w:rPr>
                <w:rFonts w:ascii="仿宋_GB2312" w:hAnsi="仿宋_GB2312" w:cs="仿宋_GB2312" w:eastAsia="仿宋_GB2312"/>
                <w:sz w:val="28"/>
              </w:rPr>
              <w:t>8.9.在合同期内，乙方变更公司名称，视为乙方自动放弃履行合同，合同自动终止。</w:t>
            </w:r>
          </w:p>
          <w:p>
            <w:pPr>
              <w:pStyle w:val="null3"/>
              <w:ind w:firstLine="420"/>
              <w:jc w:val="both"/>
            </w:pPr>
            <w:r>
              <w:rPr>
                <w:rFonts w:ascii="仿宋_GB2312" w:hAnsi="仿宋_GB2312" w:cs="仿宋_GB2312" w:eastAsia="仿宋_GB2312"/>
                <w:sz w:val="28"/>
              </w:rPr>
              <w:t>9.投标要求</w:t>
            </w:r>
          </w:p>
          <w:p>
            <w:pPr>
              <w:pStyle w:val="null3"/>
              <w:ind w:firstLine="420"/>
              <w:jc w:val="both"/>
            </w:pPr>
            <w:r>
              <w:rPr>
                <w:rFonts w:ascii="仿宋_GB2312" w:hAnsi="仿宋_GB2312" w:cs="仿宋_GB2312" w:eastAsia="仿宋_GB2312"/>
                <w:sz w:val="28"/>
              </w:rPr>
              <w:t>9.1.兼投不兼中</w:t>
            </w:r>
          </w:p>
          <w:p>
            <w:pPr>
              <w:pStyle w:val="null3"/>
              <w:ind w:firstLine="420"/>
              <w:jc w:val="both"/>
            </w:pPr>
            <w:r>
              <w:rPr>
                <w:rFonts w:ascii="仿宋_GB2312" w:hAnsi="仿宋_GB2312" w:cs="仿宋_GB2312" w:eastAsia="仿宋_GB2312"/>
                <w:sz w:val="28"/>
              </w:rPr>
              <w:t>9.1.1.如投标人对多个采购包进行投标，最多可以中标1个采购包。</w:t>
            </w:r>
          </w:p>
          <w:p>
            <w:pPr>
              <w:pStyle w:val="null3"/>
              <w:ind w:firstLine="420"/>
              <w:jc w:val="both"/>
            </w:pPr>
            <w:r>
              <w:rPr>
                <w:rFonts w:ascii="仿宋_GB2312" w:hAnsi="仿宋_GB2312" w:cs="仿宋_GB2312" w:eastAsia="仿宋_GB2312"/>
                <w:sz w:val="28"/>
              </w:rPr>
              <w:t>9.1.2.评审顺序依次为采购包1、采购包2。</w:t>
            </w:r>
          </w:p>
          <w:p>
            <w:pPr>
              <w:pStyle w:val="null3"/>
              <w:jc w:val="both"/>
            </w:pPr>
            <w:r>
              <w:rPr>
                <w:rFonts w:ascii="仿宋_GB2312" w:hAnsi="仿宋_GB2312" w:cs="仿宋_GB2312" w:eastAsia="仿宋_GB2312"/>
                <w:sz w:val="28"/>
              </w:rPr>
              <w:t xml:space="preserve">  9.1.3.已在前一采购包被确定为第一中标候选人的，则不再参与后续采购包中标候选人的推荐，但参与评审。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汉中市南郑区大河坎中学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汉中市南郑区大河坎中学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遵照招标文件及现行标准执行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遵照招标文件及现行标准执行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进度款，每月配送完结开具发票后，达到付款条件起30个工作日内，支付合同总金额的10.0%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针对合同中的争议及在履行过程中发生的争议，当事人双方应协商解决，协商达不成一致时，可向采购方所在地仲裁委员会申请仲裁或者向人民法院提请诉讼。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针对合同中的争议及在履行过程中发生的争议，当事人双方应协商解决，协商达不成一致时，可向采购方所在地仲裁委员会申请仲裁或者向人民法院提请诉讼。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 过电⼦化交易平台实施的政府采购项⽬提交的投标⽂件⼀致。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汉中市财政局《关于全面推行政府采购投标人基本资格条件承诺制的通知》(汉财办采管(2024)20号)文件要求，提供满足相应条件的资格承诺函。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汉中市财政局《关于全面推行政府采购投标人基本资格条件承诺制的通知》(汉财办采管(2024)20号)文件要求，提供满足相应条件的资格承诺函。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投标人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投标人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 3.1.投标（响应）报价低于全部通 过符合性审查供应商投标（响应）报价平均值5 0%的，即投标（响应）报价&lt;全部通过符合性 审查供应商投标（响应）报价平均值×50%；3.2.投标（响应）报价低于通过符合性审查的次低报价供应商投标（响应）报价50%的，即投标（响应）报价&lt;通过符合性审查的次低报价供应商投标（响应）报价×50%； 3.3.投标（响应）报价低于采购项⽬最⾼限价45%的，即投标（响应）报价&lt;采购项⽬最⾼限价×45%； 3.4.评审委员会基于专业判断，认为供应商报价过低，有可能影响产品质量或者不能诚信履约的其他情形。采购⼈可以结合具体项⽬实际情况，提⾼上述第3 .1项⾄第3 .3项中启动异常低价投标（响应）审查的数值标准，但是最⾼不得超过65%。相关法律法规对供应商报价有规定的，从其规定。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 3.1.投标（响应）报价低于全部通 过符合性审查供应商投标（响应）报价平均值5 0%的，即投标（响应）报价&lt;全部通过符合性 审查供应商投标（响应）报价平均值×50%；3.2.投标（响应）报价低于通过符合性审查的次低报价供应商投标（响应）报价50%的，即投标（响应）报价&lt;通过符合性审查的次低报价供应商投标（响应）报价×50%； 3.3.投标（响应）报价低于采购项⽬最⾼限价45%的，即投标（响应）报价&lt;采购项⽬最⾼限价×45%； 3.4.评审委员会基于专业判断，认为供应商报价过低，有可能影响产品质量或者不能诚信履约的其他情形。采购⼈可以结合具体项⽬实际情况，提⾼上述第3 .1项⾄第3 .3项中启动异常低价投标（响应）审查的数值标准，但是最⾼不得超过65%。相关法律法规对供应商报价有规定的，从其规定。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 1.瓜果质量保障措施； 2.干货质量保障措施； 3.冻货质量保障措施； 4.蔬菜质量保障措施； 5.调味品质量保障措施； 6.食材综合检测能力； 7.食材溯源体系； 8.食材配送计划安排； 9.食材数量及种类管理； 10.食材配送验收措施； 11.突发事件应急处理预案（含针对恶劣天气影响、问题食材更换、食物中毒等重大突发公共卫生事件特殊情况、紧急缺货补货）； 12.食材安全保障措施； 13.有蔬菜农药残留检测设备，且能熟练操作，检测设备原始记录保存不少于1个月，检测记录详实，监测率达100％，并全面落实承诺达标合格证制度。 二、赋分标准： ①完整性：上述每小项内容满足评审标准得1分；上述每小项内容较满足评审标准得0.5分；上述每小项内容有缺陷得0分；此项不提供不得分。 ②针对性：上述每小项内容满足评审标准得1分；上述每小项内容较满足评审标准得0.5分；上述每小项内容有缺陷得0分；此项不提供不得分。 ③可实施性： 上述每小项内容满足评审标准得1 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投标人有稳定的服务人员，针对本项目的管理、质检、驾驶、配送实施组建架构齐全，根据人员配置赋分。（提供针对本项目所有人员的身份证、劳务合同和健康证复印件、驾驶人员还需提供驾驶证）。 二、赋分标准： ①提供人员配置明细表得1分，不提供不得分；②每提供一人证明材料得0.5分，满分4分；未提供或资料不全不得分。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新鲜蔬菜、瓜果、调味品、干货类、冻货类的供应渠道正常、稳定且质量有保证，无假货、次货,确保食品安全。投标人须提供新鲜蔬菜、瓜果、调味品、干货类、冻货类的正规货源渠道证明（销售协议/代理协议/购销合同/销售授权等证明材料）。 二、赋分标准：①提供一个产品得1分，最高得5分，未提供得0分。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新鲜蔬菜、瓜果、调味品、干货类、冻货类的供应质量有保证，无假货、次货,确保食品安全。投标人须提供新鲜蔬菜、瓜果、调味品、干货类、冻货类的食材环保标志或第三方检验报告证明材料。 二、赋分标准：①提供一个产品得0.5分，最高得6分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投标人提供自有或租赁（租赁剩余有效期≥1年）的仓储场所证明。 二、赋分标准 ：① 投标人提供房产证扫描件或集体土地使用证或仓储租赁合同关键页（含面积页、有效期页、盖章页）及租赁费支付票据得 2分； ②未提供或资料不全不得分。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 ①设有独立常温库、冷库 ，且各分区标识清晰、配备温湿度监控设备，得3分； ②设有上述两种库房但未配备温湿度监控设备的，得1.5分； ③仅有其中一种分区或分区未使用物理隔断的，得 1 分； ④未分区或仅设常温库的，得0分。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一、评审内容：投标人仓储场所配备完善的卫生防疫设施。 二、赋分标准： ①同时具备：防鼠板、灭蝇灯、全覆盖视频监控、地面硬化及排水系统的，得2分； ②缺少任意1项的，得1.5分； ③缺少任意2项的，得1 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一、评审内容：投标人结合本项目采购内容须提供符合食品安全运输标准的专用冷链运输车辆及常规配送车辆。 二、赋分标准：①每具有一辆冷链运输车辆得3分，最高得6分；②每具有一辆常规配送车辆得2分，最高得6分。 注：①企业自有的运输配送车辆需提供车辆行驶证复印件、购买发票及车辆功能与外观证明（含车牌号的外部整体照片和展⽰制冷/保温设备的内部照片）；企业租赁车辆需提供有效期内的车辆租赁合同复印件、租赁发票及车辆功能与外观证明（含车牌号的外部整体照片和展⽰制冷/保温设备的内部照片）。提供的证明材料缺失或未提供不得分。 ②冷链车需具备专业的保温厢体并配备制冷机组；常规车辆需具备全封闭厢体。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一、评审内容：投标人具有完善的配送车辆清洗消毒管理制度，定期消毒并做好消毒记录。 二、赋分标准： ①制度健全（含消毒频次、消毒剂种类、消毒方式、责任人），且能提供近3个月内完整的消毒记录（含车牌号、消毒时间、操作人签名）的，得2分； ②有制度但记录不完整（缺勤率≥20%）的，得1.5分； ③有制度但不完整、记录不完整（缺勤率≥30%）的，得 1分； ④ 无制度或未提供的，得 0分。 注： 证明材料要求：①消毒管理制度文本；②近3个月消毒记录表扫描件（至少覆盖5个配送日）；③消毒剂采购或领用台账；④所有证明材料均需加盖投标人公章。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投标人提供2023年7月1日以来完成的类似项目业绩：提供一个得1分,最高5分。 （业绩证明材料以中标/成交通知书及合同为准，投标文件中附中标/成交通知书及合同复印件并加盖企业公章）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一、评审内容：投标人针对本项目制定服务承诺，包括：①食品质量安全保障承诺②配送时效售后服务承诺③工作配合及服务态度承诺④所供食材不高于市场价及每周公布的食材指导价保证承诺。 二、赋分标准：每提供一项承诺得0.5分，满分2分；不提供不得分。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一、评审内容：为落实食品安全责任，投标人需有食品安全责任保险。 二、赋分标准：提供食品安全责任保险单扫描件（须在有效期内）及保险费支付票据，提供得3分，未提供不得分。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 1.鲜鸡蛋质量保障措施； 2.鲜猪肉质量保障措施； 3.纯牛奶质量保障措施； 4.鸡鸭禽肉质量保障措施； 5.牛羊肉质量保障措施； 6.食材综合检测能力； 7.食材溯源体系； 8.食材配送计划安排； 9.食材数量及种类管理； 10.食材配送验收措施； 11.突发事件应急处理方案（含针对恶劣天气影响、问题食材更换、食物中毒等重大突发公共卫生事件特殊情况、紧急缺货补货）； 12.食材安全保障措施。 二、赋分标准： ①完整性：上述每小项内容满足评审标准得1分；上述每小项内容较满足评审标准得0.5分；上述每小项内容有缺陷得0分；此项不提供不得分。 ②针对性：上述每小项内容满足评审标准得1分；上述每小项内容较满足评审标准得0.5分；上述每小项内容有缺陷得0分；此项不提供不得分。 ③可实施性： 上述每小项内容满足评审标准得1 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投标人有稳定的服务人员，针对本项目的管理、质检、驾驶、配送实施组建架构齐全，根据人员配置赋分。（提供针对本项目所有人员的身份证、劳务合同和健康证复印件、驾驶人员还需提供驾驶证）。 二、赋分标准：①提供人员配置明细表得1分，不提供不得分；②每提供一人证明材料得0.5分，满分4分；未提供或资料不全不得分。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牛羊肉、鸡鸭禽肉、纯牛奶的供应渠道正规、稳定且质量有保证，无假货、次货,确保食品安全。投标人须提供鲜鸡蛋、鲜猪肉、牛羊肉、鸡鸭禽肉、纯牛奶的正规货源渠道证明（销售协议/代理协议/购销合同/销售授权等证明材料）。 二、赋分标准： ①提供一个产品得1分，最高得5分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鲜鸡蛋、鲜猪肉、牛羊肉、鸡鸭禽肉、纯牛奶的供应质量有保证，无假货、次货,确保食品安全。投标人须提供鲜鸡蛋、鲜猪肉、牛羊肉、鸡鸭禽肉、纯牛奶的食材环保标志或第三方检验报告证明材料。 二、赋分标准： ①提供一个产品得1分，最高得6分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 二、赋分标准 ：① 投标人提供房产证扫描件或集体土地使用证或仓储租赁合同关键页（含面积页、有效期页、盖章页）及租赁费支付票据得 2分； ②未提供或资料不全不得分。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 赋分标准：①设有独立常温库、冷库 ，且各分区标识清晰、配备温湿度监控设备的，得3分； ②设有上述两种库房但未配备温湿度监控设备的，得 1.5分； ③仅有其中一种分区或分区未使用物理隔断的，得 1 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二、赋分标准：①同时具备：防鼠板、灭蝇灯、全覆盖视频监控、地面硬化及排水系统的，得2分； ②缺少任意1项的，得1.5分； ③缺少任意2项的，得1 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投标人结合本项目采购内容须提供符合食品安全运输标准的专用冷链配送车辆及常规配送车辆。 二、赋分标准： ①每具有一辆冷链运输车辆得3分，最高得6分；②每具有一辆常规运输车辆得2分，最高得6分。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②冷链车辆需具备专业的保温厢体并配备制冷机组；常规配送车需具备全封闭厢体。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 毒并做好消毒记录。 二、赋分标准： ①制度健全（含消毒频次、消毒剂 种类、消毒方式、责任人），且能提供近3个月内完整的消毒记录（含车牌号、消毒时间、操作人签名）的，得 2分； ②有制度但记录不完整（缺勤率≥20%）的，得 1.5分 ； ③有制度但不完整、记录不完整（缺勤率≥30%）的，得 1分； ④ 无制度或未提供的，得 0分。 注： 证明材料要求：①消毒管理制度文本；②近3个月消毒记录表扫描件（至少覆盖5个配送日）；③消毒剂采购或领用台账；④所有证明材料均需加盖投标人公章。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投标人提供2023年7月1日以来完成的类似项目业绩：提供一个得1分,最高5分。 （业绩证明材料以中标/成交通知书及合同为准，投标文件中附中标/成交通知书及合同复印件并加盖企业公章）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 供食材不高于市场价及每周公布的食材指导价保证承诺。 二、赋分标准：每提供一项承诺得0.5分，满分2分；不提供不得分。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1.为落实食品安全责任，投标人需有食品安全责任保险；2.诚信经营承诺。 二、赋分标准：①提供食品安全责任保险单扫描件（须在有效期内）及保险费支付票据，提供得2分，未提供不得分；②企业诚实守信，2023年至今没有受到市监、农业等部门处罚（免予处罚除外），无不良经营记录；投标人提供承诺书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投标报价得分=（评标基准下浮率/投标报价下浮率）×价格分值（计算分数时四舍五入取小数点后两位）。（本项目为专门面向中小企业采购项目，不再执行价格评审优惠扶持政策）。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