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45E2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highlight w:val="none"/>
        </w:rPr>
        <w:t>：拟派本项目人员团队</w:t>
      </w:r>
    </w:p>
    <w:p w14:paraId="2791542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0F17247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60CE276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3FF6B98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14B45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847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7B9D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C7D3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D296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545C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证书</w:t>
            </w:r>
          </w:p>
          <w:p w14:paraId="6496B47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39BB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本项目中</w:t>
            </w:r>
          </w:p>
          <w:p w14:paraId="278E29F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E80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451C2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51A3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7401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04C3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7ADC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166F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9558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E52B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49DE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81BB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4C18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6F7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5F25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1164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69AF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DAAE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25EC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DEB3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4DB7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4149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06EB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4E31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328F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6B70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7E86E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784A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E92D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9076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0538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F16F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4754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82AE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C4C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317E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102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7767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C3BB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8FEA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3984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04B4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7F46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84B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755B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4585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37AD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80F1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0048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4535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0B16CA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A9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2026-05-09T07:18:11Z</dcterms:created>
  <dc:creator>ADMIN</dc:creator>
  <cp:lastModifiedBy>胡梦婷</cp:lastModifiedBy>
  <dcterms:modified xsi:type="dcterms:W3CDTF">2026-05-09T07:18:19Z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C8EDC5668679411396414AB0270C2ECC_12</vt:lpwstr>
  </property>
</Properties>
</file>