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7797C">
      <w:pPr>
        <w:pStyle w:val="3"/>
        <w:jc w:val="center"/>
        <w:rPr>
          <w:rFonts w:ascii="仿宋" w:hAnsi="仿宋" w:eastAsia="仿宋" w:cs="仿宋"/>
        </w:rPr>
      </w:pPr>
      <w:bookmarkStart w:id="0" w:name="_GoBack"/>
      <w:r>
        <w:rPr>
          <w:rFonts w:hint="eastAsia" w:ascii="仿宋" w:hAnsi="仿宋" w:eastAsia="仿宋" w:cs="仿宋"/>
        </w:rPr>
        <w:t>业绩一览表</w:t>
      </w:r>
    </w:p>
    <w:bookmarkEnd w:id="0"/>
    <w:p w14:paraId="177C585A">
      <w:pPr>
        <w:rPr>
          <w:rFonts w:ascii="仿宋" w:hAnsi="仿宋" w:eastAsia="仿宋" w:cs="仿宋"/>
        </w:rPr>
      </w:pPr>
    </w:p>
    <w:tbl>
      <w:tblPr>
        <w:tblStyle w:val="5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92"/>
        <w:gridCol w:w="1784"/>
        <w:gridCol w:w="1635"/>
        <w:gridCol w:w="1856"/>
        <w:gridCol w:w="1554"/>
        <w:gridCol w:w="1295"/>
      </w:tblGrid>
      <w:tr w14:paraId="3D4FC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80" w:hRule="atLeast"/>
          <w:jc w:val="center"/>
        </w:trPr>
        <w:tc>
          <w:tcPr>
            <w:tcW w:w="892" w:type="dxa"/>
            <w:tcBorders>
              <w:top w:val="single" w:color="auto" w:sz="4" w:space="0"/>
            </w:tcBorders>
            <w:vAlign w:val="center"/>
          </w:tcPr>
          <w:p w14:paraId="1856210E">
            <w:pPr>
              <w:pStyle w:val="8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日期</w:t>
            </w:r>
          </w:p>
        </w:tc>
        <w:tc>
          <w:tcPr>
            <w:tcW w:w="1784" w:type="dxa"/>
            <w:tcBorders>
              <w:top w:val="single" w:color="auto" w:sz="4" w:space="0"/>
            </w:tcBorders>
            <w:vAlign w:val="center"/>
          </w:tcPr>
          <w:p w14:paraId="3B3EDDF1">
            <w:pPr>
              <w:pStyle w:val="8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用户名称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 w14:paraId="75D547CE">
            <w:pPr>
              <w:pStyle w:val="8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项目名称</w:t>
            </w:r>
          </w:p>
        </w:tc>
        <w:tc>
          <w:tcPr>
            <w:tcW w:w="1856" w:type="dxa"/>
            <w:tcBorders>
              <w:top w:val="single" w:color="auto" w:sz="4" w:space="0"/>
            </w:tcBorders>
            <w:vAlign w:val="center"/>
          </w:tcPr>
          <w:p w14:paraId="1230A133">
            <w:pPr>
              <w:pStyle w:val="8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合同签订时间</w:t>
            </w:r>
          </w:p>
        </w:tc>
        <w:tc>
          <w:tcPr>
            <w:tcW w:w="1554" w:type="dxa"/>
            <w:tcBorders>
              <w:top w:val="single" w:color="auto" w:sz="4" w:space="0"/>
            </w:tcBorders>
            <w:vAlign w:val="center"/>
          </w:tcPr>
          <w:p w14:paraId="6EA4E2A3">
            <w:pPr>
              <w:pStyle w:val="8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合同金额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697817F">
            <w:pPr>
              <w:pStyle w:val="8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32214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39E23186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vAlign w:val="center"/>
          </w:tcPr>
          <w:p w14:paraId="3592B8AC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vAlign w:val="center"/>
          </w:tcPr>
          <w:p w14:paraId="58C373E7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5D424174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vAlign w:val="center"/>
          </w:tcPr>
          <w:p w14:paraId="51D5E57E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15D1F143">
            <w:pPr>
              <w:pStyle w:val="8"/>
              <w:rPr>
                <w:rFonts w:ascii="仿宋" w:hAnsi="仿宋" w:eastAsia="仿宋" w:cs="仿宋"/>
              </w:rPr>
            </w:pPr>
          </w:p>
        </w:tc>
      </w:tr>
      <w:tr w14:paraId="76160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4287E25D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vAlign w:val="center"/>
          </w:tcPr>
          <w:p w14:paraId="7203EF3C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vAlign w:val="center"/>
          </w:tcPr>
          <w:p w14:paraId="1BFDCEC1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72F182A0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vAlign w:val="center"/>
          </w:tcPr>
          <w:p w14:paraId="362D1D07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7BBF5468">
            <w:pPr>
              <w:pStyle w:val="8"/>
              <w:rPr>
                <w:rFonts w:ascii="仿宋" w:hAnsi="仿宋" w:eastAsia="仿宋" w:cs="仿宋"/>
              </w:rPr>
            </w:pPr>
          </w:p>
        </w:tc>
      </w:tr>
      <w:tr w14:paraId="643F9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4577722E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vAlign w:val="center"/>
          </w:tcPr>
          <w:p w14:paraId="12642F99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vAlign w:val="center"/>
          </w:tcPr>
          <w:p w14:paraId="2882AEBD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38765E4E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vAlign w:val="center"/>
          </w:tcPr>
          <w:p w14:paraId="300CA16A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6F99397E">
            <w:pPr>
              <w:pStyle w:val="8"/>
              <w:rPr>
                <w:rFonts w:ascii="仿宋" w:hAnsi="仿宋" w:eastAsia="仿宋" w:cs="仿宋"/>
              </w:rPr>
            </w:pPr>
          </w:p>
        </w:tc>
      </w:tr>
      <w:tr w14:paraId="4D75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776D1C88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tcBorders>
              <w:right w:val="single" w:color="auto" w:sz="4" w:space="0"/>
            </w:tcBorders>
            <w:vAlign w:val="center"/>
          </w:tcPr>
          <w:p w14:paraId="2FEC82BF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tcBorders>
              <w:left w:val="single" w:color="auto" w:sz="4" w:space="0"/>
            </w:tcBorders>
            <w:vAlign w:val="center"/>
          </w:tcPr>
          <w:p w14:paraId="1F609E19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589DEE36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vAlign w:val="center"/>
          </w:tcPr>
          <w:p w14:paraId="3DC8723F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4DD3B28D">
            <w:pPr>
              <w:pStyle w:val="8"/>
              <w:rPr>
                <w:rFonts w:ascii="仿宋" w:hAnsi="仿宋" w:eastAsia="仿宋" w:cs="仿宋"/>
              </w:rPr>
            </w:pPr>
          </w:p>
        </w:tc>
      </w:tr>
      <w:tr w14:paraId="0716B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tcBorders>
              <w:right w:val="single" w:color="auto" w:sz="4" w:space="0"/>
            </w:tcBorders>
            <w:vAlign w:val="center"/>
          </w:tcPr>
          <w:p w14:paraId="3846C616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29FD5B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E94AD8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E948EA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9F0A01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374FAFC4">
            <w:pPr>
              <w:pStyle w:val="8"/>
              <w:rPr>
                <w:rFonts w:ascii="仿宋" w:hAnsi="仿宋" w:eastAsia="仿宋" w:cs="仿宋"/>
              </w:rPr>
            </w:pPr>
          </w:p>
        </w:tc>
      </w:tr>
      <w:tr w14:paraId="51BE2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0EB029EA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vAlign w:val="center"/>
          </w:tcPr>
          <w:p w14:paraId="1744BB52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vAlign w:val="center"/>
          </w:tcPr>
          <w:p w14:paraId="42D2ECF0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30D89D36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tcBorders>
              <w:right w:val="single" w:color="auto" w:sz="4" w:space="0"/>
            </w:tcBorders>
            <w:vAlign w:val="center"/>
          </w:tcPr>
          <w:p w14:paraId="0113FB49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769BCAC0">
            <w:pPr>
              <w:pStyle w:val="8"/>
              <w:rPr>
                <w:rFonts w:ascii="仿宋" w:hAnsi="仿宋" w:eastAsia="仿宋" w:cs="仿宋"/>
              </w:rPr>
            </w:pPr>
          </w:p>
        </w:tc>
      </w:tr>
      <w:tr w14:paraId="4E497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  <w:jc w:val="center"/>
        </w:trPr>
        <w:tc>
          <w:tcPr>
            <w:tcW w:w="892" w:type="dxa"/>
            <w:tcBorders>
              <w:bottom w:val="single" w:color="auto" w:sz="4" w:space="0"/>
            </w:tcBorders>
            <w:vAlign w:val="center"/>
          </w:tcPr>
          <w:p w14:paraId="05F305A9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tcBorders>
              <w:bottom w:val="single" w:color="auto" w:sz="4" w:space="0"/>
            </w:tcBorders>
            <w:vAlign w:val="center"/>
          </w:tcPr>
          <w:p w14:paraId="572CC85C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tcBorders>
              <w:bottom w:val="single" w:color="auto" w:sz="4" w:space="0"/>
            </w:tcBorders>
            <w:vAlign w:val="center"/>
          </w:tcPr>
          <w:p w14:paraId="6C0F5274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tcBorders>
              <w:bottom w:val="single" w:color="auto" w:sz="4" w:space="0"/>
            </w:tcBorders>
            <w:vAlign w:val="center"/>
          </w:tcPr>
          <w:p w14:paraId="22DB0E99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8CBD0FC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E1D1F60">
            <w:pPr>
              <w:pStyle w:val="8"/>
              <w:rPr>
                <w:rFonts w:ascii="仿宋" w:hAnsi="仿宋" w:eastAsia="仿宋" w:cs="仿宋"/>
              </w:rPr>
            </w:pPr>
          </w:p>
        </w:tc>
      </w:tr>
    </w:tbl>
    <w:p w14:paraId="73ACED0C"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后附合同复印件</w:t>
      </w:r>
    </w:p>
    <w:p w14:paraId="15EAB583">
      <w:pPr>
        <w:rPr>
          <w:rFonts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18F35C1B"/>
    <w:rsid w:val="213E2F0F"/>
    <w:rsid w:val="26841133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7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8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2026-07-03T11:46:00Z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