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49567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神木职业技术学院实训室智慧门牌及管理系统采购项目</w:t>
      </w:r>
      <w:r>
        <w:rPr>
          <w:rFonts w:hint="eastAsia" w:asciiTheme="minorEastAsia" w:hAnsiTheme="minorEastAsia" w:cstheme="minorEastAsia"/>
          <w:b/>
          <w:bCs/>
          <w:i w:val="0"/>
          <w:iCs w:val="0"/>
          <w:caps w:val="0"/>
          <w:color w:val="auto"/>
          <w:spacing w:val="0"/>
          <w:sz w:val="24"/>
          <w:szCs w:val="24"/>
          <w:shd w:val="clear" w:fill="FFFFFF"/>
          <w:lang w:eastAsia="zh-CN"/>
        </w:rPr>
        <w:t>（</w:t>
      </w:r>
      <w:r>
        <w:rPr>
          <w:rFonts w:hint="eastAsia" w:asciiTheme="minorEastAsia" w:hAnsiTheme="minorEastAsia" w:cstheme="minorEastAsia"/>
          <w:b/>
          <w:bCs/>
          <w:i w:val="0"/>
          <w:iCs w:val="0"/>
          <w:caps w:val="0"/>
          <w:color w:val="auto"/>
          <w:spacing w:val="0"/>
          <w:sz w:val="24"/>
          <w:szCs w:val="24"/>
          <w:shd w:val="clear" w:fill="FFFFFF"/>
          <w:lang w:val="en-US" w:eastAsia="zh-CN"/>
        </w:rPr>
        <w:t>二次</w:t>
      </w:r>
      <w:r>
        <w:rPr>
          <w:rFonts w:hint="eastAsia" w:asciiTheme="minorEastAsia" w:hAnsiTheme="minorEastAsia" w:cstheme="minorEastAsia"/>
          <w:b/>
          <w:bCs/>
          <w:i w:val="0"/>
          <w:iCs w:val="0"/>
          <w:caps w:val="0"/>
          <w:color w:val="auto"/>
          <w:spacing w:val="0"/>
          <w:sz w:val="24"/>
          <w:szCs w:val="24"/>
          <w:shd w:val="clear" w:fill="FFFFFF"/>
          <w:lang w:eastAsia="zh-CN"/>
        </w:rPr>
        <w:t>）</w:t>
      </w: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竞争性谈判公告</w:t>
      </w:r>
    </w:p>
    <w:p w14:paraId="2C4CCB4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7F8352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实训室智慧门牌及管理系统采购项目采购项目</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的潜在供应商应在登录全国公共资源交易中心平台（陕西省）使用CA锁报名后自行下载获取采购文件，并于 2026年</w:t>
      </w:r>
      <w:r>
        <w:rPr>
          <w:rFonts w:hint="eastAsia" w:asciiTheme="minorEastAsia" w:hAnsiTheme="minorEastAsia" w:cstheme="minorEastAsia"/>
          <w:i w:val="0"/>
          <w:iCs w:val="0"/>
          <w:caps w:val="0"/>
          <w:color w:val="auto"/>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auto"/>
          <w:spacing w:val="0"/>
          <w:sz w:val="24"/>
          <w:szCs w:val="24"/>
          <w:shd w:val="clear" w:fill="FFFFFF"/>
        </w:rPr>
        <w:t>月</w:t>
      </w:r>
      <w:r>
        <w:rPr>
          <w:rFonts w:hint="eastAsia" w:asciiTheme="minorEastAsia" w:hAnsiTheme="minorEastAsia" w:cstheme="minorEastAsia"/>
          <w:i w:val="0"/>
          <w:iCs w:val="0"/>
          <w:caps w:val="0"/>
          <w:color w:val="auto"/>
          <w:spacing w:val="0"/>
          <w:sz w:val="24"/>
          <w:szCs w:val="24"/>
          <w:shd w:val="clear" w:fill="FFFFFF"/>
          <w:lang w:val="en-US" w:eastAsia="zh-CN"/>
        </w:rPr>
        <w:t>08</w:t>
      </w:r>
      <w:r>
        <w:rPr>
          <w:rFonts w:hint="eastAsia" w:asciiTheme="minorEastAsia" w:hAnsiTheme="minorEastAsia" w:eastAsiaTheme="minorEastAsia" w:cstheme="minorEastAsia"/>
          <w:i w:val="0"/>
          <w:iCs w:val="0"/>
          <w:caps w:val="0"/>
          <w:color w:val="auto"/>
          <w:spacing w:val="0"/>
          <w:sz w:val="24"/>
          <w:szCs w:val="24"/>
          <w:shd w:val="clear" w:fill="FFFFFF"/>
        </w:rPr>
        <w:t xml:space="preserve">日 </w:t>
      </w:r>
      <w:r>
        <w:rPr>
          <w:rFonts w:hint="eastAsia" w:asciiTheme="minorEastAsia" w:hAnsiTheme="minorEastAsia" w:cstheme="minorEastAsia"/>
          <w:i w:val="0"/>
          <w:iCs w:val="0"/>
          <w:caps w:val="0"/>
          <w:color w:val="auto"/>
          <w:spacing w:val="0"/>
          <w:sz w:val="24"/>
          <w:szCs w:val="24"/>
          <w:shd w:val="clear" w:fill="FFFFFF"/>
          <w:lang w:val="en-US" w:eastAsia="zh-CN"/>
        </w:rPr>
        <w:t>14</w:t>
      </w:r>
      <w:r>
        <w:rPr>
          <w:rFonts w:hint="eastAsia" w:asciiTheme="minorEastAsia" w:hAnsiTheme="minorEastAsia" w:eastAsiaTheme="minorEastAsia" w:cstheme="minorEastAsia"/>
          <w:i w:val="0"/>
          <w:iCs w:val="0"/>
          <w:caps w:val="0"/>
          <w:color w:val="auto"/>
          <w:spacing w:val="0"/>
          <w:sz w:val="24"/>
          <w:szCs w:val="24"/>
          <w:shd w:val="clear" w:fill="FFFFFF"/>
        </w:rPr>
        <w:t>时</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0分（北京时间）前提交响应文件。</w:t>
      </w:r>
    </w:p>
    <w:p w14:paraId="5AE6575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0A1F3B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项目编号：SXZC2026-HW-134</w:t>
      </w:r>
    </w:p>
    <w:p w14:paraId="7B91CC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项目名称：实训室智慧门牌及管理系统采购项目</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cstheme="minorEastAsia"/>
          <w:i w:val="0"/>
          <w:iCs w:val="0"/>
          <w:caps w:val="0"/>
          <w:color w:val="auto"/>
          <w:spacing w:val="0"/>
          <w:sz w:val="24"/>
          <w:szCs w:val="24"/>
          <w:shd w:val="clear" w:fill="FFFFFF"/>
          <w:lang w:eastAsia="zh-CN"/>
        </w:rPr>
        <w:t>）</w:t>
      </w:r>
    </w:p>
    <w:p w14:paraId="5D17D5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采购方式：竞争性谈判</w:t>
      </w:r>
    </w:p>
    <w:p w14:paraId="3690AF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预算金额：300,000.00元</w:t>
      </w:r>
    </w:p>
    <w:p w14:paraId="2F2291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23A069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合同包1(神木职业技术学院实训室智慧门牌及管理系统采购项目</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w:t>
      </w:r>
    </w:p>
    <w:p w14:paraId="1E14CB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合同包预算金额：300,000.00元</w:t>
      </w:r>
    </w:p>
    <w:p w14:paraId="0280D4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合同包最高限价：300,000.00元</w:t>
      </w:r>
    </w:p>
    <w:tbl>
      <w:tblPr>
        <w:tblStyle w:val="5"/>
        <w:tblW w:w="92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02"/>
        <w:gridCol w:w="1196"/>
        <w:gridCol w:w="3254"/>
        <w:gridCol w:w="838"/>
        <w:gridCol w:w="1666"/>
        <w:gridCol w:w="1441"/>
      </w:tblGrid>
      <w:tr w14:paraId="1F5477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85" w:hRule="atLeast"/>
          <w:tblHeader/>
        </w:trPr>
        <w:tc>
          <w:tcPr>
            <w:tcW w:w="9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553AF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12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42BD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32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E59C7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8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ECA6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6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907E4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014BF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077A09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81" w:hRule="atLeast"/>
        </w:trPr>
        <w:tc>
          <w:tcPr>
            <w:tcW w:w="9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CD63E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12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A749C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其他信息化设备</w:t>
            </w:r>
          </w:p>
        </w:tc>
        <w:tc>
          <w:tcPr>
            <w:tcW w:w="32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AAF2A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1.智慧电子门牌安卓定制软件2实训室智慧电子门牌</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DB9C1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3568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235080">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300,000.00</w:t>
            </w:r>
          </w:p>
        </w:tc>
      </w:tr>
    </w:tbl>
    <w:p w14:paraId="6858D8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7FF120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合同履行期限：合同签订之日起10个工作日内将货物送到甲方指定地点并验收合格</w:t>
      </w:r>
    </w:p>
    <w:p w14:paraId="192E635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429CA3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3822C3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0FC4B4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合同包1(神木职业技术学院实训室智慧门牌及管理系统采购项目</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)落实政府采购政策需满足的资格要求如下:</w:t>
      </w:r>
    </w:p>
    <w:p w14:paraId="3314C50C">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2A88681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（3）《国务院办公厅关于建立政府强制采购节能产品制度的通知》（国办】</w:t>
      </w:r>
    </w:p>
    <w:p w14:paraId="27946B2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发〔2007〕51号）；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（5）《关于印发环境标志产品政府采购品目清单的通知》（财库〔2019〕1</w:t>
      </w:r>
    </w:p>
    <w:p w14:paraId="63E376A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（6）《财政部、民政部、中国残疾人联合会关于促进残疾人就业政府采购</w:t>
      </w:r>
    </w:p>
    <w:p w14:paraId="05EACB4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（7）陕西省财政厅关于印发《陕西省中小企业政府采购信用融资办法》（陕</w:t>
      </w:r>
    </w:p>
    <w:p w14:paraId="4E985FA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w:t>
      </w:r>
    </w:p>
    <w:p w14:paraId="58CF911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（8）《关于在政府采购活动中查询及使用信用记录有关问题的通知》（财</w:t>
      </w:r>
    </w:p>
    <w:p w14:paraId="24399C4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（9）《榆林市财政局关于进一步加大政府采购支持中小企业力度的通知》</w:t>
      </w:r>
    </w:p>
    <w:p w14:paraId="4D6C972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（10）《陕西省财政厅关于进一步加大政府采购支持中小企业力度的通知》</w:t>
      </w:r>
    </w:p>
    <w:p w14:paraId="44FE515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(陕财采发〔2022〕5号)；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（11）《陕西省财政厅中国人民银行西安分行关于深入推进政府采购信用融</w:t>
      </w:r>
    </w:p>
    <w:p w14:paraId="38D359F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资业务的通知》（陕财办采〔2023]5号）；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（12）《国务院办公厅关于在政府采购中实施本国产品标准及相关政策》的</w:t>
      </w:r>
    </w:p>
    <w:p w14:paraId="50053B6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通知（国办发〔2025〕34号）。</w:t>
      </w:r>
    </w:p>
    <w:p w14:paraId="3647BC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7D8159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合同包1(神木职业技术学院实训室智慧门牌及管理系统采购项目</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)特定资格要求如下:</w:t>
      </w:r>
    </w:p>
    <w:p w14:paraId="5C145841">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w:t>
      </w:r>
    </w:p>
    <w:p w14:paraId="4BBB494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（8）榆林市政府采购货物类项目投标人信用承诺书；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（10）本项目专门面向中小企业采购，供应商须提供《中小企业声明函》。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7B78E54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0BB035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时间：2026年09月</w:t>
      </w:r>
      <w:r>
        <w:rPr>
          <w:rFonts w:hint="eastAsia" w:asciiTheme="minorEastAsia" w:hAnsiTheme="minorEastAsia" w:cstheme="minorEastAsia"/>
          <w:i w:val="0"/>
          <w:iCs w:val="0"/>
          <w:caps w:val="0"/>
          <w:color w:val="auto"/>
          <w:spacing w:val="0"/>
          <w:sz w:val="24"/>
          <w:szCs w:val="24"/>
          <w:shd w:val="clear" w:fill="FFFFFF"/>
          <w:lang w:val="en-US" w:eastAsia="zh-CN"/>
        </w:rPr>
        <w:t>28</w:t>
      </w:r>
      <w:r>
        <w:rPr>
          <w:rFonts w:hint="eastAsia" w:asciiTheme="minorEastAsia" w:hAnsiTheme="minorEastAsia" w:eastAsiaTheme="minorEastAsia" w:cstheme="minorEastAsia"/>
          <w:i w:val="0"/>
          <w:iCs w:val="0"/>
          <w:caps w:val="0"/>
          <w:color w:val="auto"/>
          <w:spacing w:val="0"/>
          <w:sz w:val="24"/>
          <w:szCs w:val="24"/>
          <w:shd w:val="clear" w:fill="FFFFFF"/>
        </w:rPr>
        <w:t>日 至 2026年09月</w:t>
      </w:r>
      <w:r>
        <w:rPr>
          <w:rFonts w:hint="eastAsia" w:asciiTheme="minorEastAsia" w:hAnsiTheme="minorEastAsia" w:cstheme="minorEastAsia"/>
          <w:i w:val="0"/>
          <w:iCs w:val="0"/>
          <w:caps w:val="0"/>
          <w:color w:val="auto"/>
          <w:spacing w:val="0"/>
          <w:sz w:val="24"/>
          <w:szCs w:val="24"/>
          <w:shd w:val="clear" w:fill="FFFFFF"/>
          <w:lang w:val="en-US" w:eastAsia="zh-CN"/>
        </w:rPr>
        <w:t>30</w:t>
      </w:r>
      <w:r>
        <w:rPr>
          <w:rFonts w:hint="eastAsia" w:asciiTheme="minorEastAsia" w:hAnsiTheme="minorEastAsia" w:eastAsiaTheme="minorEastAsia" w:cstheme="minorEastAsia"/>
          <w:i w:val="0"/>
          <w:iCs w:val="0"/>
          <w:caps w:val="0"/>
          <w:color w:val="auto"/>
          <w:spacing w:val="0"/>
          <w:sz w:val="24"/>
          <w:szCs w:val="24"/>
          <w:shd w:val="clear" w:fill="FFFFFF"/>
        </w:rPr>
        <w:t>日，每天上午 00:00:00 至 12:00:00，下午12:00:00 至 23:59:59 （北京时间）</w:t>
      </w:r>
    </w:p>
    <w:p w14:paraId="03288A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4450DD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7ADE36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4F0BE43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08A862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 2026年</w:t>
      </w:r>
      <w:r>
        <w:rPr>
          <w:rFonts w:hint="eastAsia" w:asciiTheme="minorEastAsia" w:hAnsiTheme="minorEastAsia" w:cstheme="minorEastAsia"/>
          <w:i w:val="0"/>
          <w:iCs w:val="0"/>
          <w:caps w:val="0"/>
          <w:color w:val="auto"/>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auto"/>
          <w:spacing w:val="0"/>
          <w:sz w:val="24"/>
          <w:szCs w:val="24"/>
          <w:shd w:val="clear" w:fill="FFFFFF"/>
        </w:rPr>
        <w:t>月</w:t>
      </w:r>
      <w:r>
        <w:rPr>
          <w:rFonts w:hint="eastAsia" w:asciiTheme="minorEastAsia" w:hAnsiTheme="minorEastAsia" w:cstheme="minorEastAsia"/>
          <w:i w:val="0"/>
          <w:iCs w:val="0"/>
          <w:caps w:val="0"/>
          <w:color w:val="auto"/>
          <w:spacing w:val="0"/>
          <w:sz w:val="24"/>
          <w:szCs w:val="24"/>
          <w:shd w:val="clear" w:fill="FFFFFF"/>
          <w:lang w:val="en-US" w:eastAsia="zh-CN"/>
        </w:rPr>
        <w:t>08</w:t>
      </w:r>
      <w:r>
        <w:rPr>
          <w:rFonts w:hint="eastAsia" w:asciiTheme="minorEastAsia" w:hAnsiTheme="minorEastAsia" w:eastAsiaTheme="minorEastAsia" w:cstheme="minorEastAsia"/>
          <w:i w:val="0"/>
          <w:iCs w:val="0"/>
          <w:caps w:val="0"/>
          <w:color w:val="auto"/>
          <w:spacing w:val="0"/>
          <w:sz w:val="24"/>
          <w:szCs w:val="24"/>
          <w:shd w:val="clear" w:fill="FFFFFF"/>
        </w:rPr>
        <w:t xml:space="preserve">日 </w:t>
      </w:r>
      <w:r>
        <w:rPr>
          <w:rFonts w:hint="eastAsia" w:asciiTheme="minorEastAsia" w:hAnsiTheme="minorEastAsia" w:cstheme="minorEastAsia"/>
          <w:i w:val="0"/>
          <w:iCs w:val="0"/>
          <w:caps w:val="0"/>
          <w:color w:val="auto"/>
          <w:spacing w:val="0"/>
          <w:sz w:val="24"/>
          <w:szCs w:val="24"/>
          <w:shd w:val="clear" w:fill="FFFFFF"/>
          <w:lang w:val="en-US" w:eastAsia="zh-CN"/>
        </w:rPr>
        <w:t>14</w:t>
      </w:r>
      <w:r>
        <w:rPr>
          <w:rFonts w:hint="eastAsia" w:asciiTheme="minorEastAsia" w:hAnsiTheme="minorEastAsia" w:eastAsiaTheme="minorEastAsia" w:cstheme="minorEastAsia"/>
          <w:i w:val="0"/>
          <w:iCs w:val="0"/>
          <w:caps w:val="0"/>
          <w:color w:val="auto"/>
          <w:spacing w:val="0"/>
          <w:sz w:val="24"/>
          <w:szCs w:val="24"/>
          <w:shd w:val="clear" w:fill="FFFFFF"/>
        </w:rPr>
        <w:t>时</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0分00秒（北京时间）</w:t>
      </w:r>
    </w:p>
    <w:p w14:paraId="2C58D6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地点：陕西省榆林市榆阳区航宇路住建局对面三楼中财招标公司多功能会议室</w:t>
      </w:r>
    </w:p>
    <w:p w14:paraId="56CD2F0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p>
    <w:p w14:paraId="4EEBF9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 2026年</w:t>
      </w:r>
      <w:r>
        <w:rPr>
          <w:rFonts w:hint="eastAsia" w:asciiTheme="minorEastAsia" w:hAnsiTheme="minorEastAsia" w:cstheme="minorEastAsia"/>
          <w:i w:val="0"/>
          <w:iCs w:val="0"/>
          <w:caps w:val="0"/>
          <w:color w:val="auto"/>
          <w:spacing w:val="0"/>
          <w:sz w:val="24"/>
          <w:szCs w:val="24"/>
          <w:shd w:val="clear" w:fill="FFFFFF"/>
          <w:lang w:val="en-US" w:eastAsia="zh-CN"/>
        </w:rPr>
        <w:t>10</w:t>
      </w:r>
      <w:r>
        <w:rPr>
          <w:rFonts w:hint="eastAsia" w:asciiTheme="minorEastAsia" w:hAnsiTheme="minorEastAsia" w:eastAsiaTheme="minorEastAsia" w:cstheme="minorEastAsia"/>
          <w:i w:val="0"/>
          <w:iCs w:val="0"/>
          <w:caps w:val="0"/>
          <w:color w:val="auto"/>
          <w:spacing w:val="0"/>
          <w:sz w:val="24"/>
          <w:szCs w:val="24"/>
          <w:shd w:val="clear" w:fill="FFFFFF"/>
        </w:rPr>
        <w:t>月</w:t>
      </w:r>
      <w:r>
        <w:rPr>
          <w:rFonts w:hint="eastAsia" w:asciiTheme="minorEastAsia" w:hAnsiTheme="minorEastAsia" w:cstheme="minorEastAsia"/>
          <w:i w:val="0"/>
          <w:iCs w:val="0"/>
          <w:caps w:val="0"/>
          <w:color w:val="auto"/>
          <w:spacing w:val="0"/>
          <w:sz w:val="24"/>
          <w:szCs w:val="24"/>
          <w:shd w:val="clear" w:fill="FFFFFF"/>
          <w:lang w:val="en-US" w:eastAsia="zh-CN"/>
        </w:rPr>
        <w:t>08</w:t>
      </w:r>
      <w:r>
        <w:rPr>
          <w:rFonts w:hint="eastAsia" w:asciiTheme="minorEastAsia" w:hAnsiTheme="minorEastAsia" w:eastAsiaTheme="minorEastAsia" w:cstheme="minorEastAsia"/>
          <w:i w:val="0"/>
          <w:iCs w:val="0"/>
          <w:caps w:val="0"/>
          <w:color w:val="auto"/>
          <w:spacing w:val="0"/>
          <w:sz w:val="24"/>
          <w:szCs w:val="24"/>
          <w:shd w:val="clear" w:fill="FFFFFF"/>
        </w:rPr>
        <w:t>日</w:t>
      </w:r>
      <w:r>
        <w:rPr>
          <w:rFonts w:hint="eastAsia" w:asciiTheme="minorEastAsia" w:hAnsiTheme="minorEastAsia" w:cstheme="minorEastAsia"/>
          <w:i w:val="0"/>
          <w:iCs w:val="0"/>
          <w:caps w:val="0"/>
          <w:color w:val="auto"/>
          <w:spacing w:val="0"/>
          <w:sz w:val="24"/>
          <w:szCs w:val="24"/>
          <w:shd w:val="clear" w:fill="FFFFFF"/>
          <w:lang w:val="en-US" w:eastAsia="zh-CN"/>
        </w:rPr>
        <w:t>14</w:t>
      </w:r>
      <w:r>
        <w:rPr>
          <w:rFonts w:hint="eastAsia" w:asciiTheme="minorEastAsia" w:hAnsiTheme="minorEastAsia" w:eastAsiaTheme="minorEastAsia" w:cstheme="minorEastAsia"/>
          <w:i w:val="0"/>
          <w:iCs w:val="0"/>
          <w:caps w:val="0"/>
          <w:color w:val="auto"/>
          <w:spacing w:val="0"/>
          <w:sz w:val="24"/>
          <w:szCs w:val="24"/>
          <w:shd w:val="clear" w:fill="FFFFFF"/>
        </w:rPr>
        <w:t>时</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0分00秒（北京时间）</w:t>
      </w:r>
    </w:p>
    <w:p w14:paraId="41BA86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地点：陕西省榆林市榆阳区航宇路住建局对面三楼中财招标公司多功能会议室</w:t>
      </w:r>
    </w:p>
    <w:p w14:paraId="082AF9B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bookmarkStart w:id="0" w:name="_GoBack"/>
      <w:bookmarkEnd w:id="0"/>
    </w:p>
    <w:p w14:paraId="2C5B80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p>
    <w:p w14:paraId="411F44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293F3C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2"/>
        <w:jc w:val="both"/>
        <w:rPr>
          <w:rFonts w:hint="eastAsia" w:asciiTheme="minorEastAsia" w:hAnsiTheme="minorEastAsia" w:eastAsiaTheme="minorEastAsia" w:cstheme="minorEastAsia"/>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1、采购项目名称：神木职业技术学院实训室智慧门牌及管理系统采购项目</w:t>
      </w:r>
      <w:r>
        <w:rPr>
          <w:rStyle w:val="7"/>
          <w:rFonts w:hint="eastAsia" w:asciiTheme="minorEastAsia" w:hAnsiTheme="minorEastAsia" w:cstheme="minorEastAsia"/>
          <w:b/>
          <w:bCs/>
          <w:i w:val="0"/>
          <w:iCs w:val="0"/>
          <w:caps w:val="0"/>
          <w:color w:val="auto"/>
          <w:spacing w:val="0"/>
          <w:sz w:val="24"/>
          <w:szCs w:val="24"/>
          <w:shd w:val="clear" w:fill="FFFFFF"/>
          <w:lang w:eastAsia="zh-CN"/>
        </w:rPr>
        <w:t>（</w:t>
      </w:r>
      <w:r>
        <w:rPr>
          <w:rStyle w:val="7"/>
          <w:rFonts w:hint="eastAsia" w:asciiTheme="minorEastAsia" w:hAnsiTheme="minorEastAsia" w:cstheme="minorEastAsia"/>
          <w:b/>
          <w:bCs/>
          <w:i w:val="0"/>
          <w:iCs w:val="0"/>
          <w:caps w:val="0"/>
          <w:color w:val="auto"/>
          <w:spacing w:val="0"/>
          <w:sz w:val="24"/>
          <w:szCs w:val="24"/>
          <w:shd w:val="clear" w:fill="FFFFFF"/>
          <w:lang w:val="en-US" w:eastAsia="zh-CN"/>
        </w:rPr>
        <w:t>二次</w:t>
      </w:r>
      <w:r>
        <w:rPr>
          <w:rStyle w:val="7"/>
          <w:rFonts w:hint="eastAsia" w:asciiTheme="minorEastAsia" w:hAnsiTheme="minorEastAsia" w:cstheme="minorEastAsia"/>
          <w:b/>
          <w:bCs/>
          <w:i w:val="0"/>
          <w:iCs w:val="0"/>
          <w:caps w:val="0"/>
          <w:color w:val="auto"/>
          <w:spacing w:val="0"/>
          <w:sz w:val="24"/>
          <w:szCs w:val="24"/>
          <w:shd w:val="clear" w:fill="FFFFFF"/>
          <w:lang w:eastAsia="zh-CN"/>
        </w:rPr>
        <w:t>）</w:t>
      </w:r>
      <w:r>
        <w:rPr>
          <w:rStyle w:val="7"/>
          <w:rFonts w:hint="eastAsia" w:asciiTheme="minorEastAsia" w:hAnsiTheme="minorEastAsia" w:eastAsiaTheme="minorEastAsia" w:cstheme="minorEastAsia"/>
          <w:b/>
          <w:bCs/>
          <w:i w:val="0"/>
          <w:iCs w:val="0"/>
          <w:caps w:val="0"/>
          <w:color w:val="auto"/>
          <w:spacing w:val="0"/>
          <w:sz w:val="24"/>
          <w:szCs w:val="24"/>
          <w:shd w:val="clear" w:fill="FFFFFF"/>
        </w:rPr>
        <w:t>；</w:t>
      </w:r>
    </w:p>
    <w:p w14:paraId="26F513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0B192F7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09FC225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2D06E4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名称：神木职业技术学院</w:t>
      </w:r>
    </w:p>
    <w:p w14:paraId="7A37DC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地址：神木市滨河新区学苑路1号</w:t>
      </w:r>
    </w:p>
    <w:p w14:paraId="5779B2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联系方式：0912-8513023</w:t>
      </w:r>
    </w:p>
    <w:p w14:paraId="7A55752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108346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6AAE3A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05C26E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w:t>
      </w:r>
    </w:p>
    <w:p w14:paraId="1A5DE77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7736F5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317EEB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w:t>
      </w:r>
    </w:p>
    <w:p w14:paraId="708944D4">
      <w:pPr>
        <w:spacing w:line="360" w:lineRule="auto"/>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EC2A77"/>
    <w:multiLevelType w:val="singleLevel"/>
    <w:tmpl w:val="07EC2A77"/>
    <w:lvl w:ilvl="0" w:tentative="0">
      <w:start w:val="1"/>
      <w:numFmt w:val="decimal"/>
      <w:suff w:val="nothing"/>
      <w:lvlText w:val="（%1）"/>
      <w:lvlJc w:val="left"/>
    </w:lvl>
  </w:abstractNum>
  <w:abstractNum w:abstractNumId="1">
    <w:nsid w:val="57DA7E78"/>
    <w:multiLevelType w:val="singleLevel"/>
    <w:tmpl w:val="57DA7E7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2E39F1"/>
    <w:rsid w:val="0BDA1CC1"/>
    <w:rsid w:val="0FDC0B25"/>
    <w:rsid w:val="4FE45773"/>
    <w:rsid w:val="58E56056"/>
    <w:rsid w:val="704354BE"/>
    <w:rsid w:val="722E3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2447</Words>
  <Characters>2959</Characters>
  <Lines>0</Lines>
  <Paragraphs>0</Paragraphs>
  <TotalTime>2</TotalTime>
  <ScaleCrop>false</ScaleCrop>
  <LinksUpToDate>false</LinksUpToDate>
  <CharactersWithSpaces>3007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2026-09-16T07:57:00Z</dcterms:created>
  <dc:creator>xbdqg</dc:creator>
  <cp:lastModifiedBy>xbdqg</cp:lastModifiedBy>
  <dcterms:modified xsi:type="dcterms:W3CDTF">2026-09-24T12:32:33Z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885D94173A3E4F828360B591D880A3EB_13</vt:lpwstr>
  </property>
  <property fmtid="{D5CDD505-2E9C-101B-9397-08002B2CF9AE}" pid="4" name="KSOTemplateDocerSaveRecord">
    <vt:lpwstr>eyJoZGlkIjoiZTM1Nzk3M2NhNGM3YjExNDVmOWY4ZTAwMjExYWQ5M2EiLCJ1c2VySWQiOiI1ODc5NTAwMTcifQ==</vt:lpwstr>
  </property>
</Properties>
</file>