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87075" w:rsidRPr="00A87075" w:rsidRDefault="00A87075" w:rsidP="00A87075">
      <w:pPr>
        <w:pStyle w:val="a3"/>
        <w:shd w:val="clear" w:color="auto" w:fill="FFFFFF"/>
        <w:spacing w:before="0" w:beforeAutospacing="0" w:after="0" w:afterAutospacing="0" w:line="401" w:lineRule="atLeast"/>
        <w:ind w:firstLine="420"/>
        <w:jc w:val="center"/>
        <w:rPr>
          <w:rFonts w:cs="Calibri" w:hint="eastAsia"/>
          <w:sz w:val="30"/>
          <w:szCs w:val="30"/>
        </w:rPr>
      </w:pPr>
      <w:r w:rsidRPr="00A87075">
        <w:rPr>
          <w:rFonts w:cs="Calibri" w:hint="eastAsia"/>
          <w:sz w:val="30"/>
          <w:szCs w:val="30"/>
        </w:rPr>
        <w:t>采购需求</w:t>
      </w:r>
    </w:p>
    <w:p w:rsidR="00A87075" w:rsidRPr="00A87075" w:rsidRDefault="00A87075" w:rsidP="00A87075">
      <w:pPr>
        <w:pStyle w:val="a3"/>
        <w:shd w:val="clear" w:color="auto" w:fill="FFFFFF"/>
        <w:spacing w:before="0" w:beforeAutospacing="0" w:after="0" w:afterAutospacing="0" w:line="401" w:lineRule="atLeast"/>
        <w:ind w:firstLine="420"/>
        <w:jc w:val="both"/>
      </w:pPr>
      <w:r w:rsidRPr="00A87075">
        <w:rPr>
          <w:rFonts w:cs="Calibri" w:hint="eastAsia"/>
          <w:sz w:val="21"/>
          <w:szCs w:val="21"/>
        </w:rPr>
        <w:t>一、项目概况</w:t>
      </w:r>
    </w:p>
    <w:p w:rsidR="00A87075" w:rsidRPr="00A87075" w:rsidRDefault="00A87075" w:rsidP="00A87075">
      <w:pPr>
        <w:pStyle w:val="a3"/>
        <w:shd w:val="clear" w:color="auto" w:fill="FFFFFF"/>
        <w:spacing w:before="0" w:beforeAutospacing="0" w:after="0" w:afterAutospacing="0" w:line="401" w:lineRule="atLeast"/>
        <w:ind w:firstLine="420"/>
        <w:jc w:val="both"/>
        <w:rPr>
          <w:rFonts w:hint="eastAsia"/>
        </w:rPr>
      </w:pPr>
      <w:r w:rsidRPr="00A87075">
        <w:rPr>
          <w:rFonts w:ascii="CESI仿宋-GB2312" w:eastAsia="CESI仿宋-GB2312" w:hAnsi="Calibri" w:cs="Calibri" w:hint="eastAsia"/>
          <w:sz w:val="21"/>
          <w:szCs w:val="21"/>
        </w:rPr>
        <w:t>为深入落实2026年度促消费工作部署，精准填补国庆前夕西安</w:t>
      </w:r>
      <w:proofErr w:type="gramStart"/>
      <w:r w:rsidRPr="00A87075">
        <w:rPr>
          <w:rFonts w:ascii="CESI仿宋-GB2312" w:eastAsia="CESI仿宋-GB2312" w:hAnsi="Calibri" w:cs="Calibri" w:hint="eastAsia"/>
          <w:sz w:val="21"/>
          <w:szCs w:val="21"/>
        </w:rPr>
        <w:t>商文旅</w:t>
      </w:r>
      <w:proofErr w:type="gramEnd"/>
      <w:r w:rsidRPr="00A87075">
        <w:rPr>
          <w:rFonts w:ascii="CESI仿宋-GB2312" w:eastAsia="CESI仿宋-GB2312" w:hAnsi="Calibri" w:cs="Calibri" w:hint="eastAsia"/>
          <w:sz w:val="21"/>
          <w:szCs w:val="21"/>
        </w:rPr>
        <w:t>市场消费淡季缺口，盘活城市</w:t>
      </w:r>
      <w:proofErr w:type="gramStart"/>
      <w:r w:rsidRPr="00A87075">
        <w:rPr>
          <w:rFonts w:ascii="CESI仿宋-GB2312" w:eastAsia="CESI仿宋-GB2312" w:hAnsi="Calibri" w:cs="Calibri" w:hint="eastAsia"/>
          <w:sz w:val="21"/>
          <w:szCs w:val="21"/>
        </w:rPr>
        <w:t>商文旅</w:t>
      </w:r>
      <w:proofErr w:type="gramEnd"/>
      <w:r w:rsidRPr="00A87075">
        <w:rPr>
          <w:rFonts w:ascii="CESI仿宋-GB2312" w:eastAsia="CESI仿宋-GB2312" w:hAnsi="Calibri" w:cs="Calibri" w:hint="eastAsia"/>
          <w:sz w:val="21"/>
          <w:szCs w:val="21"/>
        </w:rPr>
        <w:t>存量资源、激活线上线下消费活力，组织开展“一席长安·宿游盛唐”主题消费季活动。</w:t>
      </w:r>
    </w:p>
    <w:p w:rsidR="00A87075" w:rsidRPr="00A87075" w:rsidRDefault="00A87075" w:rsidP="00A87075">
      <w:pPr>
        <w:pStyle w:val="a3"/>
        <w:shd w:val="clear" w:color="auto" w:fill="FFFFFF"/>
        <w:spacing w:before="0" w:beforeAutospacing="0" w:after="0" w:afterAutospacing="0" w:line="401" w:lineRule="atLeast"/>
        <w:ind w:firstLine="420"/>
        <w:jc w:val="both"/>
        <w:rPr>
          <w:rFonts w:hint="eastAsia"/>
        </w:rPr>
      </w:pPr>
      <w:r w:rsidRPr="00A87075">
        <w:rPr>
          <w:rFonts w:ascii="CESI仿宋-GB2312" w:eastAsia="CESI仿宋-GB2312" w:hAnsi="Calibri" w:cs="Calibri" w:hint="eastAsia"/>
          <w:sz w:val="21"/>
          <w:szCs w:val="21"/>
        </w:rPr>
        <w:t>本次活动由西安市商务局主办，联动</w:t>
      </w:r>
      <w:proofErr w:type="gramStart"/>
      <w:r w:rsidRPr="00A87075">
        <w:rPr>
          <w:rFonts w:ascii="CESI仿宋-GB2312" w:eastAsia="CESI仿宋-GB2312" w:hAnsi="Calibri" w:cs="Calibri" w:hint="eastAsia"/>
          <w:sz w:val="21"/>
          <w:szCs w:val="21"/>
        </w:rPr>
        <w:t>本地行业</w:t>
      </w:r>
      <w:proofErr w:type="gramEnd"/>
      <w:r w:rsidRPr="00A87075">
        <w:rPr>
          <w:rFonts w:ascii="CESI仿宋-GB2312" w:eastAsia="CESI仿宋-GB2312" w:hAnsi="Calibri" w:cs="Calibri" w:hint="eastAsia"/>
          <w:sz w:val="21"/>
          <w:szCs w:val="21"/>
        </w:rPr>
        <w:t>协会，优势网络平台，联合打造</w:t>
      </w:r>
      <w:r w:rsidRPr="00A87075">
        <w:rPr>
          <w:rStyle w:val="a4"/>
          <w:rFonts w:ascii="CESI仿宋-GB2312" w:eastAsia="CESI仿宋-GB2312" w:hAnsi="Calibri" w:cs="Calibri" w:hint="eastAsia"/>
          <w:b w:val="0"/>
          <w:bCs w:val="0"/>
          <w:sz w:val="21"/>
          <w:szCs w:val="21"/>
        </w:rPr>
        <w:t>线上大促引流蓄水+线下场景落地体验</w:t>
      </w:r>
      <w:r w:rsidRPr="00A87075">
        <w:rPr>
          <w:rFonts w:ascii="CESI仿宋-GB2312" w:eastAsia="CESI仿宋-GB2312" w:hAnsi="Calibri" w:cs="Calibri" w:hint="eastAsia"/>
          <w:sz w:val="21"/>
          <w:szCs w:val="21"/>
        </w:rPr>
        <w:t>一体化促消费体系。依托平台专属</w:t>
      </w:r>
      <w:proofErr w:type="gramStart"/>
      <w:r w:rsidRPr="00A87075">
        <w:rPr>
          <w:rFonts w:ascii="CESI仿宋-GB2312" w:eastAsia="CESI仿宋-GB2312" w:hAnsi="Calibri" w:cs="Calibri" w:hint="eastAsia"/>
          <w:sz w:val="21"/>
          <w:szCs w:val="21"/>
        </w:rPr>
        <w:t>券</w:t>
      </w:r>
      <w:proofErr w:type="gramEnd"/>
      <w:r w:rsidRPr="00A87075">
        <w:rPr>
          <w:rFonts w:ascii="CESI仿宋-GB2312" w:eastAsia="CESI仿宋-GB2312" w:hAnsi="Calibri" w:cs="Calibri" w:hint="eastAsia"/>
          <w:sz w:val="21"/>
          <w:szCs w:val="21"/>
        </w:rPr>
        <w:t>包、大促流量倾斜、节庆营销等活动，通过专题阵地搭建、官方矩阵内容输出、大促流量投放、节庆交易链路</w:t>
      </w:r>
      <w:proofErr w:type="gramStart"/>
      <w:r w:rsidRPr="00A87075">
        <w:rPr>
          <w:rFonts w:ascii="CESI仿宋-GB2312" w:eastAsia="CESI仿宋-GB2312" w:hAnsi="Calibri" w:cs="Calibri" w:hint="eastAsia"/>
          <w:sz w:val="21"/>
          <w:szCs w:val="21"/>
        </w:rPr>
        <w:t>运营四</w:t>
      </w:r>
      <w:proofErr w:type="gramEnd"/>
      <w:r w:rsidRPr="00A87075">
        <w:rPr>
          <w:rFonts w:ascii="CESI仿宋-GB2312" w:eastAsia="CESI仿宋-GB2312" w:hAnsi="Calibri" w:cs="Calibri" w:hint="eastAsia"/>
          <w:sz w:val="21"/>
          <w:szCs w:val="21"/>
        </w:rPr>
        <w:t>大核心模块，打通大促领券、产品预订、线下体验、用户分享的完整商业闭环。同时结合线下酒店会展、唐风演艺、品牌日轮</w:t>
      </w:r>
      <w:proofErr w:type="gramStart"/>
      <w:r w:rsidRPr="00A87075">
        <w:rPr>
          <w:rFonts w:ascii="CESI仿宋-GB2312" w:eastAsia="CESI仿宋-GB2312" w:hAnsi="Calibri" w:cs="Calibri" w:hint="eastAsia"/>
          <w:sz w:val="21"/>
          <w:szCs w:val="21"/>
        </w:rPr>
        <w:t>动特色</w:t>
      </w:r>
      <w:proofErr w:type="gramEnd"/>
      <w:r w:rsidRPr="00A87075">
        <w:rPr>
          <w:rFonts w:ascii="CESI仿宋-GB2312" w:eastAsia="CESI仿宋-GB2312" w:hAnsi="Calibri" w:cs="Calibri" w:hint="eastAsia"/>
          <w:sz w:val="21"/>
          <w:szCs w:val="21"/>
        </w:rPr>
        <w:t>活动，借势国庆出行流量红利，全方位输出西安</w:t>
      </w:r>
      <w:proofErr w:type="gramStart"/>
      <w:r w:rsidRPr="00A87075">
        <w:rPr>
          <w:rFonts w:ascii="CESI仿宋-GB2312" w:eastAsia="CESI仿宋-GB2312" w:hAnsi="Calibri" w:cs="Calibri" w:hint="eastAsia"/>
          <w:sz w:val="21"/>
          <w:szCs w:val="21"/>
        </w:rPr>
        <w:t>唐风宿游城市</w:t>
      </w:r>
      <w:proofErr w:type="gramEnd"/>
      <w:r w:rsidRPr="00A87075">
        <w:rPr>
          <w:rFonts w:ascii="CESI仿宋-GB2312" w:eastAsia="CESI仿宋-GB2312" w:hAnsi="Calibri" w:cs="Calibri" w:hint="eastAsia"/>
          <w:sz w:val="21"/>
          <w:szCs w:val="21"/>
        </w:rPr>
        <w:t>品牌，拉升9月淡季蓄水、国庆假期高峰消费数据，助力西安酒店行业</w:t>
      </w:r>
      <w:proofErr w:type="gramStart"/>
      <w:r w:rsidRPr="00A87075">
        <w:rPr>
          <w:rFonts w:ascii="CESI仿宋-GB2312" w:eastAsia="CESI仿宋-GB2312" w:hAnsi="Calibri" w:cs="Calibri" w:hint="eastAsia"/>
          <w:sz w:val="21"/>
          <w:szCs w:val="21"/>
        </w:rPr>
        <w:t>业</w:t>
      </w:r>
      <w:proofErr w:type="gramEnd"/>
      <w:r w:rsidRPr="00A87075">
        <w:rPr>
          <w:rFonts w:ascii="CESI仿宋-GB2312" w:eastAsia="CESI仿宋-GB2312" w:hAnsi="Calibri" w:cs="Calibri" w:hint="eastAsia"/>
          <w:sz w:val="21"/>
          <w:szCs w:val="21"/>
        </w:rPr>
        <w:t>态升级，擦亮西安盛唐文旅IP，赋能西安国际消费中心城市建设。</w:t>
      </w:r>
    </w:p>
    <w:p w:rsidR="00A87075" w:rsidRPr="00A87075" w:rsidRDefault="00A87075" w:rsidP="00A87075">
      <w:pPr>
        <w:pStyle w:val="a3"/>
        <w:shd w:val="clear" w:color="auto" w:fill="FFFFFF"/>
        <w:spacing w:before="0" w:beforeAutospacing="0" w:after="0" w:afterAutospacing="0" w:line="401" w:lineRule="atLeast"/>
        <w:ind w:firstLine="420"/>
        <w:jc w:val="both"/>
        <w:rPr>
          <w:rFonts w:hint="eastAsia"/>
        </w:rPr>
      </w:pPr>
      <w:r w:rsidRPr="00A87075">
        <w:rPr>
          <w:rFonts w:cs="Calibri" w:hint="eastAsia"/>
          <w:sz w:val="21"/>
          <w:szCs w:val="21"/>
        </w:rPr>
        <w:t>二、服务内容</w:t>
      </w:r>
    </w:p>
    <w:p w:rsidR="00A87075" w:rsidRPr="00A87075" w:rsidRDefault="00A87075" w:rsidP="00A87075">
      <w:pPr>
        <w:pStyle w:val="a3"/>
        <w:shd w:val="clear" w:color="auto" w:fill="FFFFFF"/>
        <w:spacing w:before="0" w:beforeAutospacing="0" w:after="0" w:afterAutospacing="0" w:line="401" w:lineRule="atLeast"/>
        <w:ind w:firstLine="420"/>
        <w:jc w:val="both"/>
        <w:rPr>
          <w:rFonts w:hint="eastAsia"/>
        </w:rPr>
      </w:pPr>
      <w:r w:rsidRPr="00A87075">
        <w:rPr>
          <w:rFonts w:ascii="楷体_GB2312" w:eastAsia="楷体_GB2312" w:hAnsi="Calibri" w:cs="Calibri" w:hint="eastAsia"/>
          <w:sz w:val="21"/>
          <w:szCs w:val="21"/>
        </w:rPr>
        <w:t>一、线下核心活动落地体系</w:t>
      </w:r>
    </w:p>
    <w:p w:rsidR="00A87075" w:rsidRPr="00A87075" w:rsidRDefault="00A87075" w:rsidP="00A87075">
      <w:pPr>
        <w:pStyle w:val="a3"/>
        <w:shd w:val="clear" w:color="auto" w:fill="FFFFFF"/>
        <w:spacing w:before="0" w:beforeAutospacing="0" w:after="0" w:afterAutospacing="0" w:line="401" w:lineRule="atLeast"/>
        <w:ind w:firstLine="420"/>
        <w:jc w:val="both"/>
        <w:rPr>
          <w:rFonts w:hint="eastAsia"/>
        </w:rPr>
      </w:pPr>
      <w:r w:rsidRPr="00A87075">
        <w:rPr>
          <w:rFonts w:ascii="CESI仿宋-GB2312" w:eastAsia="CESI仿宋-GB2312" w:hAnsi="Calibri" w:cs="Calibri" w:hint="eastAsia"/>
          <w:sz w:val="21"/>
          <w:szCs w:val="21"/>
        </w:rPr>
        <w:t>本次活动由市商务局主办，依托行业协会和全域合作酒店场地资源，落地三大核心特色板块，打造沉浸式盛唐</w:t>
      </w:r>
      <w:proofErr w:type="gramStart"/>
      <w:r w:rsidRPr="00A87075">
        <w:rPr>
          <w:rFonts w:ascii="CESI仿宋-GB2312" w:eastAsia="CESI仿宋-GB2312" w:hAnsi="Calibri" w:cs="Calibri" w:hint="eastAsia"/>
          <w:sz w:val="21"/>
          <w:szCs w:val="21"/>
        </w:rPr>
        <w:t>宿游消费</w:t>
      </w:r>
      <w:proofErr w:type="gramEnd"/>
      <w:r w:rsidRPr="00A87075">
        <w:rPr>
          <w:rFonts w:ascii="CESI仿宋-GB2312" w:eastAsia="CESI仿宋-GB2312" w:hAnsi="Calibri" w:cs="Calibri" w:hint="eastAsia"/>
          <w:sz w:val="21"/>
          <w:szCs w:val="21"/>
        </w:rPr>
        <w:t>场景，与线上平台流量运营形成联动互补。</w:t>
      </w:r>
    </w:p>
    <w:p w:rsidR="00A87075" w:rsidRPr="00A87075" w:rsidRDefault="00A87075" w:rsidP="00A87075">
      <w:pPr>
        <w:pStyle w:val="a3"/>
        <w:shd w:val="clear" w:color="auto" w:fill="FFFFFF"/>
        <w:spacing w:before="0" w:beforeAutospacing="0" w:after="0" w:afterAutospacing="0" w:line="401" w:lineRule="atLeast"/>
        <w:ind w:firstLine="420"/>
        <w:jc w:val="both"/>
        <w:rPr>
          <w:rFonts w:hint="eastAsia"/>
        </w:rPr>
      </w:pPr>
      <w:r w:rsidRPr="00A87075">
        <w:rPr>
          <w:rStyle w:val="a4"/>
          <w:rFonts w:ascii="CESI仿宋-GB2312" w:eastAsia="CESI仿宋-GB2312" w:hAnsi="Calibri" w:cs="Calibri" w:hint="eastAsia"/>
          <w:b w:val="0"/>
          <w:bCs w:val="0"/>
          <w:sz w:val="21"/>
          <w:szCs w:val="21"/>
        </w:rPr>
        <w:t>（一）千行百业·酒店主题展销（核心展销板块）</w:t>
      </w:r>
    </w:p>
    <w:p w:rsidR="00A87075" w:rsidRPr="00A87075" w:rsidRDefault="00A87075" w:rsidP="00A87075">
      <w:pPr>
        <w:pStyle w:val="a3"/>
        <w:shd w:val="clear" w:color="auto" w:fill="FFFFFF"/>
        <w:spacing w:before="0" w:beforeAutospacing="0" w:after="0" w:afterAutospacing="0" w:line="401" w:lineRule="atLeast"/>
        <w:ind w:firstLine="420"/>
        <w:jc w:val="both"/>
        <w:rPr>
          <w:rFonts w:hint="eastAsia"/>
        </w:rPr>
      </w:pPr>
      <w:r w:rsidRPr="00A87075">
        <w:rPr>
          <w:rFonts w:ascii="CESI仿宋-GB2312" w:eastAsia="CESI仿宋-GB2312" w:hAnsi="Calibri" w:cs="Calibri" w:hint="eastAsia"/>
          <w:sz w:val="21"/>
          <w:szCs w:val="21"/>
        </w:rPr>
        <w:t>盘活各合作酒店大堂、公共展厅、会议中心等闲置场地，打造轻量化、常态化城市微型会展场景，让酒店成为西安本地优质品牌展销核心阵地。活动汇聚非遗文创、</w:t>
      </w:r>
      <w:proofErr w:type="gramStart"/>
      <w:r w:rsidRPr="00A87075">
        <w:rPr>
          <w:rFonts w:ascii="CESI仿宋-GB2312" w:eastAsia="CESI仿宋-GB2312" w:hAnsi="Calibri" w:cs="Calibri" w:hint="eastAsia"/>
          <w:sz w:val="21"/>
          <w:szCs w:val="21"/>
        </w:rPr>
        <w:t>文旅周边</w:t>
      </w:r>
      <w:proofErr w:type="gramEnd"/>
      <w:r w:rsidRPr="00A87075">
        <w:rPr>
          <w:rFonts w:ascii="CESI仿宋-GB2312" w:eastAsia="CESI仿宋-GB2312" w:hAnsi="Calibri" w:cs="Calibri" w:hint="eastAsia"/>
          <w:sz w:val="21"/>
          <w:szCs w:val="21"/>
        </w:rPr>
        <w:t>、特色餐饮等多元品类商户入驻，统一采用唐风主题视觉体系搭建标准化展位。活动期间全天候开放，配置</w:t>
      </w:r>
      <w:proofErr w:type="gramStart"/>
      <w:r w:rsidRPr="00A87075">
        <w:rPr>
          <w:rFonts w:ascii="CESI仿宋-GB2312" w:eastAsia="CESI仿宋-GB2312" w:hAnsi="Calibri" w:cs="Calibri" w:hint="eastAsia"/>
          <w:sz w:val="21"/>
          <w:szCs w:val="21"/>
        </w:rPr>
        <w:t>专属运维</w:t>
      </w:r>
      <w:proofErr w:type="gramEnd"/>
      <w:r w:rsidRPr="00A87075">
        <w:rPr>
          <w:rFonts w:ascii="CESI仿宋-GB2312" w:eastAsia="CESI仿宋-GB2312" w:hAnsi="Calibri" w:cs="Calibri" w:hint="eastAsia"/>
          <w:sz w:val="21"/>
          <w:szCs w:val="21"/>
        </w:rPr>
        <w:t>人员，负责展品仓储、现场运维、秩序管理、商户服务，为商户提供展示、体验、售卖一体化服务，实现百业联动、互利增收，丰富酒店线下消费业态。</w:t>
      </w:r>
    </w:p>
    <w:p w:rsidR="00A87075" w:rsidRPr="00A87075" w:rsidRDefault="00A87075" w:rsidP="00A87075">
      <w:pPr>
        <w:pStyle w:val="a3"/>
        <w:shd w:val="clear" w:color="auto" w:fill="FFFFFF"/>
        <w:spacing w:before="0" w:beforeAutospacing="0" w:after="0" w:afterAutospacing="0" w:line="401" w:lineRule="atLeast"/>
        <w:ind w:firstLine="420"/>
        <w:jc w:val="both"/>
        <w:rPr>
          <w:rFonts w:hint="eastAsia"/>
        </w:rPr>
      </w:pPr>
      <w:r w:rsidRPr="00A87075">
        <w:rPr>
          <w:rStyle w:val="a4"/>
          <w:rFonts w:ascii="CESI仿宋-GB2312" w:eastAsia="CESI仿宋-GB2312" w:hAnsi="Calibri" w:cs="Calibri" w:hint="eastAsia"/>
          <w:b w:val="0"/>
          <w:bCs w:val="0"/>
          <w:sz w:val="21"/>
          <w:szCs w:val="21"/>
        </w:rPr>
        <w:t>（二）酒店超级品牌日轮动（流量联动板块）</w:t>
      </w:r>
    </w:p>
    <w:p w:rsidR="00A87075" w:rsidRPr="00A87075" w:rsidRDefault="00A87075" w:rsidP="00A87075">
      <w:pPr>
        <w:pStyle w:val="a3"/>
        <w:shd w:val="clear" w:color="auto" w:fill="FFFFFF"/>
        <w:spacing w:before="0" w:beforeAutospacing="0" w:after="0" w:afterAutospacing="0" w:line="401" w:lineRule="atLeast"/>
        <w:ind w:firstLine="420"/>
        <w:jc w:val="both"/>
        <w:rPr>
          <w:rFonts w:hint="eastAsia"/>
        </w:rPr>
      </w:pPr>
      <w:proofErr w:type="gramStart"/>
      <w:r w:rsidRPr="00A87075">
        <w:rPr>
          <w:rFonts w:ascii="CESI仿宋-GB2312" w:eastAsia="CESI仿宋-GB2312" w:hAnsi="Calibri" w:cs="Calibri" w:hint="eastAsia"/>
          <w:sz w:val="21"/>
          <w:szCs w:val="21"/>
        </w:rPr>
        <w:t>联动全市</w:t>
      </w:r>
      <w:proofErr w:type="gramEnd"/>
      <w:r w:rsidRPr="00A87075">
        <w:rPr>
          <w:rFonts w:ascii="CESI仿宋-GB2312" w:eastAsia="CESI仿宋-GB2312" w:hAnsi="Calibri" w:cs="Calibri" w:hint="eastAsia"/>
          <w:sz w:val="21"/>
          <w:szCs w:val="21"/>
        </w:rPr>
        <w:t>头部酒店、唐风特色主题酒店，开展为期20天的轮动式“酒店超级品牌日”，持续制造消费热点、维持活动全网热度。活动期间每日甄选1-2家合作酒店作为主推主体，</w:t>
      </w:r>
      <w:proofErr w:type="gramStart"/>
      <w:r w:rsidRPr="00A87075">
        <w:rPr>
          <w:rFonts w:ascii="CESI仿宋-GB2312" w:eastAsia="CESI仿宋-GB2312" w:hAnsi="Calibri" w:cs="Calibri" w:hint="eastAsia"/>
          <w:sz w:val="21"/>
          <w:szCs w:val="21"/>
        </w:rPr>
        <w:t>上线酒店专</w:t>
      </w:r>
      <w:proofErr w:type="gramEnd"/>
      <w:r w:rsidRPr="00A87075">
        <w:rPr>
          <w:rFonts w:ascii="CESI仿宋-GB2312" w:eastAsia="CESI仿宋-GB2312" w:hAnsi="Calibri" w:cs="Calibri" w:hint="eastAsia"/>
          <w:sz w:val="21"/>
          <w:szCs w:val="21"/>
        </w:rPr>
        <w:t>属特惠住宿套餐、特色餐饮礼遇、沉浸式体验福利、限定文创礼品。线上由平台提供专属流量倾斜，打造</w:t>
      </w:r>
      <w:proofErr w:type="gramStart"/>
      <w:r w:rsidRPr="00A87075">
        <w:rPr>
          <w:rFonts w:ascii="CESI仿宋-GB2312" w:eastAsia="CESI仿宋-GB2312" w:hAnsi="Calibri" w:cs="Calibri" w:hint="eastAsia"/>
          <w:sz w:val="21"/>
          <w:szCs w:val="21"/>
        </w:rPr>
        <w:t>单日爆款产品</w:t>
      </w:r>
      <w:proofErr w:type="gramEnd"/>
      <w:r w:rsidRPr="00A87075">
        <w:rPr>
          <w:rFonts w:ascii="CESI仿宋-GB2312" w:eastAsia="CESI仿宋-GB2312" w:hAnsi="Calibri" w:cs="Calibri" w:hint="eastAsia"/>
          <w:sz w:val="21"/>
          <w:szCs w:val="21"/>
        </w:rPr>
        <w:t>；线下酒店配套主题氛围布置、专属互动活动、会员专属权益，双线联动提升用户体验、消费转化与复购率。</w:t>
      </w:r>
    </w:p>
    <w:p w:rsidR="00A87075" w:rsidRPr="00A87075" w:rsidRDefault="00A87075" w:rsidP="00A87075">
      <w:pPr>
        <w:pStyle w:val="a3"/>
        <w:shd w:val="clear" w:color="auto" w:fill="FFFFFF"/>
        <w:spacing w:before="0" w:beforeAutospacing="0" w:after="0" w:afterAutospacing="0" w:line="401" w:lineRule="atLeast"/>
        <w:ind w:firstLine="420"/>
        <w:jc w:val="both"/>
        <w:rPr>
          <w:rFonts w:hint="eastAsia"/>
        </w:rPr>
      </w:pPr>
      <w:r w:rsidRPr="00A87075">
        <w:rPr>
          <w:rFonts w:ascii="楷体_GB2312" w:eastAsia="楷体_GB2312" w:hAnsi="Calibri" w:cs="Calibri" w:hint="eastAsia"/>
          <w:sz w:val="21"/>
          <w:szCs w:val="21"/>
        </w:rPr>
        <w:t>二、线上平台宣传推广核心工作</w:t>
      </w:r>
    </w:p>
    <w:p w:rsidR="00A87075" w:rsidRPr="00A87075" w:rsidRDefault="00A87075" w:rsidP="00A87075">
      <w:pPr>
        <w:pStyle w:val="a3"/>
        <w:shd w:val="clear" w:color="auto" w:fill="FFFFFF"/>
        <w:spacing w:before="0" w:beforeAutospacing="0" w:after="0" w:afterAutospacing="0" w:line="401" w:lineRule="atLeast"/>
        <w:ind w:firstLine="420"/>
        <w:jc w:val="both"/>
        <w:rPr>
          <w:rFonts w:hint="eastAsia"/>
        </w:rPr>
      </w:pPr>
      <w:r w:rsidRPr="00A87075">
        <w:rPr>
          <w:rFonts w:ascii="CESI仿宋-GB2312" w:eastAsia="CESI仿宋-GB2312" w:hAnsi="Calibri" w:cs="Calibri" w:hint="eastAsia"/>
          <w:sz w:val="21"/>
          <w:szCs w:val="21"/>
        </w:rPr>
        <w:t>依托平台全域流量、产品矩阵、内容传播、大数据运营优势，承接本次</w:t>
      </w:r>
      <w:proofErr w:type="gramStart"/>
      <w:r w:rsidRPr="00A87075">
        <w:rPr>
          <w:rFonts w:ascii="CESI仿宋-GB2312" w:eastAsia="CESI仿宋-GB2312" w:hAnsi="Calibri" w:cs="Calibri" w:hint="eastAsia"/>
          <w:sz w:val="21"/>
          <w:szCs w:val="21"/>
        </w:rPr>
        <w:t>活动线</w:t>
      </w:r>
      <w:proofErr w:type="gramEnd"/>
      <w:r w:rsidRPr="00A87075">
        <w:rPr>
          <w:rFonts w:ascii="CESI仿宋-GB2312" w:eastAsia="CESI仿宋-GB2312" w:hAnsi="Calibri" w:cs="Calibri" w:hint="eastAsia"/>
          <w:sz w:val="21"/>
          <w:szCs w:val="21"/>
        </w:rPr>
        <w:t>上全流程推广运营工作，搭建完整线上传播与交易闭环，为线下活动持续引流赋能。</w:t>
      </w:r>
    </w:p>
    <w:p w:rsidR="00A87075" w:rsidRPr="00A87075" w:rsidRDefault="00A87075" w:rsidP="00A87075">
      <w:pPr>
        <w:pStyle w:val="a3"/>
        <w:shd w:val="clear" w:color="auto" w:fill="FFFFFF"/>
        <w:spacing w:before="0" w:beforeAutospacing="0" w:after="0" w:afterAutospacing="0" w:line="401" w:lineRule="atLeast"/>
        <w:ind w:firstLine="420"/>
        <w:jc w:val="both"/>
        <w:rPr>
          <w:rFonts w:hint="eastAsia"/>
        </w:rPr>
      </w:pPr>
      <w:r w:rsidRPr="00A87075">
        <w:rPr>
          <w:rStyle w:val="a4"/>
          <w:rFonts w:ascii="CESI仿宋-GB2312" w:eastAsia="CESI仿宋-GB2312" w:hAnsi="Calibri" w:cs="Calibri" w:hint="eastAsia"/>
          <w:b w:val="0"/>
          <w:bCs w:val="0"/>
          <w:sz w:val="21"/>
          <w:szCs w:val="21"/>
        </w:rPr>
        <w:t>（一）活动</w:t>
      </w:r>
      <w:proofErr w:type="gramStart"/>
      <w:r w:rsidRPr="00A87075">
        <w:rPr>
          <w:rStyle w:val="a4"/>
          <w:rFonts w:ascii="CESI仿宋-GB2312" w:eastAsia="CESI仿宋-GB2312" w:hAnsi="Calibri" w:cs="Calibri" w:hint="eastAsia"/>
          <w:b w:val="0"/>
          <w:bCs w:val="0"/>
          <w:sz w:val="21"/>
          <w:szCs w:val="21"/>
        </w:rPr>
        <w:t>专属线上</w:t>
      </w:r>
      <w:proofErr w:type="gramEnd"/>
      <w:r w:rsidRPr="00A87075">
        <w:rPr>
          <w:rStyle w:val="a4"/>
          <w:rFonts w:ascii="CESI仿宋-GB2312" w:eastAsia="CESI仿宋-GB2312" w:hAnsi="Calibri" w:cs="Calibri" w:hint="eastAsia"/>
          <w:b w:val="0"/>
          <w:bCs w:val="0"/>
          <w:sz w:val="21"/>
          <w:szCs w:val="21"/>
        </w:rPr>
        <w:t>专题页面搭建运维</w:t>
      </w:r>
    </w:p>
    <w:p w:rsidR="00A87075" w:rsidRPr="00A87075" w:rsidRDefault="00A87075" w:rsidP="00A87075">
      <w:pPr>
        <w:pStyle w:val="a3"/>
        <w:shd w:val="clear" w:color="auto" w:fill="FFFFFF"/>
        <w:spacing w:before="0" w:beforeAutospacing="0" w:after="0" w:afterAutospacing="0" w:line="401" w:lineRule="atLeast"/>
        <w:ind w:firstLine="420"/>
        <w:jc w:val="both"/>
        <w:rPr>
          <w:rFonts w:hint="eastAsia"/>
        </w:rPr>
      </w:pPr>
      <w:r w:rsidRPr="00A87075">
        <w:rPr>
          <w:rFonts w:ascii="CESI仿宋-GB2312" w:eastAsia="CESI仿宋-GB2312" w:hAnsi="Calibri" w:cs="Calibri" w:hint="eastAsia"/>
          <w:sz w:val="21"/>
          <w:szCs w:val="21"/>
        </w:rPr>
        <w:lastRenderedPageBreak/>
        <w:t>打造“一席长安·宿游盛唐”消费</w:t>
      </w:r>
      <w:proofErr w:type="gramStart"/>
      <w:r w:rsidRPr="00A87075">
        <w:rPr>
          <w:rFonts w:ascii="CESI仿宋-GB2312" w:eastAsia="CESI仿宋-GB2312" w:hAnsi="Calibri" w:cs="Calibri" w:hint="eastAsia"/>
          <w:sz w:val="21"/>
          <w:szCs w:val="21"/>
        </w:rPr>
        <w:t>季专属线</w:t>
      </w:r>
      <w:proofErr w:type="gramEnd"/>
      <w:r w:rsidRPr="00A87075">
        <w:rPr>
          <w:rFonts w:ascii="CESI仿宋-GB2312" w:eastAsia="CESI仿宋-GB2312" w:hAnsi="Calibri" w:cs="Calibri" w:hint="eastAsia"/>
          <w:sz w:val="21"/>
          <w:szCs w:val="21"/>
        </w:rPr>
        <w:t>上品牌专题页，作为本次活动核心线上主阵地与西安国庆</w:t>
      </w:r>
      <w:proofErr w:type="gramStart"/>
      <w:r w:rsidRPr="00A87075">
        <w:rPr>
          <w:rFonts w:ascii="CESI仿宋-GB2312" w:eastAsia="CESI仿宋-GB2312" w:hAnsi="Calibri" w:cs="Calibri" w:hint="eastAsia"/>
          <w:sz w:val="21"/>
          <w:szCs w:val="21"/>
        </w:rPr>
        <w:t>文旅专</w:t>
      </w:r>
      <w:proofErr w:type="gramEnd"/>
      <w:r w:rsidRPr="00A87075">
        <w:rPr>
          <w:rFonts w:ascii="CESI仿宋-GB2312" w:eastAsia="CESI仿宋-GB2312" w:hAnsi="Calibri" w:cs="Calibri" w:hint="eastAsia"/>
          <w:sz w:val="21"/>
          <w:szCs w:val="21"/>
        </w:rPr>
        <w:t>属促销入口，实现大促补贴、主题活动、产品资源、线下体验全聚合、全链路转化。</w:t>
      </w:r>
    </w:p>
    <w:p w:rsidR="00A87075" w:rsidRPr="00A87075" w:rsidRDefault="00A87075" w:rsidP="00A87075">
      <w:pPr>
        <w:pStyle w:val="a3"/>
        <w:shd w:val="clear" w:color="auto" w:fill="FFFFFF"/>
        <w:spacing w:before="0" w:beforeAutospacing="0" w:after="0" w:afterAutospacing="0" w:line="401" w:lineRule="atLeast"/>
        <w:ind w:firstLine="420"/>
        <w:jc w:val="both"/>
        <w:rPr>
          <w:rFonts w:hint="eastAsia"/>
        </w:rPr>
      </w:pPr>
      <w:r w:rsidRPr="00A87075">
        <w:rPr>
          <w:rFonts w:ascii="CESI仿宋-GB2312" w:eastAsia="CESI仿宋-GB2312" w:hAnsi="Calibri" w:cs="Calibri" w:hint="eastAsia"/>
          <w:sz w:val="21"/>
          <w:szCs w:val="21"/>
        </w:rPr>
        <w:t>1.</w:t>
      </w:r>
      <w:r w:rsidRPr="00A87075">
        <w:rPr>
          <w:rStyle w:val="a4"/>
          <w:rFonts w:ascii="CESI仿宋-GB2312" w:eastAsia="CESI仿宋-GB2312" w:hAnsi="Calibri" w:cs="Calibri" w:hint="eastAsia"/>
          <w:b w:val="0"/>
          <w:bCs w:val="0"/>
          <w:sz w:val="21"/>
          <w:szCs w:val="21"/>
        </w:rPr>
        <w:t>视觉定制</w:t>
      </w:r>
      <w:r w:rsidRPr="00A87075">
        <w:rPr>
          <w:rFonts w:ascii="CESI仿宋-GB2312" w:eastAsia="CESI仿宋-GB2312" w:hAnsi="Calibri" w:cs="Calibri" w:hint="eastAsia"/>
          <w:sz w:val="21"/>
          <w:szCs w:val="21"/>
        </w:rPr>
        <w:t>：定制专属唐风主题+国庆大促双重视觉体系，融合盛唐长安国风元素与国庆节庆氛围，统一线上线下视觉，标注“国庆大促专属补贴”标识，强化用户节庆消费心智与品牌记忆点。</w:t>
      </w:r>
    </w:p>
    <w:p w:rsidR="00A87075" w:rsidRPr="00A87075" w:rsidRDefault="00A87075" w:rsidP="00A87075">
      <w:pPr>
        <w:pStyle w:val="a3"/>
        <w:shd w:val="clear" w:color="auto" w:fill="FFFFFF"/>
        <w:spacing w:before="0" w:beforeAutospacing="0" w:after="0" w:afterAutospacing="0" w:line="401" w:lineRule="atLeast"/>
        <w:ind w:firstLine="420"/>
        <w:jc w:val="both"/>
        <w:rPr>
          <w:rFonts w:hint="eastAsia"/>
        </w:rPr>
      </w:pPr>
      <w:r w:rsidRPr="00A87075">
        <w:rPr>
          <w:rFonts w:ascii="CESI仿宋-GB2312" w:eastAsia="CESI仿宋-GB2312" w:hAnsi="Calibri" w:cs="Calibri" w:hint="eastAsia"/>
          <w:sz w:val="21"/>
          <w:szCs w:val="21"/>
        </w:rPr>
        <w:t>2.</w:t>
      </w:r>
      <w:r w:rsidRPr="00A87075">
        <w:rPr>
          <w:rStyle w:val="a4"/>
          <w:rFonts w:ascii="CESI仿宋-GB2312" w:eastAsia="CESI仿宋-GB2312" w:hAnsi="Calibri" w:cs="Calibri" w:hint="eastAsia"/>
          <w:b w:val="0"/>
          <w:bCs w:val="0"/>
          <w:sz w:val="21"/>
          <w:szCs w:val="21"/>
        </w:rPr>
        <w:t>板块设置</w:t>
      </w:r>
      <w:r w:rsidRPr="00A87075">
        <w:rPr>
          <w:rFonts w:ascii="CESI仿宋-GB2312" w:eastAsia="CESI仿宋-GB2312" w:hAnsi="Calibri" w:cs="Calibri" w:hint="eastAsia"/>
          <w:sz w:val="21"/>
          <w:szCs w:val="21"/>
        </w:rPr>
        <w:t>：科学划分核心板块，新增</w:t>
      </w:r>
      <w:r w:rsidRPr="00A87075">
        <w:rPr>
          <w:rStyle w:val="a4"/>
          <w:rFonts w:ascii="CESI仿宋-GB2312" w:eastAsia="CESI仿宋-GB2312" w:hAnsi="Calibri" w:cs="Calibri" w:hint="eastAsia"/>
          <w:b w:val="0"/>
          <w:bCs w:val="0"/>
          <w:sz w:val="21"/>
          <w:szCs w:val="21"/>
        </w:rPr>
        <w:t>国庆大促福利专区</w:t>
      </w:r>
      <w:r w:rsidRPr="00A87075">
        <w:rPr>
          <w:rFonts w:ascii="CESI仿宋-GB2312" w:eastAsia="CESI仿宋-GB2312" w:hAnsi="Calibri" w:cs="Calibri" w:hint="eastAsia"/>
          <w:sz w:val="21"/>
          <w:szCs w:val="21"/>
        </w:rPr>
        <w:t>，整合平台</w:t>
      </w:r>
      <w:proofErr w:type="gramStart"/>
      <w:r w:rsidRPr="00A87075">
        <w:rPr>
          <w:rFonts w:ascii="CESI仿宋-GB2312" w:eastAsia="CESI仿宋-GB2312" w:hAnsi="Calibri" w:cs="Calibri" w:hint="eastAsia"/>
          <w:sz w:val="21"/>
          <w:szCs w:val="21"/>
        </w:rPr>
        <w:t>券</w:t>
      </w:r>
      <w:proofErr w:type="gramEnd"/>
      <w:r w:rsidRPr="00A87075">
        <w:rPr>
          <w:rFonts w:ascii="CESI仿宋-GB2312" w:eastAsia="CESI仿宋-GB2312" w:hAnsi="Calibri" w:cs="Calibri" w:hint="eastAsia"/>
          <w:sz w:val="21"/>
          <w:szCs w:val="21"/>
        </w:rPr>
        <w:t>包、政府补贴、酒店专</w:t>
      </w:r>
      <w:proofErr w:type="gramStart"/>
      <w:r w:rsidRPr="00A87075">
        <w:rPr>
          <w:rFonts w:ascii="CESI仿宋-GB2312" w:eastAsia="CESI仿宋-GB2312" w:hAnsi="Calibri" w:cs="Calibri" w:hint="eastAsia"/>
          <w:sz w:val="21"/>
          <w:szCs w:val="21"/>
        </w:rPr>
        <w:t>属立减</w:t>
      </w:r>
      <w:proofErr w:type="gramEnd"/>
      <w:r w:rsidRPr="00A87075">
        <w:rPr>
          <w:rFonts w:ascii="CESI仿宋-GB2312" w:eastAsia="CESI仿宋-GB2312" w:hAnsi="Calibri" w:cs="Calibri" w:hint="eastAsia"/>
          <w:sz w:val="21"/>
          <w:szCs w:val="21"/>
        </w:rPr>
        <w:t>、连住优惠、限时</w:t>
      </w:r>
      <w:proofErr w:type="gramStart"/>
      <w:r w:rsidRPr="00A87075">
        <w:rPr>
          <w:rFonts w:ascii="CESI仿宋-GB2312" w:eastAsia="CESI仿宋-GB2312" w:hAnsi="Calibri" w:cs="Calibri" w:hint="eastAsia"/>
          <w:sz w:val="21"/>
          <w:szCs w:val="21"/>
        </w:rPr>
        <w:t>秒杀等</w:t>
      </w:r>
      <w:proofErr w:type="gramEnd"/>
      <w:r w:rsidRPr="00A87075">
        <w:rPr>
          <w:rFonts w:ascii="CESI仿宋-GB2312" w:eastAsia="CESI仿宋-GB2312" w:hAnsi="Calibri" w:cs="Calibri" w:hint="eastAsia"/>
          <w:sz w:val="21"/>
          <w:szCs w:val="21"/>
        </w:rPr>
        <w:t>权益，全方位展示活动内容、大促福利与产品资源。</w:t>
      </w:r>
    </w:p>
    <w:p w:rsidR="00A87075" w:rsidRPr="00A87075" w:rsidRDefault="00A87075" w:rsidP="00A87075">
      <w:pPr>
        <w:pStyle w:val="a3"/>
        <w:shd w:val="clear" w:color="auto" w:fill="FFFFFF"/>
        <w:spacing w:before="0" w:beforeAutospacing="0" w:after="0" w:afterAutospacing="0" w:line="401" w:lineRule="atLeast"/>
        <w:ind w:firstLine="420"/>
        <w:jc w:val="both"/>
        <w:rPr>
          <w:rFonts w:hint="eastAsia"/>
        </w:rPr>
      </w:pPr>
      <w:r w:rsidRPr="00A87075">
        <w:rPr>
          <w:rFonts w:ascii="CESI仿宋-GB2312" w:eastAsia="CESI仿宋-GB2312" w:hAnsi="Calibri" w:cs="Calibri" w:hint="eastAsia"/>
          <w:sz w:val="21"/>
          <w:szCs w:val="21"/>
        </w:rPr>
        <w:t>3.</w:t>
      </w:r>
      <w:r w:rsidRPr="00A87075">
        <w:rPr>
          <w:rStyle w:val="a4"/>
          <w:rFonts w:ascii="CESI仿宋-GB2312" w:eastAsia="CESI仿宋-GB2312" w:hAnsi="Calibri" w:cs="Calibri" w:hint="eastAsia"/>
          <w:b w:val="0"/>
          <w:bCs w:val="0"/>
          <w:sz w:val="21"/>
          <w:szCs w:val="21"/>
        </w:rPr>
        <w:t>产品链路打通</w:t>
      </w:r>
      <w:r w:rsidRPr="00A87075">
        <w:rPr>
          <w:rFonts w:ascii="CESI仿宋-GB2312" w:eastAsia="CESI仿宋-GB2312" w:hAnsi="Calibri" w:cs="Calibri" w:hint="eastAsia"/>
          <w:sz w:val="21"/>
          <w:szCs w:val="21"/>
        </w:rPr>
        <w:t>：接入合作酒店国庆特惠套餐、西安核心景区国庆门票、本地短途游国庆专属线路、唐风沉浸式体验产品，打通</w:t>
      </w:r>
      <w:r w:rsidRPr="00A87075">
        <w:rPr>
          <w:rStyle w:val="a4"/>
          <w:rFonts w:ascii="CESI仿宋-GB2312" w:eastAsia="CESI仿宋-GB2312" w:hAnsi="Calibri" w:cs="Calibri" w:hint="eastAsia"/>
          <w:b w:val="0"/>
          <w:bCs w:val="0"/>
          <w:sz w:val="21"/>
          <w:szCs w:val="21"/>
        </w:rPr>
        <w:t>大促领券-</w:t>
      </w:r>
      <w:proofErr w:type="gramStart"/>
      <w:r w:rsidRPr="00A87075">
        <w:rPr>
          <w:rStyle w:val="a4"/>
          <w:rFonts w:ascii="CESI仿宋-GB2312" w:eastAsia="CESI仿宋-GB2312" w:hAnsi="Calibri" w:cs="Calibri" w:hint="eastAsia"/>
          <w:b w:val="0"/>
          <w:bCs w:val="0"/>
          <w:sz w:val="21"/>
          <w:szCs w:val="21"/>
        </w:rPr>
        <w:t>下单立减</w:t>
      </w:r>
      <w:proofErr w:type="gramEnd"/>
      <w:r w:rsidRPr="00A87075">
        <w:rPr>
          <w:rStyle w:val="a4"/>
          <w:rFonts w:ascii="CESI仿宋-GB2312" w:eastAsia="CESI仿宋-GB2312" w:hAnsi="Calibri" w:cs="Calibri" w:hint="eastAsia"/>
          <w:b w:val="0"/>
          <w:bCs w:val="0"/>
          <w:sz w:val="21"/>
          <w:szCs w:val="21"/>
        </w:rPr>
        <w:t>-预约入住-线下体验</w:t>
      </w:r>
      <w:r w:rsidRPr="00A87075">
        <w:rPr>
          <w:rFonts w:ascii="CESI仿宋-GB2312" w:eastAsia="CESI仿宋-GB2312" w:hAnsi="Calibri" w:cs="Calibri" w:hint="eastAsia"/>
          <w:sz w:val="21"/>
          <w:szCs w:val="21"/>
        </w:rPr>
        <w:t>全链路，支持多权益叠加使用。</w:t>
      </w:r>
    </w:p>
    <w:p w:rsidR="00A87075" w:rsidRPr="00A87075" w:rsidRDefault="00A87075" w:rsidP="00A87075">
      <w:pPr>
        <w:pStyle w:val="a3"/>
        <w:shd w:val="clear" w:color="auto" w:fill="FFFFFF"/>
        <w:spacing w:before="0" w:beforeAutospacing="0" w:after="0" w:afterAutospacing="0" w:line="401" w:lineRule="atLeast"/>
        <w:ind w:firstLine="420"/>
        <w:jc w:val="both"/>
        <w:rPr>
          <w:rFonts w:hint="eastAsia"/>
        </w:rPr>
      </w:pPr>
      <w:r w:rsidRPr="00A87075">
        <w:rPr>
          <w:rStyle w:val="a4"/>
          <w:rFonts w:ascii="CESI仿宋-GB2312" w:eastAsia="CESI仿宋-GB2312" w:hAnsi="Calibri" w:cs="Calibri" w:hint="eastAsia"/>
          <w:b w:val="0"/>
          <w:bCs w:val="0"/>
          <w:sz w:val="21"/>
          <w:szCs w:val="21"/>
        </w:rPr>
        <w:t>（二）平台官方新媒体矩阵内容输出</w:t>
      </w:r>
    </w:p>
    <w:p w:rsidR="00A87075" w:rsidRPr="00A87075" w:rsidRDefault="00A87075" w:rsidP="00A87075">
      <w:pPr>
        <w:pStyle w:val="a3"/>
        <w:shd w:val="clear" w:color="auto" w:fill="FFFFFF"/>
        <w:spacing w:before="0" w:beforeAutospacing="0" w:after="0" w:afterAutospacing="0" w:line="401" w:lineRule="atLeast"/>
        <w:ind w:firstLine="420"/>
        <w:jc w:val="both"/>
        <w:rPr>
          <w:rFonts w:hint="eastAsia"/>
        </w:rPr>
      </w:pPr>
      <w:r w:rsidRPr="00A87075">
        <w:rPr>
          <w:rStyle w:val="a4"/>
          <w:rFonts w:ascii="CESI仿宋-GB2312" w:eastAsia="CESI仿宋-GB2312" w:hAnsi="Calibri" w:cs="Calibri" w:hint="eastAsia"/>
          <w:b w:val="0"/>
          <w:bCs w:val="0"/>
          <w:sz w:val="21"/>
          <w:szCs w:val="21"/>
        </w:rPr>
        <w:t>1.内容体系搭建</w:t>
      </w:r>
      <w:r w:rsidRPr="00A87075">
        <w:rPr>
          <w:rFonts w:ascii="CESI仿宋-GB2312" w:eastAsia="CESI仿宋-GB2312" w:hAnsi="Calibri" w:cs="Calibri" w:hint="eastAsia"/>
          <w:sz w:val="21"/>
          <w:szCs w:val="21"/>
        </w:rPr>
        <w:t>：围绕「</w:t>
      </w:r>
      <w:proofErr w:type="gramStart"/>
      <w:r w:rsidRPr="00A87075">
        <w:rPr>
          <w:rFonts w:ascii="CESI仿宋-GB2312" w:eastAsia="CESI仿宋-GB2312" w:hAnsi="Calibri" w:cs="Calibri" w:hint="eastAsia"/>
          <w:sz w:val="21"/>
          <w:szCs w:val="21"/>
        </w:rPr>
        <w:t>唐风宿游</w:t>
      </w:r>
      <w:proofErr w:type="gramEnd"/>
      <w:r w:rsidRPr="00A87075">
        <w:rPr>
          <w:rFonts w:ascii="CESI仿宋-GB2312" w:eastAsia="CESI仿宋-GB2312" w:hAnsi="Calibri" w:cs="Calibri" w:hint="eastAsia"/>
          <w:sz w:val="21"/>
          <w:szCs w:val="21"/>
        </w:rPr>
        <w:t>+国庆出游」双核心，策划产出大促官</w:t>
      </w:r>
      <w:proofErr w:type="gramStart"/>
      <w:r w:rsidRPr="00A87075">
        <w:rPr>
          <w:rFonts w:ascii="CESI仿宋-GB2312" w:eastAsia="CESI仿宋-GB2312" w:hAnsi="Calibri" w:cs="Calibri" w:hint="eastAsia"/>
          <w:sz w:val="21"/>
          <w:szCs w:val="21"/>
        </w:rPr>
        <w:t>宣推文</w:t>
      </w:r>
      <w:proofErr w:type="gramEnd"/>
      <w:r w:rsidRPr="00A87075">
        <w:rPr>
          <w:rFonts w:ascii="CESI仿宋-GB2312" w:eastAsia="CESI仿宋-GB2312" w:hAnsi="Calibri" w:cs="Calibri" w:hint="eastAsia"/>
          <w:sz w:val="21"/>
          <w:szCs w:val="21"/>
        </w:rPr>
        <w:t>、国庆游玩攻略、酒店</w:t>
      </w:r>
      <w:proofErr w:type="gramStart"/>
      <w:r w:rsidRPr="00A87075">
        <w:rPr>
          <w:rFonts w:ascii="CESI仿宋-GB2312" w:eastAsia="CESI仿宋-GB2312" w:hAnsi="Calibri" w:cs="Calibri" w:hint="eastAsia"/>
          <w:sz w:val="21"/>
          <w:szCs w:val="21"/>
        </w:rPr>
        <w:t>爆款套餐</w:t>
      </w:r>
      <w:proofErr w:type="gramEnd"/>
      <w:r w:rsidRPr="00A87075">
        <w:rPr>
          <w:rFonts w:ascii="CESI仿宋-GB2312" w:eastAsia="CESI仿宋-GB2312" w:hAnsi="Calibri" w:cs="Calibri" w:hint="eastAsia"/>
          <w:sz w:val="21"/>
          <w:szCs w:val="21"/>
        </w:rPr>
        <w:t>种草、大促</w:t>
      </w:r>
      <w:proofErr w:type="gramStart"/>
      <w:r w:rsidRPr="00A87075">
        <w:rPr>
          <w:rFonts w:ascii="CESI仿宋-GB2312" w:eastAsia="CESI仿宋-GB2312" w:hAnsi="Calibri" w:cs="Calibri" w:hint="eastAsia"/>
          <w:sz w:val="21"/>
          <w:szCs w:val="21"/>
        </w:rPr>
        <w:t>券包使用</w:t>
      </w:r>
      <w:proofErr w:type="gramEnd"/>
      <w:r w:rsidRPr="00A87075">
        <w:rPr>
          <w:rFonts w:ascii="CESI仿宋-GB2312" w:eastAsia="CESI仿宋-GB2312" w:hAnsi="Calibri" w:cs="Calibri" w:hint="eastAsia"/>
          <w:sz w:val="21"/>
          <w:szCs w:val="21"/>
        </w:rPr>
        <w:t>指南、唐风演艺打卡、国庆西安短途游等系列内容。聚焦</w:t>
      </w:r>
      <w:r w:rsidRPr="00A87075">
        <w:rPr>
          <w:rStyle w:val="a4"/>
          <w:rFonts w:ascii="CESI仿宋-GB2312" w:eastAsia="CESI仿宋-GB2312" w:hAnsi="Calibri" w:cs="Calibri" w:hint="eastAsia"/>
          <w:b w:val="0"/>
          <w:bCs w:val="0"/>
          <w:sz w:val="21"/>
          <w:szCs w:val="21"/>
        </w:rPr>
        <w:t>国庆专属补贴、淡季提前锁价、节假日</w:t>
      </w:r>
      <w:proofErr w:type="gramStart"/>
      <w:r w:rsidRPr="00A87075">
        <w:rPr>
          <w:rStyle w:val="a4"/>
          <w:rFonts w:ascii="CESI仿宋-GB2312" w:eastAsia="CESI仿宋-GB2312" w:hAnsi="Calibri" w:cs="Calibri" w:hint="eastAsia"/>
          <w:b w:val="0"/>
          <w:bCs w:val="0"/>
          <w:sz w:val="21"/>
          <w:szCs w:val="21"/>
        </w:rPr>
        <w:t>不</w:t>
      </w:r>
      <w:proofErr w:type="gramEnd"/>
      <w:r w:rsidRPr="00A87075">
        <w:rPr>
          <w:rStyle w:val="a4"/>
          <w:rFonts w:ascii="CESI仿宋-GB2312" w:eastAsia="CESI仿宋-GB2312" w:hAnsi="Calibri" w:cs="Calibri" w:hint="eastAsia"/>
          <w:b w:val="0"/>
          <w:bCs w:val="0"/>
          <w:sz w:val="21"/>
          <w:szCs w:val="21"/>
        </w:rPr>
        <w:t>加价、唐风沉浸式体验、线下特色活动</w:t>
      </w:r>
      <w:r w:rsidRPr="00A87075">
        <w:rPr>
          <w:rFonts w:ascii="CESI仿宋-GB2312" w:eastAsia="CESI仿宋-GB2312" w:hAnsi="Calibri" w:cs="Calibri" w:hint="eastAsia"/>
          <w:sz w:val="21"/>
          <w:szCs w:val="21"/>
        </w:rPr>
        <w:t>五大核心卖点，打造适配国庆大促传播</w:t>
      </w:r>
      <w:proofErr w:type="gramStart"/>
      <w:r w:rsidRPr="00A87075">
        <w:rPr>
          <w:rFonts w:ascii="CESI仿宋-GB2312" w:eastAsia="CESI仿宋-GB2312" w:hAnsi="Calibri" w:cs="Calibri" w:hint="eastAsia"/>
          <w:sz w:val="21"/>
          <w:szCs w:val="21"/>
        </w:rPr>
        <w:t>的爆款图文</w:t>
      </w:r>
      <w:proofErr w:type="gramEnd"/>
      <w:r w:rsidRPr="00A87075">
        <w:rPr>
          <w:rFonts w:ascii="CESI仿宋-GB2312" w:eastAsia="CESI仿宋-GB2312" w:hAnsi="Calibri" w:cs="Calibri" w:hint="eastAsia"/>
          <w:sz w:val="21"/>
          <w:szCs w:val="21"/>
        </w:rPr>
        <w:t>、海报、短视频内容。</w:t>
      </w:r>
    </w:p>
    <w:p w:rsidR="00A87075" w:rsidRPr="00A87075" w:rsidRDefault="00A87075" w:rsidP="00A87075">
      <w:pPr>
        <w:pStyle w:val="a3"/>
        <w:shd w:val="clear" w:color="auto" w:fill="FFFFFF"/>
        <w:spacing w:before="0" w:beforeAutospacing="0" w:after="0" w:afterAutospacing="0" w:line="401" w:lineRule="atLeast"/>
        <w:ind w:firstLine="420"/>
        <w:jc w:val="both"/>
        <w:rPr>
          <w:rFonts w:hint="eastAsia"/>
        </w:rPr>
      </w:pPr>
      <w:r w:rsidRPr="00A87075">
        <w:rPr>
          <w:rStyle w:val="a4"/>
          <w:rFonts w:ascii="CESI仿宋-GB2312" w:eastAsia="CESI仿宋-GB2312" w:hAnsi="Calibri" w:cs="Calibri" w:hint="eastAsia"/>
          <w:b w:val="0"/>
          <w:bCs w:val="0"/>
          <w:sz w:val="21"/>
          <w:szCs w:val="21"/>
        </w:rPr>
        <w:t>2.分节奏运营：</w:t>
      </w:r>
      <w:r w:rsidRPr="00A87075">
        <w:rPr>
          <w:rFonts w:ascii="CESI仿宋-GB2312" w:eastAsia="CESI仿宋-GB2312" w:hAnsi="Calibri" w:cs="Calibri" w:hint="eastAsia"/>
          <w:sz w:val="21"/>
          <w:szCs w:val="21"/>
        </w:rPr>
        <w:t>严格按照预热期、执行期、</w:t>
      </w:r>
      <w:proofErr w:type="gramStart"/>
      <w:r w:rsidRPr="00A87075">
        <w:rPr>
          <w:rFonts w:ascii="CESI仿宋-GB2312" w:eastAsia="CESI仿宋-GB2312" w:hAnsi="Calibri" w:cs="Calibri" w:hint="eastAsia"/>
          <w:sz w:val="21"/>
          <w:szCs w:val="21"/>
        </w:rPr>
        <w:t>收官期分</w:t>
      </w:r>
      <w:proofErr w:type="gramEnd"/>
      <w:r w:rsidRPr="00A87075">
        <w:rPr>
          <w:rFonts w:ascii="CESI仿宋-GB2312" w:eastAsia="CESI仿宋-GB2312" w:hAnsi="Calibri" w:cs="Calibri" w:hint="eastAsia"/>
          <w:sz w:val="21"/>
          <w:szCs w:val="21"/>
        </w:rPr>
        <w:t>阶段推送内容，预热期释放活动预告与亮点剧透，执行期高频输出活动实况</w:t>
      </w:r>
      <w:proofErr w:type="gramStart"/>
      <w:r w:rsidRPr="00A87075">
        <w:rPr>
          <w:rFonts w:ascii="CESI仿宋-GB2312" w:eastAsia="CESI仿宋-GB2312" w:hAnsi="Calibri" w:cs="Calibri" w:hint="eastAsia"/>
          <w:sz w:val="21"/>
          <w:szCs w:val="21"/>
        </w:rPr>
        <w:t>与爆款产品</w:t>
      </w:r>
      <w:proofErr w:type="gramEnd"/>
      <w:r w:rsidRPr="00A87075">
        <w:rPr>
          <w:rFonts w:ascii="CESI仿宋-GB2312" w:eastAsia="CESI仿宋-GB2312" w:hAnsi="Calibri" w:cs="Calibri" w:hint="eastAsia"/>
          <w:sz w:val="21"/>
          <w:szCs w:val="21"/>
        </w:rPr>
        <w:t>，收</w:t>
      </w:r>
      <w:proofErr w:type="gramStart"/>
      <w:r w:rsidRPr="00A87075">
        <w:rPr>
          <w:rFonts w:ascii="CESI仿宋-GB2312" w:eastAsia="CESI仿宋-GB2312" w:hAnsi="Calibri" w:cs="Calibri" w:hint="eastAsia"/>
          <w:sz w:val="21"/>
          <w:szCs w:val="21"/>
        </w:rPr>
        <w:t>官期总结</w:t>
      </w:r>
      <w:proofErr w:type="gramEnd"/>
      <w:r w:rsidRPr="00A87075">
        <w:rPr>
          <w:rFonts w:ascii="CESI仿宋-GB2312" w:eastAsia="CESI仿宋-GB2312" w:hAnsi="Calibri" w:cs="Calibri" w:hint="eastAsia"/>
          <w:sz w:val="21"/>
          <w:szCs w:val="21"/>
        </w:rPr>
        <w:t>活动成果与游玩攻略，持续维持线上声量。</w:t>
      </w:r>
    </w:p>
    <w:p w:rsidR="00A87075" w:rsidRPr="00A87075" w:rsidRDefault="00A87075" w:rsidP="00A87075">
      <w:pPr>
        <w:pStyle w:val="a3"/>
        <w:shd w:val="clear" w:color="auto" w:fill="FFFFFF"/>
        <w:spacing w:before="0" w:beforeAutospacing="0" w:after="0" w:afterAutospacing="0" w:line="401" w:lineRule="atLeast"/>
        <w:ind w:firstLine="420"/>
        <w:jc w:val="both"/>
        <w:rPr>
          <w:rFonts w:hint="eastAsia"/>
        </w:rPr>
      </w:pPr>
      <w:r w:rsidRPr="00A87075">
        <w:rPr>
          <w:rStyle w:val="a4"/>
          <w:rFonts w:ascii="CESI仿宋-GB2312" w:eastAsia="CESI仿宋-GB2312" w:hAnsi="Calibri" w:cs="Calibri" w:hint="eastAsia"/>
          <w:b w:val="0"/>
          <w:bCs w:val="0"/>
          <w:sz w:val="21"/>
          <w:szCs w:val="21"/>
        </w:rPr>
        <w:t>（三）国庆大促专属精准流量引流推广</w:t>
      </w:r>
    </w:p>
    <w:p w:rsidR="00A87075" w:rsidRPr="00A87075" w:rsidRDefault="00A87075" w:rsidP="00A87075">
      <w:pPr>
        <w:pStyle w:val="a3"/>
        <w:shd w:val="clear" w:color="auto" w:fill="FFFFFF"/>
        <w:spacing w:before="0" w:beforeAutospacing="0" w:after="0" w:afterAutospacing="0" w:line="401" w:lineRule="atLeast"/>
        <w:ind w:firstLine="420"/>
        <w:jc w:val="both"/>
        <w:rPr>
          <w:rFonts w:hint="eastAsia"/>
        </w:rPr>
      </w:pPr>
      <w:r w:rsidRPr="00A87075">
        <w:rPr>
          <w:rFonts w:ascii="CESI仿宋-GB2312" w:eastAsia="CESI仿宋-GB2312" w:hAnsi="Calibri" w:cs="Calibri" w:hint="eastAsia"/>
          <w:sz w:val="21"/>
          <w:szCs w:val="21"/>
        </w:rPr>
        <w:t>依托平台国庆大促全域流量池、站内核心广告资源与大数据定向能力，绑定国庆</w:t>
      </w:r>
      <w:proofErr w:type="gramStart"/>
      <w:r w:rsidRPr="00A87075">
        <w:rPr>
          <w:rFonts w:ascii="CESI仿宋-GB2312" w:eastAsia="CESI仿宋-GB2312" w:hAnsi="Calibri" w:cs="Calibri" w:hint="eastAsia"/>
          <w:sz w:val="21"/>
          <w:szCs w:val="21"/>
        </w:rPr>
        <w:t>黄金周</w:t>
      </w:r>
      <w:proofErr w:type="gramEnd"/>
      <w:r w:rsidRPr="00A87075">
        <w:rPr>
          <w:rFonts w:ascii="CESI仿宋-GB2312" w:eastAsia="CESI仿宋-GB2312" w:hAnsi="Calibri" w:cs="Calibri" w:hint="eastAsia"/>
          <w:sz w:val="21"/>
          <w:szCs w:val="21"/>
        </w:rPr>
        <w:t>爆发节点，针对西安国庆出行意向客群精准放量，最大化提升活动曝光与节庆订单转化。</w:t>
      </w:r>
    </w:p>
    <w:p w:rsidR="00A87075" w:rsidRPr="00A87075" w:rsidRDefault="00A87075" w:rsidP="00A87075">
      <w:pPr>
        <w:pStyle w:val="a3"/>
        <w:shd w:val="clear" w:color="auto" w:fill="FFFFFF"/>
        <w:spacing w:before="0" w:beforeAutospacing="0" w:after="0" w:afterAutospacing="0" w:line="401" w:lineRule="atLeast"/>
        <w:ind w:firstLine="420"/>
        <w:jc w:val="both"/>
        <w:rPr>
          <w:rFonts w:hint="eastAsia"/>
        </w:rPr>
      </w:pPr>
      <w:r w:rsidRPr="00A87075">
        <w:rPr>
          <w:rStyle w:val="a4"/>
          <w:rFonts w:ascii="CESI仿宋-GB2312" w:eastAsia="CESI仿宋-GB2312" w:hAnsi="Calibri" w:cs="Calibri" w:hint="eastAsia"/>
          <w:b w:val="0"/>
          <w:bCs w:val="0"/>
          <w:sz w:val="21"/>
          <w:szCs w:val="21"/>
        </w:rPr>
        <w:t>1.节庆关键词运营</w:t>
      </w:r>
      <w:r w:rsidRPr="00A87075">
        <w:rPr>
          <w:rFonts w:ascii="CESI仿宋-GB2312" w:eastAsia="CESI仿宋-GB2312" w:hAnsi="Calibri" w:cs="Calibri" w:hint="eastAsia"/>
          <w:sz w:val="21"/>
          <w:szCs w:val="21"/>
        </w:rPr>
        <w:t>：重点布局西安国庆酒店、西安唐风住宿、十一西安度假、西安国庆游玩、国庆酒店特惠、西安国风民宿等节庆核心关键词，抢占国庆搜索流量，提升活动专题页及合作产品节庆自然曝光权重。</w:t>
      </w:r>
    </w:p>
    <w:p w:rsidR="00A87075" w:rsidRPr="00A87075" w:rsidRDefault="00A87075" w:rsidP="00A87075">
      <w:pPr>
        <w:pStyle w:val="a3"/>
        <w:shd w:val="clear" w:color="auto" w:fill="FFFFFF"/>
        <w:spacing w:before="0" w:beforeAutospacing="0" w:after="0" w:afterAutospacing="0" w:line="401" w:lineRule="atLeast"/>
        <w:ind w:firstLine="420"/>
        <w:jc w:val="both"/>
        <w:rPr>
          <w:rFonts w:hint="eastAsia"/>
        </w:rPr>
      </w:pPr>
      <w:r w:rsidRPr="00A87075">
        <w:rPr>
          <w:rStyle w:val="a4"/>
          <w:rFonts w:ascii="CESI仿宋-GB2312" w:eastAsia="CESI仿宋-GB2312" w:hAnsi="Calibri" w:cs="Calibri" w:hint="eastAsia"/>
          <w:b w:val="0"/>
          <w:bCs w:val="0"/>
          <w:sz w:val="21"/>
          <w:szCs w:val="21"/>
        </w:rPr>
        <w:t>2.大促专</w:t>
      </w:r>
      <w:proofErr w:type="gramStart"/>
      <w:r w:rsidRPr="00A87075">
        <w:rPr>
          <w:rStyle w:val="a4"/>
          <w:rFonts w:ascii="CESI仿宋-GB2312" w:eastAsia="CESI仿宋-GB2312" w:hAnsi="Calibri" w:cs="Calibri" w:hint="eastAsia"/>
          <w:b w:val="0"/>
          <w:bCs w:val="0"/>
          <w:sz w:val="21"/>
          <w:szCs w:val="21"/>
        </w:rPr>
        <w:t>属资源位</w:t>
      </w:r>
      <w:proofErr w:type="gramEnd"/>
      <w:r w:rsidRPr="00A87075">
        <w:rPr>
          <w:rStyle w:val="a4"/>
          <w:rFonts w:ascii="CESI仿宋-GB2312" w:eastAsia="CESI仿宋-GB2312" w:hAnsi="Calibri" w:cs="Calibri" w:hint="eastAsia"/>
          <w:b w:val="0"/>
          <w:bCs w:val="0"/>
          <w:sz w:val="21"/>
          <w:szCs w:val="21"/>
        </w:rPr>
        <w:t>投放</w:t>
      </w:r>
      <w:r w:rsidRPr="00A87075">
        <w:rPr>
          <w:rFonts w:ascii="CESI仿宋-GB2312" w:eastAsia="CESI仿宋-GB2312" w:hAnsi="Calibri" w:cs="Calibri" w:hint="eastAsia"/>
          <w:sz w:val="21"/>
          <w:szCs w:val="21"/>
        </w:rPr>
        <w:t>：锁定国庆大促主会场Banner、酒店频道首页、国庆目的地专题、度假频道等高流量专</w:t>
      </w:r>
      <w:proofErr w:type="gramStart"/>
      <w:r w:rsidRPr="00A87075">
        <w:rPr>
          <w:rFonts w:ascii="CESI仿宋-GB2312" w:eastAsia="CESI仿宋-GB2312" w:hAnsi="Calibri" w:cs="Calibri" w:hint="eastAsia"/>
          <w:sz w:val="21"/>
          <w:szCs w:val="21"/>
        </w:rPr>
        <w:t>属资源位</w:t>
      </w:r>
      <w:proofErr w:type="gramEnd"/>
      <w:r w:rsidRPr="00A87075">
        <w:rPr>
          <w:rFonts w:ascii="CESI仿宋-GB2312" w:eastAsia="CESI仿宋-GB2312" w:hAnsi="Calibri" w:cs="Calibri" w:hint="eastAsia"/>
          <w:sz w:val="21"/>
          <w:szCs w:val="21"/>
        </w:rPr>
        <w:t>，定向推送本次“一席长安 宿游盛唐”主题活动，优先承接平台国庆</w:t>
      </w:r>
      <w:proofErr w:type="gramStart"/>
      <w:r w:rsidRPr="00A87075">
        <w:rPr>
          <w:rFonts w:ascii="CESI仿宋-GB2312" w:eastAsia="CESI仿宋-GB2312" w:hAnsi="Calibri" w:cs="Calibri" w:hint="eastAsia"/>
          <w:sz w:val="21"/>
          <w:szCs w:val="21"/>
        </w:rPr>
        <w:t>出行公域流量</w:t>
      </w:r>
      <w:proofErr w:type="gramEnd"/>
      <w:r w:rsidRPr="00A87075">
        <w:rPr>
          <w:rFonts w:ascii="CESI仿宋-GB2312" w:eastAsia="CESI仿宋-GB2312" w:hAnsi="Calibri" w:cs="Calibri" w:hint="eastAsia"/>
          <w:sz w:val="21"/>
          <w:szCs w:val="21"/>
        </w:rPr>
        <w:t>。</w:t>
      </w:r>
    </w:p>
    <w:p w:rsidR="00A87075" w:rsidRPr="00A87075" w:rsidRDefault="00A87075" w:rsidP="00A87075">
      <w:pPr>
        <w:pStyle w:val="a3"/>
        <w:shd w:val="clear" w:color="auto" w:fill="FFFFFF"/>
        <w:spacing w:before="0" w:beforeAutospacing="0" w:after="0" w:afterAutospacing="0" w:line="401" w:lineRule="atLeast"/>
        <w:ind w:firstLine="420"/>
        <w:jc w:val="both"/>
        <w:rPr>
          <w:rFonts w:hint="eastAsia"/>
        </w:rPr>
      </w:pPr>
      <w:r w:rsidRPr="00A87075">
        <w:rPr>
          <w:rStyle w:val="a4"/>
          <w:rFonts w:ascii="CESI仿宋-GB2312" w:eastAsia="CESI仿宋-GB2312" w:hAnsi="Calibri" w:cs="Calibri" w:hint="eastAsia"/>
          <w:b w:val="0"/>
          <w:bCs w:val="0"/>
          <w:sz w:val="21"/>
          <w:szCs w:val="21"/>
        </w:rPr>
        <w:t>3.精准客群定向</w:t>
      </w:r>
      <w:r w:rsidRPr="00A87075">
        <w:rPr>
          <w:rFonts w:ascii="CESI仿宋-GB2312" w:eastAsia="CESI仿宋-GB2312" w:hAnsi="Calibri" w:cs="Calibri" w:hint="eastAsia"/>
          <w:sz w:val="21"/>
          <w:szCs w:val="21"/>
        </w:rPr>
        <w:t>：重点针对国庆休闲度假客群、家庭出游客群、国风文化偏好客群、西安目的地意向客群、提前囤货</w:t>
      </w:r>
      <w:proofErr w:type="gramStart"/>
      <w:r w:rsidRPr="00A87075">
        <w:rPr>
          <w:rFonts w:ascii="CESI仿宋-GB2312" w:eastAsia="CESI仿宋-GB2312" w:hAnsi="Calibri" w:cs="Calibri" w:hint="eastAsia"/>
          <w:sz w:val="21"/>
          <w:szCs w:val="21"/>
        </w:rPr>
        <w:t>锁价用户</w:t>
      </w:r>
      <w:proofErr w:type="gramEnd"/>
      <w:r w:rsidRPr="00A87075">
        <w:rPr>
          <w:rFonts w:ascii="CESI仿宋-GB2312" w:eastAsia="CESI仿宋-GB2312" w:hAnsi="Calibri" w:cs="Calibri" w:hint="eastAsia"/>
          <w:sz w:val="21"/>
          <w:szCs w:val="21"/>
        </w:rPr>
        <w:t>进行精准投放，匹配国庆出游消费习惯，大幅提升流量匹配度与大促转化效率。</w:t>
      </w:r>
    </w:p>
    <w:p w:rsidR="00A87075" w:rsidRPr="00A87075" w:rsidRDefault="00A87075" w:rsidP="00A87075">
      <w:pPr>
        <w:pStyle w:val="a3"/>
        <w:shd w:val="clear" w:color="auto" w:fill="FFFFFF"/>
        <w:spacing w:before="0" w:beforeAutospacing="0" w:after="0" w:afterAutospacing="0" w:line="401" w:lineRule="atLeast"/>
        <w:ind w:firstLine="420"/>
        <w:jc w:val="both"/>
        <w:rPr>
          <w:rFonts w:hint="eastAsia"/>
        </w:rPr>
      </w:pPr>
      <w:r w:rsidRPr="00A87075">
        <w:rPr>
          <w:rStyle w:val="a4"/>
          <w:rFonts w:ascii="CESI仿宋-GB2312" w:eastAsia="CESI仿宋-GB2312" w:hAnsi="Calibri" w:cs="Calibri" w:hint="eastAsia"/>
          <w:b w:val="0"/>
          <w:bCs w:val="0"/>
          <w:sz w:val="21"/>
          <w:szCs w:val="21"/>
        </w:rPr>
        <w:t>（四）预订端口全链路精细化运营</w:t>
      </w:r>
    </w:p>
    <w:p w:rsidR="00A87075" w:rsidRPr="00A87075" w:rsidRDefault="00A87075" w:rsidP="00A87075">
      <w:pPr>
        <w:pStyle w:val="a3"/>
        <w:shd w:val="clear" w:color="auto" w:fill="FFFFFF"/>
        <w:spacing w:before="0" w:beforeAutospacing="0" w:after="0" w:afterAutospacing="0" w:line="401" w:lineRule="atLeast"/>
        <w:ind w:firstLine="420"/>
        <w:jc w:val="both"/>
        <w:rPr>
          <w:rFonts w:hint="eastAsia"/>
        </w:rPr>
      </w:pPr>
      <w:r w:rsidRPr="00A87075">
        <w:rPr>
          <w:rFonts w:ascii="CESI仿宋-GB2312" w:eastAsia="CESI仿宋-GB2312" w:hAnsi="Calibri" w:cs="Calibri" w:hint="eastAsia"/>
          <w:sz w:val="21"/>
          <w:szCs w:val="21"/>
        </w:rPr>
        <w:t>聚焦流量转化核心，优化产品运营与服务链路，实现流量高效变现。</w:t>
      </w:r>
    </w:p>
    <w:p w:rsidR="00A87075" w:rsidRPr="00A87075" w:rsidRDefault="00A87075" w:rsidP="00A87075">
      <w:pPr>
        <w:pStyle w:val="a3"/>
        <w:shd w:val="clear" w:color="auto" w:fill="FFFFFF"/>
        <w:spacing w:before="0" w:beforeAutospacing="0" w:after="0" w:afterAutospacing="0" w:line="401" w:lineRule="atLeast"/>
        <w:ind w:firstLine="420"/>
        <w:jc w:val="both"/>
        <w:rPr>
          <w:rFonts w:hint="eastAsia"/>
        </w:rPr>
      </w:pPr>
      <w:r w:rsidRPr="00A87075">
        <w:rPr>
          <w:rStyle w:val="a4"/>
          <w:rFonts w:ascii="CESI仿宋-GB2312" w:eastAsia="CESI仿宋-GB2312" w:hAnsi="Calibri" w:cs="Calibri" w:hint="eastAsia"/>
          <w:b w:val="0"/>
          <w:bCs w:val="0"/>
          <w:sz w:val="21"/>
          <w:szCs w:val="21"/>
        </w:rPr>
        <w:lastRenderedPageBreak/>
        <w:t>1.大促产品统一归集与补贴叠加</w:t>
      </w:r>
      <w:r w:rsidRPr="00A87075">
        <w:rPr>
          <w:rFonts w:ascii="CESI仿宋-GB2312" w:eastAsia="CESI仿宋-GB2312" w:hAnsi="Calibri" w:cs="Calibri" w:hint="eastAsia"/>
          <w:sz w:val="21"/>
          <w:szCs w:val="21"/>
        </w:rPr>
        <w:t>：将所有参与活动的酒店国庆套餐、景区国庆门票、节庆游玩线路、唐风体验、餐饮权益产品统一归集至大促专题页，上线国庆满减</w:t>
      </w:r>
      <w:proofErr w:type="gramStart"/>
      <w:r w:rsidRPr="00A87075">
        <w:rPr>
          <w:rFonts w:ascii="CESI仿宋-GB2312" w:eastAsia="CESI仿宋-GB2312" w:hAnsi="Calibri" w:cs="Calibri" w:hint="eastAsia"/>
          <w:sz w:val="21"/>
          <w:szCs w:val="21"/>
        </w:rPr>
        <w:t>券</w:t>
      </w:r>
      <w:proofErr w:type="gramEnd"/>
      <w:r w:rsidRPr="00A87075">
        <w:rPr>
          <w:rFonts w:ascii="CESI仿宋-GB2312" w:eastAsia="CESI仿宋-GB2312" w:hAnsi="Calibri" w:cs="Calibri" w:hint="eastAsia"/>
          <w:sz w:val="21"/>
          <w:szCs w:val="21"/>
        </w:rPr>
        <w:t>、连住立减、限时秒杀、节假日</w:t>
      </w:r>
      <w:proofErr w:type="gramStart"/>
      <w:r w:rsidRPr="00A87075">
        <w:rPr>
          <w:rFonts w:ascii="CESI仿宋-GB2312" w:eastAsia="CESI仿宋-GB2312" w:hAnsi="Calibri" w:cs="Calibri" w:hint="eastAsia"/>
          <w:sz w:val="21"/>
          <w:szCs w:val="21"/>
        </w:rPr>
        <w:t>不</w:t>
      </w:r>
      <w:proofErr w:type="gramEnd"/>
      <w:r w:rsidRPr="00A87075">
        <w:rPr>
          <w:rFonts w:ascii="CESI仿宋-GB2312" w:eastAsia="CESI仿宋-GB2312" w:hAnsi="Calibri" w:cs="Calibri" w:hint="eastAsia"/>
          <w:sz w:val="21"/>
          <w:szCs w:val="21"/>
        </w:rPr>
        <w:t>加价等专属权益，打造西安国庆</w:t>
      </w:r>
      <w:proofErr w:type="gramStart"/>
      <w:r w:rsidRPr="00A87075">
        <w:rPr>
          <w:rFonts w:ascii="CESI仿宋-GB2312" w:eastAsia="CESI仿宋-GB2312" w:hAnsi="Calibri" w:cs="Calibri" w:hint="eastAsia"/>
          <w:sz w:val="21"/>
          <w:szCs w:val="21"/>
        </w:rPr>
        <w:t>文旅爆款</w:t>
      </w:r>
      <w:proofErr w:type="gramEnd"/>
      <w:r w:rsidRPr="00A87075">
        <w:rPr>
          <w:rFonts w:ascii="CESI仿宋-GB2312" w:eastAsia="CESI仿宋-GB2312" w:hAnsi="Calibri" w:cs="Calibri" w:hint="eastAsia"/>
          <w:sz w:val="21"/>
          <w:szCs w:val="21"/>
        </w:rPr>
        <w:t>产品矩阵。</w:t>
      </w:r>
    </w:p>
    <w:p w:rsidR="00A87075" w:rsidRPr="00A87075" w:rsidRDefault="00A87075" w:rsidP="00A87075">
      <w:pPr>
        <w:pStyle w:val="a3"/>
        <w:shd w:val="clear" w:color="auto" w:fill="FFFFFF"/>
        <w:spacing w:before="0" w:beforeAutospacing="0" w:after="0" w:afterAutospacing="0" w:line="401" w:lineRule="atLeast"/>
        <w:ind w:firstLine="420"/>
        <w:jc w:val="both"/>
        <w:rPr>
          <w:rFonts w:hint="eastAsia"/>
        </w:rPr>
      </w:pPr>
      <w:r w:rsidRPr="00A87075">
        <w:rPr>
          <w:rStyle w:val="a4"/>
          <w:rFonts w:ascii="CESI仿宋-GB2312" w:eastAsia="CESI仿宋-GB2312" w:hAnsi="Calibri" w:cs="Calibri" w:hint="eastAsia"/>
          <w:b w:val="0"/>
          <w:bCs w:val="0"/>
          <w:sz w:val="21"/>
          <w:szCs w:val="21"/>
        </w:rPr>
        <w:t>2.转化链路优化</w:t>
      </w:r>
      <w:r w:rsidRPr="00A87075">
        <w:rPr>
          <w:rFonts w:ascii="CESI仿宋-GB2312" w:eastAsia="CESI仿宋-GB2312" w:hAnsi="Calibri" w:cs="Calibri" w:hint="eastAsia"/>
          <w:sz w:val="21"/>
          <w:szCs w:val="21"/>
        </w:rPr>
        <w:t>：精简页面跳转逻辑，优化移动</w:t>
      </w:r>
      <w:proofErr w:type="gramStart"/>
      <w:r w:rsidRPr="00A87075">
        <w:rPr>
          <w:rFonts w:ascii="CESI仿宋-GB2312" w:eastAsia="CESI仿宋-GB2312" w:hAnsi="Calibri" w:cs="Calibri" w:hint="eastAsia"/>
          <w:sz w:val="21"/>
          <w:szCs w:val="21"/>
        </w:rPr>
        <w:t>端操作</w:t>
      </w:r>
      <w:proofErr w:type="gramEnd"/>
      <w:r w:rsidRPr="00A87075">
        <w:rPr>
          <w:rFonts w:ascii="CESI仿宋-GB2312" w:eastAsia="CESI仿宋-GB2312" w:hAnsi="Calibri" w:cs="Calibri" w:hint="eastAsia"/>
          <w:sz w:val="21"/>
          <w:szCs w:val="21"/>
        </w:rPr>
        <w:t>体验，用户可一键完成活动了解、产品查阅、对比下单、社交分享全流程操作，降低转化门槛。</w:t>
      </w:r>
    </w:p>
    <w:p w:rsidR="00A87075" w:rsidRPr="00A87075" w:rsidRDefault="00A87075" w:rsidP="00A87075">
      <w:pPr>
        <w:pStyle w:val="a3"/>
        <w:shd w:val="clear" w:color="auto" w:fill="FFFFFF"/>
        <w:spacing w:before="0" w:beforeAutospacing="0" w:after="0" w:afterAutospacing="0" w:line="401" w:lineRule="atLeast"/>
        <w:ind w:firstLine="420"/>
        <w:jc w:val="both"/>
        <w:rPr>
          <w:rFonts w:hint="eastAsia"/>
        </w:rPr>
      </w:pPr>
      <w:r w:rsidRPr="00A87075">
        <w:rPr>
          <w:rStyle w:val="a4"/>
          <w:rFonts w:ascii="CESI仿宋-GB2312" w:eastAsia="CESI仿宋-GB2312" w:hAnsi="Calibri" w:cs="Calibri" w:hint="eastAsia"/>
          <w:b w:val="0"/>
          <w:bCs w:val="0"/>
          <w:sz w:val="21"/>
          <w:szCs w:val="21"/>
        </w:rPr>
        <w:t>3.大促常态化产品运维</w:t>
      </w:r>
      <w:r w:rsidRPr="00A87075">
        <w:rPr>
          <w:rFonts w:ascii="CESI仿宋-GB2312" w:eastAsia="CESI仿宋-GB2312" w:hAnsi="Calibri" w:cs="Calibri" w:hint="eastAsia"/>
          <w:sz w:val="21"/>
          <w:szCs w:val="21"/>
        </w:rPr>
        <w:t>：大促期间每日高频巡检产品价格、国庆库存、叠加权益、使用规则，实时同步平台大促政策，及时上下线限时福利产品，保障国庆高峰期用户预订、核销、</w:t>
      </w:r>
      <w:proofErr w:type="gramStart"/>
      <w:r w:rsidRPr="00A87075">
        <w:rPr>
          <w:rFonts w:ascii="CESI仿宋-GB2312" w:eastAsia="CESI仿宋-GB2312" w:hAnsi="Calibri" w:cs="Calibri" w:hint="eastAsia"/>
          <w:sz w:val="21"/>
          <w:szCs w:val="21"/>
        </w:rPr>
        <w:t>入住全</w:t>
      </w:r>
      <w:proofErr w:type="gramEnd"/>
      <w:r w:rsidRPr="00A87075">
        <w:rPr>
          <w:rFonts w:ascii="CESI仿宋-GB2312" w:eastAsia="CESI仿宋-GB2312" w:hAnsi="Calibri" w:cs="Calibri" w:hint="eastAsia"/>
          <w:sz w:val="21"/>
          <w:szCs w:val="21"/>
        </w:rPr>
        <w:t>流程顺畅，</w:t>
      </w:r>
      <w:proofErr w:type="gramStart"/>
      <w:r w:rsidRPr="00A87075">
        <w:rPr>
          <w:rFonts w:ascii="CESI仿宋-GB2312" w:eastAsia="CESI仿宋-GB2312" w:hAnsi="Calibri" w:cs="Calibri" w:hint="eastAsia"/>
          <w:sz w:val="21"/>
          <w:szCs w:val="21"/>
        </w:rPr>
        <w:t>杜绝价库异常</w:t>
      </w:r>
      <w:proofErr w:type="gramEnd"/>
      <w:r w:rsidRPr="00A87075">
        <w:rPr>
          <w:rFonts w:ascii="CESI仿宋-GB2312" w:eastAsia="CESI仿宋-GB2312" w:hAnsi="Calibri" w:cs="Calibri" w:hint="eastAsia"/>
          <w:sz w:val="21"/>
          <w:szCs w:val="21"/>
        </w:rPr>
        <w:t>、权益冲突问题。</w:t>
      </w:r>
    </w:p>
    <w:p w:rsidR="00A87075" w:rsidRPr="00A87075" w:rsidRDefault="00A87075" w:rsidP="00A87075">
      <w:pPr>
        <w:pStyle w:val="a3"/>
        <w:shd w:val="clear" w:color="auto" w:fill="FFFFFF"/>
        <w:spacing w:before="0" w:beforeAutospacing="0" w:after="0" w:afterAutospacing="0" w:line="401" w:lineRule="atLeast"/>
        <w:ind w:firstLine="420"/>
        <w:jc w:val="both"/>
        <w:rPr>
          <w:rFonts w:hint="eastAsia"/>
        </w:rPr>
      </w:pPr>
      <w:r w:rsidRPr="00A87075">
        <w:rPr>
          <w:rStyle w:val="a4"/>
          <w:rFonts w:ascii="CESI仿宋-GB2312" w:eastAsia="CESI仿宋-GB2312" w:hAnsi="Calibri" w:cs="Calibri" w:hint="eastAsia"/>
          <w:b w:val="0"/>
          <w:bCs w:val="0"/>
          <w:sz w:val="21"/>
          <w:szCs w:val="21"/>
        </w:rPr>
        <w:t>（五）全媒体全网联动传播</w:t>
      </w:r>
    </w:p>
    <w:p w:rsidR="00A87075" w:rsidRPr="00A87075" w:rsidRDefault="00A87075" w:rsidP="00A87075">
      <w:pPr>
        <w:pStyle w:val="a3"/>
        <w:shd w:val="clear" w:color="auto" w:fill="FFFFFF"/>
        <w:spacing w:before="0" w:beforeAutospacing="0" w:after="0" w:afterAutospacing="0" w:line="401" w:lineRule="atLeast"/>
        <w:ind w:firstLine="420"/>
        <w:jc w:val="both"/>
        <w:rPr>
          <w:rFonts w:hint="eastAsia"/>
        </w:rPr>
      </w:pPr>
      <w:r w:rsidRPr="00A87075">
        <w:rPr>
          <w:rFonts w:ascii="CESI仿宋-GB2312" w:eastAsia="CESI仿宋-GB2312" w:hAnsi="Calibri" w:cs="Calibri" w:hint="eastAsia"/>
          <w:sz w:val="21"/>
          <w:szCs w:val="21"/>
        </w:rPr>
        <w:t>联动全网新媒体平台与官方媒体，搭建「国庆出游+盛唐长安」全域传播矩阵。聚焦国庆囤票、淡季锁价、唐风沉浸式体验、国庆专属补贴等热点卖点，在抖音、小红书、视频号、</w:t>
      </w:r>
      <w:proofErr w:type="gramStart"/>
      <w:r w:rsidRPr="00A87075">
        <w:rPr>
          <w:rFonts w:ascii="CESI仿宋-GB2312" w:eastAsia="CESI仿宋-GB2312" w:hAnsi="Calibri" w:cs="Calibri" w:hint="eastAsia"/>
          <w:sz w:val="21"/>
          <w:szCs w:val="21"/>
        </w:rPr>
        <w:t>微博持续</w:t>
      </w:r>
      <w:proofErr w:type="gramEnd"/>
      <w:r w:rsidRPr="00A87075">
        <w:rPr>
          <w:rFonts w:ascii="CESI仿宋-GB2312" w:eastAsia="CESI仿宋-GB2312" w:hAnsi="Calibri" w:cs="Calibri" w:hint="eastAsia"/>
          <w:sz w:val="21"/>
          <w:szCs w:val="21"/>
        </w:rPr>
        <w:t>输出短视频、图文攻略；邀约</w:t>
      </w:r>
      <w:proofErr w:type="gramStart"/>
      <w:r w:rsidRPr="00A87075">
        <w:rPr>
          <w:rFonts w:ascii="CESI仿宋-GB2312" w:eastAsia="CESI仿宋-GB2312" w:hAnsi="Calibri" w:cs="Calibri" w:hint="eastAsia"/>
          <w:sz w:val="21"/>
          <w:szCs w:val="21"/>
        </w:rPr>
        <w:t>本地文旅达</w:t>
      </w:r>
      <w:proofErr w:type="gramEnd"/>
      <w:r w:rsidRPr="00A87075">
        <w:rPr>
          <w:rFonts w:ascii="CESI仿宋-GB2312" w:eastAsia="CESI仿宋-GB2312" w:hAnsi="Calibri" w:cs="Calibri" w:hint="eastAsia"/>
          <w:sz w:val="21"/>
          <w:szCs w:val="21"/>
        </w:rPr>
        <w:t>人、</w:t>
      </w:r>
      <w:proofErr w:type="gramStart"/>
      <w:r w:rsidRPr="00A87075">
        <w:rPr>
          <w:rFonts w:ascii="CESI仿宋-GB2312" w:eastAsia="CESI仿宋-GB2312" w:hAnsi="Calibri" w:cs="Calibri" w:hint="eastAsia"/>
          <w:sz w:val="21"/>
          <w:szCs w:val="21"/>
        </w:rPr>
        <w:t>探店博主主</w:t>
      </w:r>
      <w:proofErr w:type="gramEnd"/>
      <w:r w:rsidRPr="00A87075">
        <w:rPr>
          <w:rFonts w:ascii="CESI仿宋-GB2312" w:eastAsia="CESI仿宋-GB2312" w:hAnsi="Calibri" w:cs="Calibri" w:hint="eastAsia"/>
          <w:sz w:val="21"/>
          <w:szCs w:val="21"/>
        </w:rPr>
        <w:t>推西安</w:t>
      </w:r>
      <w:proofErr w:type="gramStart"/>
      <w:r w:rsidRPr="00A87075">
        <w:rPr>
          <w:rFonts w:ascii="CESI仿宋-GB2312" w:eastAsia="CESI仿宋-GB2312" w:hAnsi="Calibri" w:cs="Calibri" w:hint="eastAsia"/>
          <w:sz w:val="21"/>
          <w:szCs w:val="21"/>
        </w:rPr>
        <w:t>国庆宿游套餐</w:t>
      </w:r>
      <w:proofErr w:type="gramEnd"/>
      <w:r w:rsidRPr="00A87075">
        <w:rPr>
          <w:rFonts w:ascii="CESI仿宋-GB2312" w:eastAsia="CESI仿宋-GB2312" w:hAnsi="Calibri" w:cs="Calibri" w:hint="eastAsia"/>
          <w:sz w:val="21"/>
          <w:szCs w:val="21"/>
        </w:rPr>
        <w:t>，打造</w:t>
      </w:r>
      <w:proofErr w:type="gramStart"/>
      <w:r w:rsidRPr="00A87075">
        <w:rPr>
          <w:rFonts w:ascii="CESI仿宋-GB2312" w:eastAsia="CESI仿宋-GB2312" w:hAnsi="Calibri" w:cs="Calibri" w:hint="eastAsia"/>
          <w:sz w:val="21"/>
          <w:szCs w:val="21"/>
        </w:rPr>
        <w:t>同城爆款话题</w:t>
      </w:r>
      <w:proofErr w:type="gramEnd"/>
      <w:r w:rsidRPr="00A87075">
        <w:rPr>
          <w:rFonts w:ascii="CESI仿宋-GB2312" w:eastAsia="CESI仿宋-GB2312" w:hAnsi="Calibri" w:cs="Calibri" w:hint="eastAsia"/>
          <w:sz w:val="21"/>
          <w:szCs w:val="21"/>
        </w:rPr>
        <w:t>；对接官方媒体跟踪报道活动大促成果，借势国庆出行热搜，实现活动</w:t>
      </w:r>
      <w:proofErr w:type="gramStart"/>
      <w:r w:rsidRPr="00A87075">
        <w:rPr>
          <w:rFonts w:ascii="CESI仿宋-GB2312" w:eastAsia="CESI仿宋-GB2312" w:hAnsi="Calibri" w:cs="Calibri" w:hint="eastAsia"/>
          <w:sz w:val="21"/>
          <w:szCs w:val="21"/>
        </w:rPr>
        <w:t>全网破圈曝光</w:t>
      </w:r>
      <w:proofErr w:type="gramEnd"/>
      <w:r w:rsidRPr="00A87075">
        <w:rPr>
          <w:rFonts w:ascii="CESI仿宋-GB2312" w:eastAsia="CESI仿宋-GB2312" w:hAnsi="Calibri" w:cs="Calibri" w:hint="eastAsia"/>
          <w:sz w:val="21"/>
          <w:szCs w:val="21"/>
        </w:rPr>
        <w:t>。</w:t>
      </w:r>
    </w:p>
    <w:p w:rsidR="00A87075" w:rsidRPr="00A87075" w:rsidRDefault="00A87075" w:rsidP="00A87075">
      <w:pPr>
        <w:pStyle w:val="a3"/>
        <w:shd w:val="clear" w:color="auto" w:fill="FFFFFF"/>
        <w:spacing w:before="0" w:beforeAutospacing="0" w:after="0" w:afterAutospacing="0" w:line="401" w:lineRule="atLeast"/>
        <w:ind w:firstLine="420"/>
        <w:jc w:val="both"/>
        <w:rPr>
          <w:rFonts w:hint="eastAsia"/>
        </w:rPr>
      </w:pPr>
      <w:r w:rsidRPr="00A87075">
        <w:rPr>
          <w:rFonts w:cs="Calibri" w:hint="eastAsia"/>
          <w:sz w:val="21"/>
          <w:szCs w:val="21"/>
        </w:rPr>
        <w:t>三、技术要求</w:t>
      </w:r>
    </w:p>
    <w:p w:rsidR="00A87075" w:rsidRPr="00A87075" w:rsidRDefault="00A87075" w:rsidP="00A87075">
      <w:pPr>
        <w:pStyle w:val="a3"/>
        <w:shd w:val="clear" w:color="auto" w:fill="FFFFFF"/>
        <w:spacing w:before="0" w:beforeAutospacing="0" w:after="0" w:afterAutospacing="0" w:line="401" w:lineRule="atLeast"/>
        <w:ind w:firstLine="420"/>
        <w:jc w:val="both"/>
        <w:rPr>
          <w:rFonts w:hint="eastAsia"/>
        </w:rPr>
      </w:pPr>
      <w:r w:rsidRPr="00A87075">
        <w:rPr>
          <w:rFonts w:ascii="CESI仿宋-GB2312" w:eastAsia="CESI仿宋-GB2312" w:hAnsi="Calibri" w:cs="Calibri" w:hint="eastAsia"/>
          <w:sz w:val="21"/>
          <w:szCs w:val="21"/>
        </w:rPr>
        <w:t>按照活动要求，在严格遵守安保、消防等相关安全规定的情况下，按时按量完成活动现场各项工作，确保活动效果呈现。</w:t>
      </w:r>
    </w:p>
    <w:p w:rsidR="00A87075" w:rsidRPr="00A87075" w:rsidRDefault="00A87075" w:rsidP="00A87075">
      <w:pPr>
        <w:pStyle w:val="a3"/>
        <w:shd w:val="clear" w:color="auto" w:fill="FFFFFF"/>
        <w:spacing w:before="0" w:beforeAutospacing="0" w:after="0" w:afterAutospacing="0" w:line="401" w:lineRule="atLeast"/>
        <w:ind w:firstLine="420"/>
        <w:jc w:val="both"/>
        <w:rPr>
          <w:rFonts w:hint="eastAsia"/>
        </w:rPr>
      </w:pPr>
      <w:r w:rsidRPr="00A87075">
        <w:rPr>
          <w:rFonts w:cs="Calibri" w:hint="eastAsia"/>
          <w:sz w:val="21"/>
          <w:szCs w:val="21"/>
        </w:rPr>
        <w:t>四、服务要求</w:t>
      </w:r>
    </w:p>
    <w:p w:rsidR="00A87075" w:rsidRPr="00A87075" w:rsidRDefault="00A87075" w:rsidP="00A87075">
      <w:pPr>
        <w:pStyle w:val="a3"/>
        <w:shd w:val="clear" w:color="auto" w:fill="FFFFFF"/>
        <w:spacing w:before="0" w:beforeAutospacing="0" w:after="0" w:afterAutospacing="0" w:line="401" w:lineRule="atLeast"/>
        <w:ind w:firstLine="420"/>
        <w:jc w:val="both"/>
        <w:rPr>
          <w:rFonts w:hint="eastAsia"/>
        </w:rPr>
      </w:pPr>
      <w:r w:rsidRPr="00A87075">
        <w:rPr>
          <w:rFonts w:ascii="CESI仿宋-GB2312" w:eastAsia="CESI仿宋-GB2312" w:hAnsi="Calibri" w:cs="Calibri" w:hint="eastAsia"/>
          <w:sz w:val="21"/>
          <w:szCs w:val="21"/>
        </w:rPr>
        <w:t>（一）立足西安深厚的盛唐历史文化底蕴，打破传统酒店单一住宿服务模式，创新构建“酒店+会展+餐饮+文旅+文创”的全新沉浸式消费场景。通过城市</w:t>
      </w:r>
      <w:proofErr w:type="gramStart"/>
      <w:r w:rsidRPr="00A87075">
        <w:rPr>
          <w:rFonts w:ascii="CESI仿宋-GB2312" w:eastAsia="CESI仿宋-GB2312" w:hAnsi="Calibri" w:cs="Calibri" w:hint="eastAsia"/>
          <w:sz w:val="21"/>
          <w:szCs w:val="21"/>
        </w:rPr>
        <w:t>级主题</w:t>
      </w:r>
      <w:proofErr w:type="gramEnd"/>
      <w:r w:rsidRPr="00A87075">
        <w:rPr>
          <w:rFonts w:ascii="CESI仿宋-GB2312" w:eastAsia="CESI仿宋-GB2312" w:hAnsi="Calibri" w:cs="Calibri" w:hint="eastAsia"/>
          <w:sz w:val="21"/>
          <w:szCs w:val="21"/>
        </w:rPr>
        <w:t>消费盛会，盘活国庆前</w:t>
      </w:r>
      <w:proofErr w:type="gramStart"/>
      <w:r w:rsidRPr="00A87075">
        <w:rPr>
          <w:rFonts w:ascii="CESI仿宋-GB2312" w:eastAsia="CESI仿宋-GB2312" w:hAnsi="Calibri" w:cs="Calibri" w:hint="eastAsia"/>
          <w:sz w:val="21"/>
          <w:szCs w:val="21"/>
        </w:rPr>
        <w:t>商文旅消费</w:t>
      </w:r>
      <w:proofErr w:type="gramEnd"/>
      <w:r w:rsidRPr="00A87075">
        <w:rPr>
          <w:rFonts w:ascii="CESI仿宋-GB2312" w:eastAsia="CESI仿宋-GB2312" w:hAnsi="Calibri" w:cs="Calibri" w:hint="eastAsia"/>
          <w:sz w:val="21"/>
          <w:szCs w:val="21"/>
        </w:rPr>
        <w:t>淡季市场，推动西安酒店行业转型升级，拓宽</w:t>
      </w:r>
      <w:proofErr w:type="gramStart"/>
      <w:r w:rsidRPr="00A87075">
        <w:rPr>
          <w:rFonts w:ascii="CESI仿宋-GB2312" w:eastAsia="CESI仿宋-GB2312" w:hAnsi="Calibri" w:cs="Calibri" w:hint="eastAsia"/>
          <w:sz w:val="21"/>
          <w:szCs w:val="21"/>
        </w:rPr>
        <w:t>城市文旅流量</w:t>
      </w:r>
      <w:proofErr w:type="gramEnd"/>
      <w:r w:rsidRPr="00A87075">
        <w:rPr>
          <w:rFonts w:ascii="CESI仿宋-GB2312" w:eastAsia="CESI仿宋-GB2312" w:hAnsi="Calibri" w:cs="Calibri" w:hint="eastAsia"/>
          <w:sz w:val="21"/>
          <w:szCs w:val="21"/>
        </w:rPr>
        <w:t>圈层，持续强化西安“盛唐长安”</w:t>
      </w:r>
      <w:proofErr w:type="gramStart"/>
      <w:r w:rsidRPr="00A87075">
        <w:rPr>
          <w:rFonts w:ascii="CESI仿宋-GB2312" w:eastAsia="CESI仿宋-GB2312" w:hAnsi="Calibri" w:cs="Calibri" w:hint="eastAsia"/>
          <w:sz w:val="21"/>
          <w:szCs w:val="21"/>
        </w:rPr>
        <w:t>城市文旅标签</w:t>
      </w:r>
      <w:proofErr w:type="gramEnd"/>
      <w:r w:rsidRPr="00A87075">
        <w:rPr>
          <w:rFonts w:ascii="CESI仿宋-GB2312" w:eastAsia="CESI仿宋-GB2312" w:hAnsi="Calibri" w:cs="Calibri" w:hint="eastAsia"/>
          <w:sz w:val="21"/>
          <w:szCs w:val="21"/>
        </w:rPr>
        <w:t>，实现消费提振、业态革新、品牌赋能三重价值；</w:t>
      </w:r>
    </w:p>
    <w:p w:rsidR="00A87075" w:rsidRPr="00A87075" w:rsidRDefault="00A87075" w:rsidP="00A87075">
      <w:pPr>
        <w:pStyle w:val="a3"/>
        <w:shd w:val="clear" w:color="auto" w:fill="FFFFFF"/>
        <w:spacing w:before="0" w:beforeAutospacing="0" w:after="0" w:afterAutospacing="0" w:line="401" w:lineRule="atLeast"/>
        <w:ind w:firstLine="420"/>
        <w:jc w:val="both"/>
        <w:rPr>
          <w:rFonts w:hint="eastAsia"/>
        </w:rPr>
      </w:pPr>
      <w:r w:rsidRPr="00A87075">
        <w:rPr>
          <w:rFonts w:ascii="CESI仿宋-GB2312" w:eastAsia="CESI仿宋-GB2312" w:hAnsi="Calibri" w:cs="Calibri" w:hint="eastAsia"/>
          <w:sz w:val="21"/>
          <w:szCs w:val="21"/>
        </w:rPr>
        <w:t>（二）打造线上大促引流蓄水+线下场景落地体验一体化促消费体系；</w:t>
      </w:r>
    </w:p>
    <w:p w:rsidR="00A87075" w:rsidRPr="00A87075" w:rsidRDefault="00A87075" w:rsidP="00A87075">
      <w:pPr>
        <w:pStyle w:val="a3"/>
        <w:shd w:val="clear" w:color="auto" w:fill="FFFFFF"/>
        <w:spacing w:before="0" w:beforeAutospacing="0" w:after="0" w:afterAutospacing="0" w:line="401" w:lineRule="atLeast"/>
        <w:ind w:firstLine="420"/>
        <w:jc w:val="both"/>
        <w:rPr>
          <w:rFonts w:hint="eastAsia"/>
        </w:rPr>
      </w:pPr>
      <w:r w:rsidRPr="00A87075">
        <w:rPr>
          <w:rFonts w:ascii="CESI仿宋-GB2312" w:eastAsia="CESI仿宋-GB2312" w:hAnsi="Calibri" w:cs="Calibri" w:hint="eastAsia"/>
          <w:sz w:val="21"/>
          <w:szCs w:val="21"/>
        </w:rPr>
        <w:t>（三）供应商必须按磋商文件的要求，在规定的时间内，完成活动策划方案，并严格执行方案；</w:t>
      </w:r>
    </w:p>
    <w:p w:rsidR="00A87075" w:rsidRPr="00A87075" w:rsidRDefault="00A87075" w:rsidP="00A87075">
      <w:pPr>
        <w:pStyle w:val="a3"/>
        <w:shd w:val="clear" w:color="auto" w:fill="FFFFFF"/>
        <w:spacing w:before="0" w:beforeAutospacing="0" w:after="0" w:afterAutospacing="0" w:line="401" w:lineRule="atLeast"/>
        <w:ind w:firstLine="420"/>
        <w:jc w:val="both"/>
        <w:rPr>
          <w:rFonts w:hint="eastAsia"/>
        </w:rPr>
      </w:pPr>
      <w:r w:rsidRPr="00A87075">
        <w:rPr>
          <w:rFonts w:ascii="CESI仿宋-GB2312" w:eastAsia="CESI仿宋-GB2312" w:hAnsi="Calibri" w:cs="Calibri" w:hint="eastAsia"/>
          <w:sz w:val="21"/>
          <w:szCs w:val="21"/>
        </w:rPr>
        <w:t>（四）结合实际，制订安防预案，严格抓好落实，在确保安全前提下组织实施活动。</w:t>
      </w:r>
    </w:p>
    <w:p w:rsidR="00A87075" w:rsidRPr="00A87075" w:rsidRDefault="00A87075" w:rsidP="00A87075">
      <w:pPr>
        <w:pStyle w:val="a3"/>
        <w:shd w:val="clear" w:color="auto" w:fill="FFFFFF"/>
        <w:spacing w:before="0" w:beforeAutospacing="0" w:after="0" w:afterAutospacing="0" w:line="401" w:lineRule="atLeast"/>
        <w:ind w:firstLine="420"/>
        <w:jc w:val="both"/>
        <w:rPr>
          <w:rFonts w:hint="eastAsia"/>
        </w:rPr>
      </w:pPr>
      <w:r w:rsidRPr="00A87075">
        <w:rPr>
          <w:rFonts w:cs="Calibri" w:hint="eastAsia"/>
          <w:sz w:val="21"/>
          <w:szCs w:val="21"/>
        </w:rPr>
        <w:t>五、商务要求</w:t>
      </w:r>
    </w:p>
    <w:p w:rsidR="00A87075" w:rsidRPr="00A87075" w:rsidRDefault="00A87075" w:rsidP="00A87075">
      <w:pPr>
        <w:pStyle w:val="a3"/>
        <w:shd w:val="clear" w:color="auto" w:fill="FFFFFF"/>
        <w:spacing w:before="0" w:beforeAutospacing="0" w:after="0" w:afterAutospacing="0" w:line="401" w:lineRule="atLeast"/>
        <w:ind w:firstLine="420"/>
        <w:jc w:val="both"/>
        <w:rPr>
          <w:rFonts w:hint="eastAsia"/>
        </w:rPr>
      </w:pPr>
      <w:r w:rsidRPr="00A87075">
        <w:rPr>
          <w:rFonts w:ascii="楷体_GB2312" w:eastAsia="楷体_GB2312" w:hAnsi="Calibri" w:cs="Calibri" w:hint="eastAsia"/>
          <w:sz w:val="21"/>
          <w:szCs w:val="21"/>
        </w:rPr>
        <w:t>（一）服务期限</w:t>
      </w:r>
    </w:p>
    <w:p w:rsidR="00A87075" w:rsidRPr="00A87075" w:rsidRDefault="00A87075" w:rsidP="00A87075">
      <w:pPr>
        <w:pStyle w:val="a3"/>
        <w:shd w:val="clear" w:color="auto" w:fill="FFFFFF"/>
        <w:spacing w:before="0" w:beforeAutospacing="0" w:after="0" w:afterAutospacing="0" w:line="401" w:lineRule="atLeast"/>
        <w:ind w:firstLine="420"/>
        <w:jc w:val="both"/>
        <w:rPr>
          <w:rFonts w:hint="eastAsia"/>
        </w:rPr>
      </w:pPr>
      <w:r w:rsidRPr="00A87075">
        <w:rPr>
          <w:rFonts w:ascii="CESI仿宋-GB2312" w:eastAsia="CESI仿宋-GB2312" w:hAnsi="Calibri" w:cs="Calibri" w:hint="eastAsia"/>
          <w:sz w:val="21"/>
          <w:szCs w:val="21"/>
        </w:rPr>
        <w:t>自合同签订之日至2026年11月30日。</w:t>
      </w:r>
    </w:p>
    <w:p w:rsidR="00A87075" w:rsidRPr="00A87075" w:rsidRDefault="00A87075" w:rsidP="00A87075">
      <w:pPr>
        <w:pStyle w:val="a3"/>
        <w:shd w:val="clear" w:color="auto" w:fill="FFFFFF"/>
        <w:spacing w:before="0" w:beforeAutospacing="0" w:after="0" w:afterAutospacing="0" w:line="401" w:lineRule="atLeast"/>
        <w:ind w:firstLine="420"/>
        <w:jc w:val="both"/>
        <w:rPr>
          <w:rFonts w:hint="eastAsia"/>
        </w:rPr>
      </w:pPr>
      <w:r w:rsidRPr="00A87075">
        <w:rPr>
          <w:rFonts w:ascii="楷体_GB2312" w:eastAsia="楷体_GB2312" w:hAnsi="Calibri" w:cs="Calibri" w:hint="eastAsia"/>
          <w:sz w:val="21"/>
          <w:szCs w:val="21"/>
        </w:rPr>
        <w:t>（二）款项结算</w:t>
      </w:r>
    </w:p>
    <w:p w:rsidR="00A87075" w:rsidRPr="00A87075" w:rsidRDefault="00A87075" w:rsidP="00A87075">
      <w:pPr>
        <w:pStyle w:val="a3"/>
        <w:shd w:val="clear" w:color="auto" w:fill="FFFFFF"/>
        <w:spacing w:before="0" w:beforeAutospacing="0" w:after="0" w:afterAutospacing="0" w:line="401" w:lineRule="atLeast"/>
        <w:ind w:firstLine="420"/>
        <w:jc w:val="both"/>
        <w:rPr>
          <w:rFonts w:hint="eastAsia"/>
        </w:rPr>
      </w:pPr>
      <w:r w:rsidRPr="00A87075">
        <w:rPr>
          <w:rFonts w:ascii="CESI仿宋-GB2312" w:eastAsia="CESI仿宋-GB2312" w:hAnsi="Calibri" w:cs="Calibri" w:hint="eastAsia"/>
          <w:sz w:val="21"/>
          <w:szCs w:val="21"/>
        </w:rPr>
        <w:t>1、合同签订后，供应商向采购方开具等额的增值税普通发票，采购</w:t>
      </w:r>
      <w:proofErr w:type="gramStart"/>
      <w:r w:rsidRPr="00A87075">
        <w:rPr>
          <w:rFonts w:ascii="CESI仿宋-GB2312" w:eastAsia="CESI仿宋-GB2312" w:hAnsi="Calibri" w:cs="Calibri" w:hint="eastAsia"/>
          <w:sz w:val="21"/>
          <w:szCs w:val="21"/>
        </w:rPr>
        <w:t>方收到合规</w:t>
      </w:r>
      <w:proofErr w:type="gramEnd"/>
      <w:r w:rsidRPr="00A87075">
        <w:rPr>
          <w:rFonts w:ascii="CESI仿宋-GB2312" w:eastAsia="CESI仿宋-GB2312" w:hAnsi="Calibri" w:cs="Calibri" w:hint="eastAsia"/>
          <w:sz w:val="21"/>
          <w:szCs w:val="21"/>
        </w:rPr>
        <w:t>的发票 ，达到付款条件起 30 日内，支付合同总金额的 70.00%。</w:t>
      </w:r>
    </w:p>
    <w:p w:rsidR="00A87075" w:rsidRPr="00A87075" w:rsidRDefault="00A87075" w:rsidP="00A87075">
      <w:pPr>
        <w:pStyle w:val="a3"/>
        <w:shd w:val="clear" w:color="auto" w:fill="FFFFFF"/>
        <w:spacing w:before="0" w:beforeAutospacing="0" w:after="0" w:afterAutospacing="0" w:line="401" w:lineRule="atLeast"/>
        <w:ind w:firstLine="420"/>
        <w:jc w:val="both"/>
        <w:rPr>
          <w:rFonts w:hint="eastAsia"/>
        </w:rPr>
      </w:pPr>
      <w:r w:rsidRPr="00A87075">
        <w:rPr>
          <w:rFonts w:ascii="CESI仿宋-GB2312" w:eastAsia="CESI仿宋-GB2312" w:hAnsi="Calibri" w:cs="Calibri" w:hint="eastAsia"/>
          <w:sz w:val="21"/>
          <w:szCs w:val="21"/>
        </w:rPr>
        <w:t>2、供应商项目执行结束经验收合格后，向采购方开具等额的增值税普通发票。采购</w:t>
      </w:r>
      <w:proofErr w:type="gramStart"/>
      <w:r w:rsidRPr="00A87075">
        <w:rPr>
          <w:rFonts w:ascii="CESI仿宋-GB2312" w:eastAsia="CESI仿宋-GB2312" w:hAnsi="Calibri" w:cs="Calibri" w:hint="eastAsia"/>
          <w:sz w:val="21"/>
          <w:szCs w:val="21"/>
        </w:rPr>
        <w:t>方收到合规</w:t>
      </w:r>
      <w:proofErr w:type="gramEnd"/>
      <w:r w:rsidRPr="00A87075">
        <w:rPr>
          <w:rFonts w:ascii="CESI仿宋-GB2312" w:eastAsia="CESI仿宋-GB2312" w:hAnsi="Calibri" w:cs="Calibri" w:hint="eastAsia"/>
          <w:sz w:val="21"/>
          <w:szCs w:val="21"/>
        </w:rPr>
        <w:t>的发票 ，达到付款条件起 30 日内，支付合同总金额的30.00%。</w:t>
      </w:r>
    </w:p>
    <w:p w:rsidR="00A87075" w:rsidRPr="00A87075" w:rsidRDefault="00A87075" w:rsidP="00A87075">
      <w:pPr>
        <w:pStyle w:val="a3"/>
        <w:shd w:val="clear" w:color="auto" w:fill="FFFFFF"/>
        <w:spacing w:before="0" w:beforeAutospacing="0" w:after="0" w:afterAutospacing="0" w:line="401" w:lineRule="atLeast"/>
        <w:ind w:firstLine="420"/>
        <w:jc w:val="both"/>
        <w:rPr>
          <w:rFonts w:hint="eastAsia"/>
        </w:rPr>
      </w:pPr>
      <w:r w:rsidRPr="00A87075">
        <w:rPr>
          <w:rFonts w:cs="Calibri" w:hint="eastAsia"/>
          <w:sz w:val="21"/>
          <w:szCs w:val="21"/>
        </w:rPr>
        <w:lastRenderedPageBreak/>
        <w:t>六、其他</w:t>
      </w:r>
    </w:p>
    <w:p w:rsidR="00A87075" w:rsidRPr="00A87075" w:rsidRDefault="00A87075" w:rsidP="00A87075">
      <w:pPr>
        <w:pStyle w:val="a3"/>
        <w:shd w:val="clear" w:color="auto" w:fill="FFFFFF"/>
        <w:spacing w:before="0" w:beforeAutospacing="0" w:after="0" w:afterAutospacing="0" w:line="401" w:lineRule="atLeast"/>
        <w:ind w:firstLine="420"/>
        <w:jc w:val="both"/>
        <w:rPr>
          <w:rFonts w:hint="eastAsia"/>
        </w:rPr>
      </w:pPr>
      <w:r w:rsidRPr="00A87075">
        <w:rPr>
          <w:rFonts w:ascii="CESI仿宋-GB2312" w:eastAsia="CESI仿宋-GB2312" w:hAnsi="Calibri" w:cs="Calibri" w:hint="eastAsia"/>
          <w:sz w:val="21"/>
          <w:szCs w:val="21"/>
        </w:rPr>
        <w:t>（一）进度要求</w:t>
      </w:r>
    </w:p>
    <w:p w:rsidR="00A87075" w:rsidRPr="00A87075" w:rsidRDefault="00A87075" w:rsidP="00A87075">
      <w:pPr>
        <w:pStyle w:val="a3"/>
        <w:shd w:val="clear" w:color="auto" w:fill="FFFFFF"/>
        <w:spacing w:before="0" w:beforeAutospacing="0" w:after="0" w:afterAutospacing="0" w:line="401" w:lineRule="atLeast"/>
        <w:ind w:firstLine="420"/>
        <w:jc w:val="both"/>
        <w:rPr>
          <w:rFonts w:hint="eastAsia"/>
        </w:rPr>
      </w:pPr>
      <w:r w:rsidRPr="00A87075">
        <w:rPr>
          <w:rFonts w:ascii="CESI仿宋-GB2312" w:eastAsia="CESI仿宋-GB2312" w:hAnsi="Calibri" w:cs="Calibri" w:hint="eastAsia"/>
          <w:sz w:val="21"/>
          <w:szCs w:val="21"/>
        </w:rPr>
        <w:t>按甲方进度要求组织。</w:t>
      </w:r>
    </w:p>
    <w:p w:rsidR="00A87075" w:rsidRPr="00A87075" w:rsidRDefault="00A87075" w:rsidP="00A87075">
      <w:pPr>
        <w:pStyle w:val="a3"/>
        <w:shd w:val="clear" w:color="auto" w:fill="FFFFFF"/>
        <w:spacing w:before="0" w:beforeAutospacing="0" w:after="0" w:afterAutospacing="0" w:line="401" w:lineRule="atLeast"/>
        <w:ind w:firstLine="420"/>
        <w:jc w:val="both"/>
        <w:rPr>
          <w:rFonts w:hint="eastAsia"/>
        </w:rPr>
      </w:pPr>
      <w:r w:rsidRPr="00A87075">
        <w:rPr>
          <w:rFonts w:ascii="CESI仿宋-GB2312" w:eastAsia="CESI仿宋-GB2312" w:hAnsi="Calibri" w:cs="Calibri" w:hint="eastAsia"/>
          <w:sz w:val="21"/>
          <w:szCs w:val="21"/>
        </w:rPr>
        <w:t>（二）成果交付要求</w:t>
      </w:r>
    </w:p>
    <w:p w:rsidR="00A87075" w:rsidRPr="00A87075" w:rsidRDefault="00A87075" w:rsidP="00A87075">
      <w:pPr>
        <w:pStyle w:val="a3"/>
        <w:shd w:val="clear" w:color="auto" w:fill="FFFFFF"/>
        <w:spacing w:before="0" w:beforeAutospacing="0" w:after="0" w:afterAutospacing="0" w:line="401" w:lineRule="atLeast"/>
        <w:ind w:firstLine="420"/>
        <w:jc w:val="both"/>
        <w:rPr>
          <w:rFonts w:hint="eastAsia"/>
        </w:rPr>
      </w:pPr>
      <w:r w:rsidRPr="00A87075">
        <w:rPr>
          <w:rFonts w:ascii="Calibri" w:hAnsi="Calibri" w:cs="Calibri"/>
          <w:sz w:val="21"/>
          <w:szCs w:val="21"/>
        </w:rPr>
        <w:t> </w:t>
      </w:r>
      <w:r w:rsidRPr="00A87075">
        <w:rPr>
          <w:rFonts w:ascii="CESI仿宋-GB2312" w:eastAsia="CESI仿宋-GB2312" w:hAnsi="Calibri" w:cs="Calibri" w:hint="eastAsia"/>
          <w:sz w:val="21"/>
          <w:szCs w:val="21"/>
        </w:rPr>
        <w:t>需达到采购人对项目的具体要求。</w:t>
      </w:r>
    </w:p>
    <w:p w:rsidR="00A87075" w:rsidRPr="00A87075" w:rsidRDefault="00A87075" w:rsidP="00A87075">
      <w:pPr>
        <w:pStyle w:val="a3"/>
        <w:shd w:val="clear" w:color="auto" w:fill="FFFFFF"/>
        <w:spacing w:before="0" w:beforeAutospacing="0" w:after="0" w:afterAutospacing="0" w:line="401" w:lineRule="atLeast"/>
        <w:ind w:firstLine="420"/>
        <w:jc w:val="both"/>
        <w:rPr>
          <w:rFonts w:hint="eastAsia"/>
        </w:rPr>
      </w:pPr>
      <w:r w:rsidRPr="00A87075">
        <w:rPr>
          <w:rFonts w:ascii="CESI仿宋-GB2312" w:eastAsia="CESI仿宋-GB2312" w:hAnsi="Calibri" w:cs="Calibri" w:hint="eastAsia"/>
          <w:sz w:val="21"/>
          <w:szCs w:val="21"/>
        </w:rPr>
        <w:t>（三）质量验收标准或规范</w:t>
      </w:r>
    </w:p>
    <w:p w:rsidR="00A87075" w:rsidRPr="00A87075" w:rsidRDefault="00A87075" w:rsidP="00A87075">
      <w:pPr>
        <w:pStyle w:val="a3"/>
        <w:shd w:val="clear" w:color="auto" w:fill="FFFFFF"/>
        <w:spacing w:before="0" w:beforeAutospacing="0" w:after="0" w:afterAutospacing="0" w:line="401" w:lineRule="atLeast"/>
        <w:ind w:firstLine="420"/>
        <w:jc w:val="both"/>
        <w:rPr>
          <w:rFonts w:hint="eastAsia"/>
        </w:rPr>
      </w:pPr>
      <w:r w:rsidRPr="00A87075">
        <w:rPr>
          <w:rFonts w:ascii="CESI仿宋-GB2312" w:eastAsia="CESI仿宋-GB2312" w:hAnsi="Calibri" w:cs="Calibri" w:hint="eastAsia"/>
          <w:sz w:val="21"/>
          <w:szCs w:val="21"/>
        </w:rPr>
        <w:t>1.服务期满后按照成交供应商所提供的资料及数据进行验收；</w:t>
      </w:r>
    </w:p>
    <w:p w:rsidR="00A87075" w:rsidRPr="00A87075" w:rsidRDefault="00A87075" w:rsidP="00A87075">
      <w:pPr>
        <w:pStyle w:val="a3"/>
        <w:shd w:val="clear" w:color="auto" w:fill="FFFFFF"/>
        <w:spacing w:before="0" w:beforeAutospacing="0" w:after="0" w:afterAutospacing="0" w:line="401" w:lineRule="atLeast"/>
        <w:ind w:firstLine="420"/>
        <w:jc w:val="both"/>
        <w:rPr>
          <w:rFonts w:hint="eastAsia"/>
        </w:rPr>
      </w:pPr>
      <w:r w:rsidRPr="00A87075">
        <w:rPr>
          <w:rFonts w:ascii="CESI仿宋-GB2312" w:eastAsia="CESI仿宋-GB2312" w:hAnsi="Calibri" w:cs="Calibri" w:hint="eastAsia"/>
          <w:sz w:val="21"/>
          <w:szCs w:val="21"/>
        </w:rPr>
        <w:t>2.最终验收：自合同签订之日起至完成全部项目内容，需按照采购人确定的时间完成交付并验收合格，验收合格后，填写验收单。</w:t>
      </w:r>
    </w:p>
    <w:p w:rsidR="00A87075" w:rsidRPr="00A87075" w:rsidRDefault="00A87075" w:rsidP="00A87075">
      <w:pPr>
        <w:pStyle w:val="a3"/>
        <w:shd w:val="clear" w:color="auto" w:fill="FFFFFF"/>
        <w:spacing w:before="0" w:beforeAutospacing="0" w:after="0" w:afterAutospacing="0" w:line="401" w:lineRule="atLeast"/>
        <w:ind w:firstLine="420"/>
        <w:jc w:val="both"/>
        <w:rPr>
          <w:rFonts w:hint="eastAsia"/>
        </w:rPr>
      </w:pPr>
      <w:r w:rsidRPr="00A87075">
        <w:rPr>
          <w:rFonts w:ascii="CESI仿宋-GB2312" w:eastAsia="CESI仿宋-GB2312" w:hAnsi="Calibri" w:cs="Calibri" w:hint="eastAsia"/>
          <w:sz w:val="21"/>
          <w:szCs w:val="21"/>
        </w:rPr>
        <w:t>3.验收和评价方式</w:t>
      </w:r>
    </w:p>
    <w:p w:rsidR="00A87075" w:rsidRPr="00A87075" w:rsidRDefault="00A87075" w:rsidP="00A87075">
      <w:pPr>
        <w:pStyle w:val="a3"/>
        <w:shd w:val="clear" w:color="auto" w:fill="FFFFFF"/>
        <w:spacing w:before="0" w:beforeAutospacing="0" w:after="0" w:afterAutospacing="0" w:line="401" w:lineRule="atLeast"/>
        <w:ind w:firstLine="420"/>
        <w:jc w:val="both"/>
        <w:rPr>
          <w:rFonts w:hint="eastAsia"/>
        </w:rPr>
      </w:pPr>
      <w:r w:rsidRPr="00A87075">
        <w:rPr>
          <w:rFonts w:ascii="CESI仿宋-GB2312" w:eastAsia="CESI仿宋-GB2312" w:hAnsi="Calibri" w:cs="Calibri" w:hint="eastAsia"/>
          <w:sz w:val="21"/>
          <w:szCs w:val="21"/>
        </w:rPr>
        <w:t>3.1</w:t>
      </w:r>
      <w:r w:rsidRPr="00A87075">
        <w:rPr>
          <w:rFonts w:ascii="CESI仿宋-GB2312" w:eastAsia="CESI仿宋-GB2312" w:hAnsi="Calibri" w:cs="Calibri" w:hint="eastAsia"/>
          <w:sz w:val="21"/>
          <w:szCs w:val="21"/>
        </w:rPr>
        <w:t>  </w:t>
      </w:r>
      <w:r w:rsidRPr="00A87075">
        <w:rPr>
          <w:rFonts w:ascii="CESI仿宋-GB2312" w:eastAsia="CESI仿宋-GB2312" w:hAnsi="Calibri" w:cs="Calibri" w:hint="eastAsia"/>
          <w:sz w:val="21"/>
          <w:szCs w:val="21"/>
        </w:rPr>
        <w:t>乙方提供的服务最终验收</w:t>
      </w:r>
      <w:proofErr w:type="gramStart"/>
      <w:r w:rsidRPr="00A87075">
        <w:rPr>
          <w:rFonts w:ascii="CESI仿宋-GB2312" w:eastAsia="CESI仿宋-GB2312" w:hAnsi="Calibri" w:cs="Calibri" w:hint="eastAsia"/>
          <w:sz w:val="21"/>
          <w:szCs w:val="21"/>
        </w:rPr>
        <w:t>达不到磋商</w:t>
      </w:r>
      <w:proofErr w:type="gramEnd"/>
      <w:r w:rsidRPr="00A87075">
        <w:rPr>
          <w:rFonts w:ascii="CESI仿宋-GB2312" w:eastAsia="CESI仿宋-GB2312" w:hAnsi="Calibri" w:cs="Calibri" w:hint="eastAsia"/>
          <w:sz w:val="21"/>
          <w:szCs w:val="21"/>
        </w:rPr>
        <w:t>文件要求和磋商响应文件承诺及国家或行业标准，或在使用中发现甲方不能容忍的缺陷等，将视为验收不合格，乙方应在甲方要求的时间内无条件完善或赔付采购人损失。</w:t>
      </w:r>
    </w:p>
    <w:p w:rsidR="00A87075" w:rsidRPr="00A87075" w:rsidRDefault="00A87075" w:rsidP="00A87075">
      <w:pPr>
        <w:pStyle w:val="a3"/>
        <w:shd w:val="clear" w:color="auto" w:fill="FFFFFF"/>
        <w:spacing w:before="0" w:beforeAutospacing="0" w:after="0" w:afterAutospacing="0" w:line="401" w:lineRule="atLeast"/>
        <w:ind w:firstLine="420"/>
        <w:jc w:val="both"/>
        <w:rPr>
          <w:rFonts w:hint="eastAsia"/>
        </w:rPr>
      </w:pPr>
      <w:r w:rsidRPr="00A87075">
        <w:rPr>
          <w:rFonts w:ascii="CESI仿宋-GB2312" w:eastAsia="CESI仿宋-GB2312" w:hAnsi="Calibri" w:cs="Calibri" w:hint="eastAsia"/>
          <w:sz w:val="21"/>
          <w:szCs w:val="21"/>
        </w:rPr>
        <w:t>3.2</w:t>
      </w:r>
      <w:r w:rsidRPr="00A87075">
        <w:rPr>
          <w:rFonts w:ascii="CESI仿宋-GB2312" w:eastAsia="CESI仿宋-GB2312" w:hAnsi="Calibri" w:cs="Calibri" w:hint="eastAsia"/>
          <w:sz w:val="21"/>
          <w:szCs w:val="21"/>
        </w:rPr>
        <w:t>  </w:t>
      </w:r>
      <w:r w:rsidRPr="00A87075">
        <w:rPr>
          <w:rFonts w:ascii="CESI仿宋-GB2312" w:eastAsia="CESI仿宋-GB2312" w:hAnsi="Calibri" w:cs="Calibri" w:hint="eastAsia"/>
          <w:sz w:val="21"/>
          <w:szCs w:val="21"/>
        </w:rPr>
        <w:t>若发现乙方有弄虚作假的，及在项目实施阶段故意或随意夸大服务，本项目合同解除，乙方赔偿甲方相应的损失。</w:t>
      </w:r>
    </w:p>
    <w:p w:rsidR="00A87075" w:rsidRPr="00A87075" w:rsidRDefault="00A87075" w:rsidP="00A87075">
      <w:pPr>
        <w:pStyle w:val="a3"/>
        <w:shd w:val="clear" w:color="auto" w:fill="FFFFFF"/>
        <w:spacing w:before="0" w:beforeAutospacing="0" w:after="0" w:afterAutospacing="0" w:line="401" w:lineRule="atLeast"/>
        <w:ind w:firstLine="420"/>
        <w:jc w:val="both"/>
        <w:rPr>
          <w:rFonts w:hint="eastAsia"/>
        </w:rPr>
      </w:pPr>
      <w:r w:rsidRPr="00A87075">
        <w:rPr>
          <w:rFonts w:ascii="CESI仿宋-GB2312" w:eastAsia="CESI仿宋-GB2312" w:hAnsi="Calibri" w:cs="Calibri" w:hint="eastAsia"/>
          <w:sz w:val="21"/>
          <w:szCs w:val="21"/>
        </w:rPr>
        <w:t>3.3</w:t>
      </w:r>
      <w:r w:rsidRPr="00A87075">
        <w:rPr>
          <w:rFonts w:ascii="CESI仿宋-GB2312" w:eastAsia="CESI仿宋-GB2312" w:hAnsi="Calibri" w:cs="Calibri" w:hint="eastAsia"/>
          <w:sz w:val="21"/>
          <w:szCs w:val="21"/>
        </w:rPr>
        <w:t>  </w:t>
      </w:r>
      <w:r w:rsidRPr="00A87075">
        <w:rPr>
          <w:rFonts w:ascii="CESI仿宋-GB2312" w:eastAsia="CESI仿宋-GB2312" w:hAnsi="Calibri" w:cs="Calibri" w:hint="eastAsia"/>
          <w:sz w:val="21"/>
          <w:szCs w:val="21"/>
        </w:rPr>
        <w:t>验收标准：按磋商文件、磋商响应文件等服务指标进行逐项验收，各项指标均应符合验收标准及要求。</w:t>
      </w:r>
    </w:p>
    <w:p w:rsidR="00A87075" w:rsidRPr="00A87075" w:rsidRDefault="00A87075" w:rsidP="00A87075">
      <w:pPr>
        <w:pStyle w:val="a3"/>
        <w:shd w:val="clear" w:color="auto" w:fill="FFFFFF"/>
        <w:spacing w:before="0" w:beforeAutospacing="0" w:after="0" w:afterAutospacing="0" w:line="401" w:lineRule="atLeast"/>
        <w:ind w:firstLine="420"/>
        <w:jc w:val="both"/>
        <w:rPr>
          <w:rFonts w:hint="eastAsia"/>
        </w:rPr>
      </w:pPr>
      <w:r w:rsidRPr="00A87075">
        <w:rPr>
          <w:rFonts w:ascii="CESI仿宋-GB2312" w:eastAsia="CESI仿宋-GB2312" w:hAnsi="Calibri" w:cs="Calibri" w:hint="eastAsia"/>
          <w:sz w:val="21"/>
          <w:szCs w:val="21"/>
        </w:rPr>
        <w:t>3.4</w:t>
      </w:r>
      <w:r w:rsidRPr="00A87075">
        <w:rPr>
          <w:rFonts w:ascii="CESI仿宋-GB2312" w:eastAsia="CESI仿宋-GB2312" w:hAnsi="Calibri" w:cs="Calibri" w:hint="eastAsia"/>
          <w:sz w:val="21"/>
          <w:szCs w:val="21"/>
        </w:rPr>
        <w:t>  </w:t>
      </w:r>
      <w:r w:rsidRPr="00A87075">
        <w:rPr>
          <w:rFonts w:ascii="CESI仿宋-GB2312" w:eastAsia="CESI仿宋-GB2312" w:hAnsi="Calibri" w:cs="Calibri" w:hint="eastAsia"/>
          <w:sz w:val="21"/>
          <w:szCs w:val="21"/>
        </w:rPr>
        <w:t>验收合格后，填写验收单，双方盖章、签字生效。</w:t>
      </w:r>
    </w:p>
    <w:p w:rsidR="00A87075" w:rsidRPr="00A87075" w:rsidRDefault="00A87075" w:rsidP="00A87075">
      <w:pPr>
        <w:pStyle w:val="a3"/>
        <w:shd w:val="clear" w:color="auto" w:fill="FFFFFF"/>
        <w:spacing w:before="0" w:beforeAutospacing="0" w:after="0" w:afterAutospacing="0" w:line="401" w:lineRule="atLeast"/>
        <w:ind w:firstLine="420"/>
        <w:jc w:val="both"/>
        <w:rPr>
          <w:rFonts w:hint="eastAsia"/>
        </w:rPr>
      </w:pPr>
      <w:r w:rsidRPr="00A87075">
        <w:rPr>
          <w:rFonts w:ascii="CESI仿宋-GB2312" w:eastAsia="CESI仿宋-GB2312" w:hAnsi="Calibri" w:cs="Calibri" w:hint="eastAsia"/>
          <w:sz w:val="21"/>
          <w:szCs w:val="21"/>
        </w:rPr>
        <w:t>3.5</w:t>
      </w:r>
      <w:r w:rsidRPr="00A87075">
        <w:rPr>
          <w:rFonts w:ascii="CESI仿宋-GB2312" w:eastAsia="CESI仿宋-GB2312" w:hAnsi="Calibri" w:cs="Calibri" w:hint="eastAsia"/>
          <w:sz w:val="21"/>
          <w:szCs w:val="21"/>
        </w:rPr>
        <w:t>  </w:t>
      </w:r>
      <w:r w:rsidRPr="00A87075">
        <w:rPr>
          <w:rFonts w:ascii="CESI仿宋-GB2312" w:eastAsia="CESI仿宋-GB2312" w:hAnsi="Calibri" w:cs="Calibri" w:hint="eastAsia"/>
          <w:sz w:val="21"/>
          <w:szCs w:val="21"/>
        </w:rPr>
        <w:t>验收依据</w:t>
      </w:r>
    </w:p>
    <w:p w:rsidR="00A87075" w:rsidRPr="00A87075" w:rsidRDefault="00A87075" w:rsidP="00A87075">
      <w:pPr>
        <w:pStyle w:val="a3"/>
        <w:shd w:val="clear" w:color="auto" w:fill="FFFFFF"/>
        <w:spacing w:before="0" w:beforeAutospacing="0" w:after="0" w:afterAutospacing="0" w:line="401" w:lineRule="atLeast"/>
        <w:ind w:firstLine="420"/>
        <w:jc w:val="both"/>
        <w:rPr>
          <w:rFonts w:hint="eastAsia"/>
        </w:rPr>
      </w:pPr>
      <w:r w:rsidRPr="00A87075">
        <w:rPr>
          <w:rFonts w:ascii="CESI仿宋-GB2312" w:eastAsia="CESI仿宋-GB2312" w:hAnsi="Calibri" w:cs="Calibri" w:hint="eastAsia"/>
          <w:sz w:val="21"/>
          <w:szCs w:val="21"/>
        </w:rPr>
        <w:t>3.5.1</w:t>
      </w:r>
      <w:r w:rsidRPr="00A87075">
        <w:rPr>
          <w:rFonts w:ascii="CESI仿宋-GB2312" w:eastAsia="CESI仿宋-GB2312" w:hAnsi="Calibri" w:cs="Calibri" w:hint="eastAsia"/>
          <w:sz w:val="21"/>
          <w:szCs w:val="21"/>
        </w:rPr>
        <w:t>  </w:t>
      </w:r>
      <w:r w:rsidRPr="00A87075">
        <w:rPr>
          <w:rFonts w:ascii="CESI仿宋-GB2312" w:eastAsia="CESI仿宋-GB2312" w:hAnsi="Calibri" w:cs="Calibri" w:hint="eastAsia"/>
          <w:sz w:val="21"/>
          <w:szCs w:val="21"/>
        </w:rPr>
        <w:t>合同文本</w:t>
      </w:r>
    </w:p>
    <w:p w:rsidR="00A87075" w:rsidRPr="00A87075" w:rsidRDefault="00A87075" w:rsidP="00A87075">
      <w:pPr>
        <w:pStyle w:val="a3"/>
        <w:shd w:val="clear" w:color="auto" w:fill="FFFFFF"/>
        <w:spacing w:before="0" w:beforeAutospacing="0" w:after="0" w:afterAutospacing="0" w:line="401" w:lineRule="atLeast"/>
        <w:ind w:firstLine="420"/>
        <w:jc w:val="both"/>
        <w:rPr>
          <w:rFonts w:hint="eastAsia"/>
        </w:rPr>
      </w:pPr>
      <w:r w:rsidRPr="00A87075">
        <w:rPr>
          <w:rFonts w:ascii="CESI仿宋-GB2312" w:eastAsia="CESI仿宋-GB2312" w:hAnsi="Calibri" w:cs="Calibri" w:hint="eastAsia"/>
          <w:sz w:val="21"/>
          <w:szCs w:val="21"/>
        </w:rPr>
        <w:t>3.5.2</w:t>
      </w:r>
      <w:r w:rsidRPr="00A87075">
        <w:rPr>
          <w:rFonts w:ascii="CESI仿宋-GB2312" w:eastAsia="CESI仿宋-GB2312" w:hAnsi="Calibri" w:cs="Calibri" w:hint="eastAsia"/>
          <w:sz w:val="21"/>
          <w:szCs w:val="21"/>
        </w:rPr>
        <w:t>  </w:t>
      </w:r>
      <w:r w:rsidRPr="00A87075">
        <w:rPr>
          <w:rFonts w:ascii="CESI仿宋-GB2312" w:eastAsia="CESI仿宋-GB2312" w:hAnsi="Calibri" w:cs="Calibri" w:hint="eastAsia"/>
          <w:sz w:val="21"/>
          <w:szCs w:val="21"/>
        </w:rPr>
        <w:t>磋商响应文件、磋商文件、澄清函。</w:t>
      </w:r>
    </w:p>
    <w:p w:rsidR="00A87075" w:rsidRPr="00A87075" w:rsidRDefault="00A87075" w:rsidP="00A87075">
      <w:pPr>
        <w:pStyle w:val="a3"/>
        <w:shd w:val="clear" w:color="auto" w:fill="FFFFFF"/>
        <w:spacing w:before="0" w:beforeAutospacing="0" w:after="0" w:afterAutospacing="0" w:line="401" w:lineRule="atLeast"/>
        <w:ind w:firstLine="420"/>
        <w:jc w:val="both"/>
        <w:rPr>
          <w:rFonts w:hint="eastAsia"/>
        </w:rPr>
      </w:pPr>
      <w:r w:rsidRPr="00A87075">
        <w:rPr>
          <w:rFonts w:ascii="CESI仿宋-GB2312" w:eastAsia="CESI仿宋-GB2312" w:hAnsi="Calibri" w:cs="Calibri" w:hint="eastAsia"/>
          <w:sz w:val="21"/>
          <w:szCs w:val="21"/>
        </w:rPr>
        <w:t>3.5.3</w:t>
      </w:r>
      <w:r w:rsidRPr="00A87075">
        <w:rPr>
          <w:rFonts w:ascii="CESI仿宋-GB2312" w:eastAsia="CESI仿宋-GB2312" w:hAnsi="Calibri" w:cs="Calibri" w:hint="eastAsia"/>
          <w:sz w:val="21"/>
          <w:szCs w:val="21"/>
        </w:rPr>
        <w:t>  </w:t>
      </w:r>
      <w:r w:rsidRPr="00A87075">
        <w:rPr>
          <w:rFonts w:ascii="CESI仿宋-GB2312" w:eastAsia="CESI仿宋-GB2312" w:hAnsi="Calibri" w:cs="Calibri" w:hint="eastAsia"/>
          <w:sz w:val="21"/>
          <w:szCs w:val="21"/>
        </w:rPr>
        <w:t>国家和行业制定的相应的标准和规范。</w:t>
      </w:r>
    </w:p>
    <w:p w:rsidR="00A87075" w:rsidRPr="00A87075" w:rsidRDefault="00A87075" w:rsidP="00A87075">
      <w:pPr>
        <w:pStyle w:val="a3"/>
        <w:shd w:val="clear" w:color="auto" w:fill="FFFFFF"/>
        <w:spacing w:before="0" w:beforeAutospacing="0" w:after="0" w:afterAutospacing="0" w:line="401" w:lineRule="atLeast"/>
        <w:ind w:firstLine="420"/>
        <w:jc w:val="both"/>
        <w:rPr>
          <w:rFonts w:hint="eastAsia"/>
        </w:rPr>
      </w:pPr>
      <w:r w:rsidRPr="00A87075">
        <w:rPr>
          <w:rFonts w:ascii="CESI仿宋-GB2312" w:eastAsia="CESI仿宋-GB2312" w:hAnsi="Calibri" w:cs="Calibri" w:hint="eastAsia"/>
          <w:sz w:val="21"/>
          <w:szCs w:val="21"/>
        </w:rPr>
        <w:t>（四）违约责任</w:t>
      </w:r>
    </w:p>
    <w:p w:rsidR="00A87075" w:rsidRPr="00A87075" w:rsidRDefault="00A87075" w:rsidP="00A87075">
      <w:pPr>
        <w:pStyle w:val="a3"/>
        <w:shd w:val="clear" w:color="auto" w:fill="FFFFFF"/>
        <w:spacing w:before="0" w:beforeAutospacing="0" w:after="0" w:afterAutospacing="0" w:line="401" w:lineRule="atLeast"/>
        <w:ind w:firstLine="420"/>
        <w:jc w:val="both"/>
        <w:rPr>
          <w:rFonts w:hint="eastAsia"/>
        </w:rPr>
      </w:pPr>
      <w:r w:rsidRPr="00A87075">
        <w:rPr>
          <w:rFonts w:ascii="CESI仿宋-GB2312" w:eastAsia="CESI仿宋-GB2312" w:hAnsi="Calibri" w:cs="Calibri" w:hint="eastAsia"/>
          <w:sz w:val="21"/>
          <w:szCs w:val="21"/>
        </w:rPr>
        <w:t>1.按《民法典》中的相关条款执行。</w:t>
      </w:r>
    </w:p>
    <w:p w:rsidR="00A87075" w:rsidRPr="00A87075" w:rsidRDefault="00A87075" w:rsidP="00A87075">
      <w:pPr>
        <w:pStyle w:val="a3"/>
        <w:shd w:val="clear" w:color="auto" w:fill="FFFFFF"/>
        <w:spacing w:before="0" w:beforeAutospacing="0" w:after="0" w:afterAutospacing="0" w:line="401" w:lineRule="atLeast"/>
        <w:ind w:firstLine="420"/>
        <w:jc w:val="both"/>
        <w:rPr>
          <w:rFonts w:hint="eastAsia"/>
        </w:rPr>
      </w:pPr>
      <w:r w:rsidRPr="00A87075">
        <w:rPr>
          <w:rFonts w:ascii="CESI仿宋-GB2312" w:eastAsia="CESI仿宋-GB2312" w:hAnsi="Calibri" w:cs="Calibri" w:hint="eastAsia"/>
          <w:sz w:val="21"/>
          <w:szCs w:val="21"/>
        </w:rPr>
        <w:t>2.乙方未按协议要求提供服务或服务质量不能满足协议要求的，甲方应当将供应商违约的情况以及拟采取的措施以书面形式报政府采购监管部门，根据政府采购监管部门的处理意见，甲方有权依据《民法典》有关条款及合同约定终止合同，并要求乙方承担违约责任。同时，政府采购监管部门有权依据《政府采购法》及相关法律法规对乙方的违法行为进行相应的处罚。</w:t>
      </w:r>
    </w:p>
    <w:p w:rsidR="00A87075" w:rsidRPr="00A87075" w:rsidRDefault="00A87075" w:rsidP="00A87075">
      <w:pPr>
        <w:pStyle w:val="a3"/>
        <w:shd w:val="clear" w:color="auto" w:fill="FFFFFF"/>
        <w:spacing w:before="0" w:beforeAutospacing="0" w:after="0" w:afterAutospacing="0" w:line="401" w:lineRule="atLeast"/>
        <w:ind w:firstLine="420"/>
        <w:jc w:val="both"/>
        <w:rPr>
          <w:rFonts w:hint="eastAsia"/>
        </w:rPr>
      </w:pPr>
      <w:r w:rsidRPr="00A87075">
        <w:rPr>
          <w:rFonts w:ascii="CESI仿宋-GB2312" w:eastAsia="CESI仿宋-GB2312" w:hAnsi="Calibri" w:cs="Calibri" w:hint="eastAsia"/>
          <w:sz w:val="21"/>
          <w:szCs w:val="21"/>
        </w:rPr>
        <w:t>3.由于不可抗力因素造成无法按照原计划提供服务，双方互不追究违约责任。</w:t>
      </w:r>
    </w:p>
    <w:p w:rsidR="00A87075" w:rsidRPr="00A87075" w:rsidRDefault="00A87075" w:rsidP="00A87075">
      <w:pPr>
        <w:pStyle w:val="a3"/>
        <w:shd w:val="clear" w:color="auto" w:fill="FFFFFF"/>
        <w:spacing w:before="0" w:beforeAutospacing="0" w:after="0" w:afterAutospacing="0" w:line="401" w:lineRule="atLeast"/>
        <w:ind w:firstLine="420"/>
        <w:jc w:val="both"/>
        <w:rPr>
          <w:rFonts w:hint="eastAsia"/>
        </w:rPr>
      </w:pPr>
      <w:r w:rsidRPr="00A87075">
        <w:rPr>
          <w:rFonts w:ascii="CESI仿宋-GB2312" w:eastAsia="CESI仿宋-GB2312" w:hAnsi="Calibri" w:cs="Calibri" w:hint="eastAsia"/>
          <w:sz w:val="21"/>
          <w:szCs w:val="21"/>
        </w:rPr>
        <w:t>4.如有异议另行协商。</w:t>
      </w:r>
    </w:p>
    <w:p w:rsidR="00A505AA" w:rsidRPr="00A87075" w:rsidRDefault="00A505AA"/>
    <w:sectPr w:rsidR="00A505AA" w:rsidRPr="00A87075" w:rsidSect="00A505AA">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ESI仿宋-GB2312">
    <w:altName w:val="宋体"/>
    <w:panose1 w:val="00000000000000000000"/>
    <w:charset w:val="86"/>
    <w:family w:val="roman"/>
    <w:notTrueType/>
    <w:pitch w:val="default"/>
    <w:sig w:usb0="00000001" w:usb1="080E0000" w:usb2="00000010" w:usb3="00000000" w:csb0="00040000" w:csb1="00000000"/>
  </w:font>
  <w:font w:name="楷体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A87075"/>
    <w:rsid w:val="00A505AA"/>
    <w:rsid w:val="00A87075"/>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505AA"/>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A87075"/>
    <w:pPr>
      <w:widowControl/>
      <w:spacing w:before="100" w:beforeAutospacing="1" w:after="100" w:afterAutospacing="1"/>
      <w:jc w:val="left"/>
    </w:pPr>
    <w:rPr>
      <w:rFonts w:ascii="宋体" w:eastAsia="宋体" w:hAnsi="宋体" w:cs="宋体"/>
      <w:kern w:val="0"/>
      <w:sz w:val="24"/>
      <w:szCs w:val="24"/>
    </w:rPr>
  </w:style>
  <w:style w:type="character" w:styleId="a4">
    <w:name w:val="Strong"/>
    <w:basedOn w:val="a0"/>
    <w:uiPriority w:val="22"/>
    <w:qFormat/>
    <w:rsid w:val="00A87075"/>
    <w:rPr>
      <w:b/>
      <w:bCs/>
    </w:rPr>
  </w:style>
</w:styles>
</file>

<file path=word/webSettings.xml><?xml version="1.0" encoding="utf-8"?>
<w:webSettings xmlns:r="http://schemas.openxmlformats.org/officeDocument/2006/relationships" xmlns:w="http://schemas.openxmlformats.org/wordprocessingml/2006/main">
  <w:divs>
    <w:div w:id="405615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553</Words>
  <Characters>3156</Characters>
  <Application>Microsoft Office Word</Application>
  <DocSecurity>0</DocSecurity>
  <Lines>26</Lines>
  <Paragraphs>7</Paragraphs>
  <ScaleCrop>false</ScaleCrop>
  <Company>微软中国</Company>
  <LinksUpToDate>false</LinksUpToDate>
  <CharactersWithSpaces>3702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微软用户</dc:creator>
  <cp:lastModifiedBy>微软用户</cp:lastModifiedBy>
  <cp:revision>1</cp:revision>
  <dcterms:created xsi:type="dcterms:W3CDTF">2026-09-10T10:00:00Z</dcterms:created>
  <dcterms:modified xsi:type="dcterms:W3CDTF">2026-09-10T10:01:00Z</dcterms:modified>
</cp:coreProperties>
</file>