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FEBDF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类似业绩</w:t>
      </w:r>
    </w:p>
    <w:tbl>
      <w:tblPr>
        <w:tblStyle w:val="4"/>
        <w:tblW w:w="8669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2676"/>
        <w:gridCol w:w="1465"/>
      </w:tblGrid>
      <w:tr w14:paraId="148326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718C10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46B42CD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E67486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完成日期</w:t>
            </w:r>
          </w:p>
        </w:tc>
        <w:tc>
          <w:tcPr>
            <w:tcW w:w="2676" w:type="dxa"/>
            <w:shd w:val="clear" w:color="auto" w:fill="auto"/>
            <w:noWrap w:val="0"/>
            <w:vAlign w:val="center"/>
          </w:tcPr>
          <w:p w14:paraId="7213300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业主名称、联系人及电话</w:t>
            </w:r>
          </w:p>
        </w:tc>
        <w:tc>
          <w:tcPr>
            <w:tcW w:w="1465" w:type="dxa"/>
            <w:noWrap w:val="0"/>
            <w:vAlign w:val="center"/>
          </w:tcPr>
          <w:p w14:paraId="0F7DB59A"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备注</w:t>
            </w:r>
          </w:p>
        </w:tc>
      </w:tr>
      <w:tr w14:paraId="260409C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6477AE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7041E6B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708B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3A8C691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6B654FC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97A50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031443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0ED8123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B0CA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7332C18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5A31DAB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B0ED28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511145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6C71ECB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D821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7E2EABE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7506D39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193B8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8FBD81B"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5087C72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40EC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2C3A5D9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601FD87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93B56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D36BCD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...</w:t>
            </w:r>
          </w:p>
        </w:tc>
        <w:tc>
          <w:tcPr>
            <w:tcW w:w="1980" w:type="dxa"/>
            <w:noWrap w:val="0"/>
            <w:vAlign w:val="center"/>
          </w:tcPr>
          <w:p w14:paraId="576D2E5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7D21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0E51C2B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5474527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480DC2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96E178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6103773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52F0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50236DE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4712EE4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41798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62F3A5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4CA7CFE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624C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632508E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618E08F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6D07E2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C2B3E2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6A2D994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5656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30FD100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1C22FAD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6B122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D2710E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023B494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BBC8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2D72F57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110A871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A1F435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E9D370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18481F9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94B3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64E6952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4899387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2C013844">
      <w:pPr>
        <w:pStyle w:val="3"/>
      </w:pPr>
      <w:r>
        <w:rPr>
          <w:rFonts w:hint="eastAsia"/>
        </w:rPr>
        <w:t>注：</w:t>
      </w:r>
      <w:r>
        <w:rPr>
          <w:rFonts w:hint="eastAsia"/>
          <w:lang w:val="en-US" w:eastAsia="zh-CN"/>
        </w:rPr>
        <w:t>如有类似</w:t>
      </w:r>
      <w:bookmarkStart w:id="0" w:name="_GoBack"/>
      <w:bookmarkEnd w:id="0"/>
      <w:r>
        <w:rPr>
          <w:rFonts w:hint="eastAsia"/>
          <w:lang w:val="en-US" w:eastAsia="zh-CN"/>
        </w:rPr>
        <w:t>业绩请提供。后附</w:t>
      </w:r>
      <w:r>
        <w:rPr>
          <w:rFonts w:hint="eastAsia"/>
        </w:rPr>
        <w:t>双方签订的合同复印件</w:t>
      </w:r>
      <w:r>
        <w:rPr>
          <w:rFonts w:hint="eastAsia"/>
          <w:lang w:val="en-US" w:eastAsia="zh-CN"/>
        </w:rPr>
        <w:t>或扫描件</w:t>
      </w:r>
      <w:r>
        <w:rPr>
          <w:rFonts w:hint="eastAsia"/>
        </w:rPr>
        <w:t>加盖公章。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3B1EFC"/>
    <w:rsid w:val="118B6991"/>
    <w:rsid w:val="1A531433"/>
    <w:rsid w:val="385A6329"/>
    <w:rsid w:val="4C957BC6"/>
    <w:rsid w:val="4E170B3B"/>
    <w:rsid w:val="570E3268"/>
    <w:rsid w:val="60C61154"/>
    <w:rsid w:val="6D0852B2"/>
    <w:rsid w:val="6FCFB689"/>
    <w:rsid w:val="780046EA"/>
    <w:rsid w:val="7E3F0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53</Characters>
  <Lines>0</Lines>
  <Paragraphs>0</Paragraphs>
  <TotalTime>0</TotalTime>
  <ScaleCrop>false</ScaleCrop>
  <LinksUpToDate>false</LinksUpToDate>
  <CharactersWithSpaces>53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沉默</cp:lastModifiedBy>
  <dcterms:modified xsi:type="dcterms:W3CDTF">2026-05-15T07:20:03Z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eyJoZGlkIjoiMDc1MGFlYTE5MDE2NTkwNzU2MjQzNjIxZWI3NDJjZjUiLCJ1c2VySWQiOiIzMzgxODkwMDIifQ==</vt:lpwstr>
  </property>
  <property fmtid="{D5CDD505-2E9C-101B-9397-08002B2CF9AE}" pid="4" name="ICV">
    <vt:lpwstr>9B44ADBAFAB64B5789B062C1404DADCC_12</vt:lpwstr>
  </property>
</Properties>
</file>