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63895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确保计划工期的技术组织措施</w:t>
      </w:r>
    </w:p>
    <w:p w14:paraId="4E028CFD">
      <w:pPr>
        <w:rPr>
          <w:rFonts w:hint="eastAsia"/>
        </w:rPr>
      </w:pPr>
      <w:bookmarkStart w:id="0" w:name="_GoBack"/>
      <w:bookmarkEnd w:id="0"/>
    </w:p>
    <w:p w14:paraId="278818FF">
      <w:pPr>
        <w:spacing w:before="120" w:beforeLines="50" w:after="120" w:afterLines="5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：劳动力计划表</w:t>
      </w:r>
    </w:p>
    <w:p w14:paraId="16B55E74">
      <w:pPr>
        <w:spacing w:line="420" w:lineRule="exact"/>
        <w:ind w:right="360"/>
        <w:jc w:val="righ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 xml:space="preserve">单位：人   </w:t>
      </w:r>
    </w:p>
    <w:tbl>
      <w:tblPr>
        <w:tblStyle w:val="3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1002"/>
        <w:gridCol w:w="1017"/>
        <w:gridCol w:w="1018"/>
        <w:gridCol w:w="1018"/>
        <w:gridCol w:w="1018"/>
        <w:gridCol w:w="1018"/>
        <w:gridCol w:w="1018"/>
      </w:tblGrid>
      <w:tr w14:paraId="638D8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D22EF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工种</w:t>
            </w:r>
          </w:p>
        </w:tc>
        <w:tc>
          <w:tcPr>
            <w:tcW w:w="710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5FCAD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highlight w:val="none"/>
              </w:rPr>
              <w:t>按工程施工阶段投入劳动力情况</w:t>
            </w:r>
          </w:p>
        </w:tc>
      </w:tr>
      <w:tr w14:paraId="6185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9AA3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B32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A21D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3E95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BE58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D64E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0DA9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630F1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E9E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98E6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0FFF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17264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487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0BC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15A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815E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9D00B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C1E5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9FD1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E9D4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99A5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03B87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0A5E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5D9A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4180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B412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BF3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892F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D944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BCE4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923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2D44F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A01C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FE99B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11F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278E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D77A0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A8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A9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7C00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0EEFF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CD20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2847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1EDB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A7F0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FFB8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6A3B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886A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F3D8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D65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607C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E0B8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F03A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F129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1BEF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F814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B407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C231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79C1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6C589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906CD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1901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000B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33A9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745F4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368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97642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0831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97C5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7B5E3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4CB9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B73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2D4A3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AC0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3030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7578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DE5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EA8A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B05C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028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8CC3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47BD1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4F2D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09F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97E5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FCA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DA3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CF7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984F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FDA7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E08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5A45E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0619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A9C7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D015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33DF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CBF61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1B4D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0C79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77A2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B9C3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224B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3E57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CD635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1DA8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2C9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BD96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3F9F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148D11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FE128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E5E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16B5E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0216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4BE3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6FD7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B989F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3048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FF54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DE72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482C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CA16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53FE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692D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ECD9A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E0517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492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A8E3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B988F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F8457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1986AE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B74A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1749A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46F5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4702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17C1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E9ED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D5F0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BA48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FE31A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7F4A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9466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1E3F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F24DD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786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8BE394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59196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E3FC9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909E33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273D2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C84D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22A9F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12848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50AF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DF26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C85E9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99B3B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B0721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E88D0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BE135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0F8C36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BEB8D">
            <w:pPr>
              <w:spacing w:after="160" w:line="2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6FEEEC3E">
      <w:pPr>
        <w:widowControl/>
        <w:jc w:val="left"/>
        <w:rPr>
          <w:rFonts w:hint="eastAsia" w:ascii="宋体" w:hAnsi="宋体" w:eastAsia="宋体" w:cs="宋体"/>
          <w:color w:val="auto"/>
          <w:highlight w:val="none"/>
        </w:rPr>
        <w:sectPr>
          <w:pgSz w:w="11906" w:h="16838"/>
          <w:pgMar w:top="1746" w:right="1559" w:bottom="1985" w:left="1985" w:header="851" w:footer="992" w:gutter="0"/>
          <w:cols w:space="720" w:num="1"/>
        </w:sectPr>
      </w:pPr>
    </w:p>
    <w:p w14:paraId="223D5464">
      <w:pPr>
        <w:spacing w:before="120" w:beforeLines="50" w:after="240" w:afterLines="100" w:line="420" w:lineRule="exact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附表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：计划开、竣工日期和施工进度网络图</w:t>
      </w:r>
    </w:p>
    <w:p w14:paraId="7B42D325">
      <w:pPr>
        <w:spacing w:line="420" w:lineRule="exact"/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1．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应递交施工进度网络图或施工进度表，说明按招标文件要求的计划工期进行施工的各个关键日期。</w:t>
      </w:r>
    </w:p>
    <w:p w14:paraId="63018285">
      <w:pPr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2．施工进度表可采用网络图和（或）横道图表示。</w:t>
      </w:r>
    </w:p>
    <w:p w14:paraId="1E220550">
      <w:pPr>
        <w:ind w:firstLine="42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3CDDB74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A167C"/>
    <w:rsid w:val="080F18EB"/>
    <w:rsid w:val="31EF6BC5"/>
    <w:rsid w:val="355A1D16"/>
    <w:rsid w:val="415A1C33"/>
    <w:rsid w:val="48D06BDA"/>
    <w:rsid w:val="4D7A1541"/>
    <w:rsid w:val="7034075D"/>
    <w:rsid w:val="78272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2026-07-28T06:08:00Z</dcterms:created>
  <dc:creator>Administrator</dc:creator>
  <cp:lastModifiedBy>王诗瑶</cp:lastModifiedBy>
  <dcterms:modified xsi:type="dcterms:W3CDTF">2026-07-28T09:10:33Z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eyJoZGlkIjoiZWRhOWE0ZmVmYzg3ZWQwYTM3Mjk3YTdkNjMzNGIzODIiLCJ1c2VySWQiOiI0MTc2OTE2NDEifQ==</vt:lpwstr>
  </property>
  <property fmtid="{D5CDD505-2E9C-101B-9397-08002B2CF9AE}" pid="4" name="ICV">
    <vt:lpwstr>E68DE4F626D24319AB1DAFFB50F96B8E_12</vt:lpwstr>
  </property>
</Properties>
</file>