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B6883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</w:rPr>
        <w:t>项目实施方案</w:t>
      </w:r>
      <w:bookmarkStart w:id="0" w:name="_GoBack"/>
      <w:bookmarkEnd w:id="0"/>
    </w:p>
    <w:p w14:paraId="09323B06">
      <w:pPr>
        <w:pStyle w:val="4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自拟</w:t>
      </w:r>
    </w:p>
    <w:p w14:paraId="563B3B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A4832"/>
    <w:rsid w:val="3231058E"/>
    <w:rsid w:val="35FA5039"/>
    <w:rsid w:val="4E8A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2026-06-25T04:54:00Z</dcterms:created>
  <dc:creator>沉默</dc:creator>
  <cp:lastModifiedBy>八戒的弟弟</cp:lastModifiedBy>
  <dcterms:modified xsi:type="dcterms:W3CDTF">2026-06-26T06:37:29Z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68AABEBB42DD453D8533B70E5AA61E23_11</vt:lpwstr>
  </property>
  <property fmtid="{D5CDD505-2E9C-101B-9397-08002B2CF9AE}" pid="4" name="KSOTemplateDocerSaveRecord">
    <vt:lpwstr>eyJoZGlkIjoiZWE2YjBhMjM3Nzk4MTMwZmE4NWRjOGY0YTVlODE3NzQiLCJ1c2VySWQiOiI0NjU0NjYwMTUifQ==</vt:lpwstr>
  </property>
</Properties>
</file>