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51C8D"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分项报价表</w:t>
      </w:r>
    </w:p>
    <w:p w14:paraId="6F2CC3B1">
      <w:pPr>
        <w:wordWrap w:val="0"/>
        <w:spacing w:line="360" w:lineRule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项目名称：</w:t>
      </w:r>
    </w:p>
    <w:p w14:paraId="4F50FC30">
      <w:pPr>
        <w:wordWrap w:val="0"/>
        <w:spacing w:line="360" w:lineRule="auto"/>
        <w:rPr>
          <w:rFonts w:ascii="宋体" w:hAnsi="宋体"/>
          <w:color w:val="000000"/>
        </w:rPr>
      </w:pPr>
      <w:r>
        <w:rPr>
          <w:rFonts w:hint="eastAsia" w:ascii="宋体" w:hAnsi="宋体" w:cs="宋体"/>
          <w:color w:val="000000"/>
        </w:rPr>
        <w:t>项目编号：</w:t>
      </w:r>
    </w:p>
    <w:p w14:paraId="4EE05B96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tbl>
      <w:tblPr>
        <w:tblStyle w:val="12"/>
        <w:tblpPr w:leftFromText="180" w:rightFromText="180" w:vertAnchor="text" w:horzAnchor="margin" w:tblpXSpec="center" w:tblpY="-178"/>
        <w:tblOverlap w:val="never"/>
        <w:tblW w:w="9474" w:type="dxa"/>
        <w:tblInd w:w="-6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"/>
        <w:gridCol w:w="1930"/>
        <w:gridCol w:w="1125"/>
        <w:gridCol w:w="875"/>
        <w:gridCol w:w="875"/>
        <w:gridCol w:w="700"/>
        <w:gridCol w:w="700"/>
        <w:gridCol w:w="1051"/>
        <w:gridCol w:w="1051"/>
        <w:gridCol w:w="703"/>
      </w:tblGrid>
      <w:tr w14:paraId="7AE84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0E3F0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序号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E1B4A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产品名称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2550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规格型号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EA03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品牌</w:t>
            </w:r>
          </w:p>
          <w:p w14:paraId="21CC6C5A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商标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37668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生产</w:t>
            </w:r>
          </w:p>
          <w:p w14:paraId="1E045B9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厂商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7C29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单位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9BCB6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数量</w:t>
            </w: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7E4C4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单价</w:t>
            </w:r>
          </w:p>
          <w:p w14:paraId="7A3EE91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万</w:t>
            </w:r>
            <w:r>
              <w:rPr>
                <w:rFonts w:hint="eastAsia" w:ascii="宋体" w:hAnsi="宋体" w:cs="宋体"/>
                <w:color w:val="000000"/>
                <w:kern w:val="0"/>
              </w:rPr>
              <w:t>元）</w:t>
            </w: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0AC2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总金额</w:t>
            </w:r>
          </w:p>
          <w:p w14:paraId="03603AD3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万</w:t>
            </w:r>
            <w:r>
              <w:rPr>
                <w:rFonts w:hint="eastAsia" w:ascii="宋体" w:hAnsi="宋体" w:cs="宋体"/>
                <w:color w:val="000000"/>
                <w:kern w:val="0"/>
              </w:rPr>
              <w:t>元）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03F26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备注</w:t>
            </w:r>
          </w:p>
        </w:tc>
      </w:tr>
      <w:tr w14:paraId="72532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99847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1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B0904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连续宽频超声波检测仪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9409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FC559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A0BE0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F11E6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套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55735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1</w:t>
            </w: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05B88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E4384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D828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637D8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C4A00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A2C90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便携式涡流检测仪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83B4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82246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F590A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B3B8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套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B48EA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</w:t>
            </w: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27899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7F167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A4564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2C82D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E3DFA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3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008B9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并行多通道超声探伤仪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2EA3B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62CFD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2339B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A8C8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套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1FB79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1</w:t>
            </w: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30C09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1B25A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D7345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555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DFF5F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4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0099D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笔式电磁超声测厚仪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20795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2A71A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5D454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29B53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套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E9ACE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1</w:t>
            </w: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E36A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3B419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5A130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3E543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E7E23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5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643AA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超声定位及成像综合实验仪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BC3C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1662A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F6F95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C1B63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eastAsia="zh-CN"/>
              </w:rPr>
              <w:t>套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86F5F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1</w:t>
            </w: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57C2B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0D26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4912F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0B4DD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6F0B9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6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93085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超声检测与超声特性综合实验仪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6FAB5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76AB7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4F8F5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64234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eastAsia="zh-CN"/>
              </w:rPr>
              <w:t>套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F99FF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1</w:t>
            </w: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DDC7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3E2E0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F3DAA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15020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52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69EF5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</w:rPr>
              <w:t xml:space="preserve">合计金额（含税，大写）：               </w:t>
            </w:r>
          </w:p>
        </w:tc>
        <w:tc>
          <w:tcPr>
            <w:tcW w:w="42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0CE6B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合计金额（含税，小写）：</w:t>
            </w:r>
          </w:p>
        </w:tc>
      </w:tr>
    </w:tbl>
    <w:p w14:paraId="09968DB7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供应商（单位名称及公章）：</w:t>
      </w:r>
    </w:p>
    <w:p w14:paraId="654AC373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法定代表人或被授权人（签字或盖章）：</w:t>
      </w:r>
    </w:p>
    <w:p w14:paraId="7D9FC57B">
      <w:pPr>
        <w:adjustRightInd w:val="0"/>
        <w:snapToGrid w:val="0"/>
        <w:spacing w:line="480" w:lineRule="auto"/>
        <w:rPr>
          <w:rFonts w:hint="default" w:ascii="宋体" w:cs="宋体"/>
          <w:lang w:val="en-US" w:eastAsia="zh-CN"/>
        </w:rPr>
      </w:pPr>
      <w:r>
        <w:rPr>
          <w:rFonts w:hint="eastAsia" w:ascii="宋体" w:hAnsi="宋体"/>
          <w:color w:val="000000"/>
        </w:rPr>
        <w:t>日期：</w:t>
      </w:r>
      <w:r>
        <w:rPr>
          <w:rFonts w:hint="eastAsia" w:ascii="宋体" w:hAnsi="宋体" w:cs="宋体"/>
        </w:rPr>
        <w:t>_______年________月_______日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6A71A">
    <w:pPr>
      <w:pStyle w:val="8"/>
      <w:jc w:val="right"/>
      <w:rPr>
        <w:rFonts w:ascii="宋体" w:cs="宋体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ECA1AC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8ECA1AC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cs="宋体"/>
      </w:rPr>
      <w:t>陕西卓佲项目管理有限公司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26188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4CB92209"/>
    <w:rsid w:val="0316624B"/>
    <w:rsid w:val="05C63B3C"/>
    <w:rsid w:val="08905763"/>
    <w:rsid w:val="0BF62CA4"/>
    <w:rsid w:val="12430DB4"/>
    <w:rsid w:val="15776757"/>
    <w:rsid w:val="165B7CEC"/>
    <w:rsid w:val="1687614F"/>
    <w:rsid w:val="243725DE"/>
    <w:rsid w:val="25432BC4"/>
    <w:rsid w:val="25E16CA0"/>
    <w:rsid w:val="2B8F5708"/>
    <w:rsid w:val="2D5B7FE7"/>
    <w:rsid w:val="3F845A94"/>
    <w:rsid w:val="42C328FB"/>
    <w:rsid w:val="4534320B"/>
    <w:rsid w:val="49357839"/>
    <w:rsid w:val="4AB640C6"/>
    <w:rsid w:val="4B425E9C"/>
    <w:rsid w:val="4CB92209"/>
    <w:rsid w:val="50F018BE"/>
    <w:rsid w:val="55503673"/>
    <w:rsid w:val="55BF0815"/>
    <w:rsid w:val="59FF38D6"/>
    <w:rsid w:val="65BA7915"/>
    <w:rsid w:val="65F62B8D"/>
    <w:rsid w:val="667F16B5"/>
    <w:rsid w:val="6A8D59D2"/>
    <w:rsid w:val="708D4FDF"/>
    <w:rsid w:val="78BD1606"/>
    <w:rsid w:val="7E572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99"/>
    <w:rPr>
      <w:rFonts w:ascii="Calibri" w:hAnsi="Calibri"/>
      <w:kern w:val="0"/>
      <w:sz w:val="20"/>
      <w:szCs w:val="20"/>
    </w:rPr>
  </w:style>
  <w:style w:type="paragraph" w:styleId="7">
    <w:name w:val="Plain Text"/>
    <w:basedOn w:val="1"/>
    <w:autoRedefine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1">
    <w:name w:val="Body Text First Indent"/>
    <w:basedOn w:val="6"/>
    <w:autoRedefine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subcontract-othercontent"/>
    <w:basedOn w:val="14"/>
    <w:autoRedefine/>
    <w:qFormat/>
    <w:uiPriority w:val="0"/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1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292</Characters>
  <Lines>0</Lines>
  <Paragraphs>0</Paragraphs>
  <TotalTime>0</TotalTime>
  <ScaleCrop>false</ScaleCrop>
  <LinksUpToDate>false</LinksUpToDate>
  <CharactersWithSpaces>307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2023-12-18T09:34:00Z</dcterms:created>
  <dc:creator>简</dc:creator>
  <cp:lastModifiedBy>趁早</cp:lastModifiedBy>
  <dcterms:modified xsi:type="dcterms:W3CDTF">2026-07-16T10:56:32Z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6F8A30F1487B48F58FCA183256C9A289_11</vt:lpwstr>
  </property>
  <property fmtid="{D5CDD505-2E9C-101B-9397-08002B2CF9AE}" pid="4" name="KSOTemplateDocerSaveRecord">
    <vt:lpwstr>eyJoZGlkIjoiZGE3NGIyMjdiOTUyMzM5NDlmZDE3ZTcwNGFkOTdiYzAiLCJ1c2VySWQiOiIyNDE1Nzk0OTUifQ==</vt:lpwstr>
  </property>
</Properties>
</file>