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33C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360" w:lineRule="auto"/>
        <w:jc w:val="center"/>
        <w:textAlignment w:val="auto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  <w:bookmarkStart w:id="0" w:name="_GoBack"/>
      <w:bookmarkEnd w:id="0"/>
    </w:p>
    <w:tbl>
      <w:tblPr>
        <w:tblStyle w:val="2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119"/>
        <w:gridCol w:w="1276"/>
        <w:gridCol w:w="1559"/>
        <w:gridCol w:w="1559"/>
      </w:tblGrid>
      <w:tr w14:paraId="2CC856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4" w:type="dxa"/>
            <w:tcBorders>
              <w:top w:val="double" w:color="auto" w:sz="4" w:space="0"/>
              <w:left w:val="double" w:color="auto" w:sz="4" w:space="0"/>
            </w:tcBorders>
            <w:noWrap w:val="0"/>
            <w:vAlign w:val="center"/>
          </w:tcPr>
          <w:p w14:paraId="6B3699D8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  <w:t>品目号</w:t>
            </w:r>
          </w:p>
        </w:tc>
        <w:tc>
          <w:tcPr>
            <w:tcW w:w="3119" w:type="dxa"/>
            <w:tcBorders>
              <w:top w:val="double" w:color="auto" w:sz="4" w:space="0"/>
            </w:tcBorders>
            <w:noWrap w:val="0"/>
            <w:vAlign w:val="center"/>
          </w:tcPr>
          <w:p w14:paraId="4B6F5C96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  <w:t>品目名称</w:t>
            </w:r>
          </w:p>
        </w:tc>
        <w:tc>
          <w:tcPr>
            <w:tcW w:w="1276" w:type="dxa"/>
            <w:tcBorders>
              <w:top w:val="double" w:color="auto" w:sz="4" w:space="0"/>
            </w:tcBorders>
            <w:noWrap w:val="0"/>
            <w:vAlign w:val="center"/>
          </w:tcPr>
          <w:p w14:paraId="7A9DBCD2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  <w:t>数量(套)</w:t>
            </w:r>
          </w:p>
        </w:tc>
        <w:tc>
          <w:tcPr>
            <w:tcW w:w="1559" w:type="dxa"/>
            <w:tcBorders>
              <w:top w:val="double" w:color="auto" w:sz="4" w:space="0"/>
            </w:tcBorders>
            <w:noWrap w:val="0"/>
            <w:vAlign w:val="center"/>
          </w:tcPr>
          <w:p w14:paraId="6F3CEA04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  <w:t>品目预算</w:t>
            </w:r>
          </w:p>
          <w:p w14:paraId="4967B5AE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  <w:t>（万元）</w:t>
            </w:r>
          </w:p>
        </w:tc>
        <w:tc>
          <w:tcPr>
            <w:tcW w:w="1559" w:type="dxa"/>
            <w:tcBorders>
              <w:top w:val="double" w:color="auto" w:sz="4" w:space="0"/>
              <w:right w:val="double" w:color="auto" w:sz="4" w:space="0"/>
            </w:tcBorders>
            <w:noWrap w:val="0"/>
            <w:vAlign w:val="center"/>
          </w:tcPr>
          <w:p w14:paraId="15E8FB6F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  <w:t>最高限价</w:t>
            </w:r>
          </w:p>
          <w:p w14:paraId="77CB2E21">
            <w:pPr>
              <w:jc w:val="center"/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b/>
                <w:color w:val="auto"/>
                <w:sz w:val="24"/>
                <w:szCs w:val="24"/>
                <w:highlight w:val="none"/>
              </w:rPr>
              <w:t>（万元）</w:t>
            </w:r>
          </w:p>
        </w:tc>
      </w:tr>
      <w:tr w14:paraId="59066D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134" w:type="dxa"/>
            <w:tcBorders>
              <w:left w:val="double" w:color="auto" w:sz="4" w:space="0"/>
            </w:tcBorders>
            <w:noWrap w:val="0"/>
            <w:vAlign w:val="center"/>
          </w:tcPr>
          <w:p w14:paraId="0412865B">
            <w:pPr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119" w:type="dxa"/>
            <w:noWrap w:val="0"/>
            <w:vAlign w:val="center"/>
          </w:tcPr>
          <w:p w14:paraId="33F0C1D6">
            <w:pPr>
              <w:widowControl/>
              <w:jc w:val="left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主动脉内球囊反搏泵</w:t>
            </w:r>
          </w:p>
        </w:tc>
        <w:tc>
          <w:tcPr>
            <w:tcW w:w="1276" w:type="dxa"/>
            <w:noWrap w:val="0"/>
            <w:vAlign w:val="center"/>
          </w:tcPr>
          <w:p w14:paraId="4A227679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 w14:paraId="1382902B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100</w:t>
            </w:r>
          </w:p>
        </w:tc>
        <w:tc>
          <w:tcPr>
            <w:tcW w:w="1559" w:type="dxa"/>
            <w:tcBorders>
              <w:right w:val="double" w:color="auto" w:sz="4" w:space="0"/>
            </w:tcBorders>
            <w:noWrap w:val="0"/>
            <w:vAlign w:val="center"/>
          </w:tcPr>
          <w:p w14:paraId="48E2CAA2">
            <w:pPr>
              <w:widowControl/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90</w:t>
            </w:r>
          </w:p>
        </w:tc>
      </w:tr>
      <w:tr w14:paraId="066E4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134" w:type="dxa"/>
            <w:tcBorders>
              <w:left w:val="double" w:color="auto" w:sz="4" w:space="0"/>
            </w:tcBorders>
            <w:noWrap w:val="0"/>
            <w:vAlign w:val="center"/>
          </w:tcPr>
          <w:p w14:paraId="55C537EB">
            <w:pPr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3119" w:type="dxa"/>
            <w:noWrap w:val="0"/>
            <w:vAlign w:val="center"/>
          </w:tcPr>
          <w:p w14:paraId="776CFEDC">
            <w:pPr>
              <w:widowControl/>
              <w:jc w:val="left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旋磨介入治疗系统</w:t>
            </w:r>
          </w:p>
        </w:tc>
        <w:tc>
          <w:tcPr>
            <w:tcW w:w="1276" w:type="dxa"/>
            <w:noWrap w:val="0"/>
            <w:vAlign w:val="center"/>
          </w:tcPr>
          <w:p w14:paraId="2D0D65DE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 w14:paraId="4BAB12E7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45</w:t>
            </w:r>
          </w:p>
        </w:tc>
        <w:tc>
          <w:tcPr>
            <w:tcW w:w="1559" w:type="dxa"/>
            <w:tcBorders>
              <w:right w:val="double" w:color="auto" w:sz="4" w:space="0"/>
            </w:tcBorders>
            <w:noWrap w:val="0"/>
            <w:vAlign w:val="center"/>
          </w:tcPr>
          <w:p w14:paraId="274AEE63">
            <w:pPr>
              <w:widowControl/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45</w:t>
            </w:r>
          </w:p>
        </w:tc>
      </w:tr>
      <w:tr w14:paraId="1DC97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134" w:type="dxa"/>
            <w:tcBorders>
              <w:left w:val="double" w:color="auto" w:sz="4" w:space="0"/>
            </w:tcBorders>
            <w:noWrap w:val="0"/>
            <w:vAlign w:val="center"/>
          </w:tcPr>
          <w:p w14:paraId="5AA41EF8">
            <w:pPr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3119" w:type="dxa"/>
            <w:noWrap w:val="0"/>
            <w:vAlign w:val="center"/>
          </w:tcPr>
          <w:p w14:paraId="3EEB74B1">
            <w:pPr>
              <w:widowControl/>
              <w:jc w:val="left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气囊式体外反搏</w:t>
            </w:r>
          </w:p>
        </w:tc>
        <w:tc>
          <w:tcPr>
            <w:tcW w:w="1276" w:type="dxa"/>
            <w:noWrap w:val="0"/>
            <w:vAlign w:val="center"/>
          </w:tcPr>
          <w:p w14:paraId="05E90F7D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2</w:t>
            </w:r>
          </w:p>
        </w:tc>
        <w:tc>
          <w:tcPr>
            <w:tcW w:w="1559" w:type="dxa"/>
            <w:noWrap w:val="0"/>
            <w:vAlign w:val="center"/>
          </w:tcPr>
          <w:p w14:paraId="57B4B228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50</w:t>
            </w:r>
          </w:p>
        </w:tc>
        <w:tc>
          <w:tcPr>
            <w:tcW w:w="1559" w:type="dxa"/>
            <w:tcBorders>
              <w:right w:val="double" w:color="auto" w:sz="4" w:space="0"/>
            </w:tcBorders>
            <w:noWrap w:val="0"/>
            <w:vAlign w:val="center"/>
          </w:tcPr>
          <w:p w14:paraId="5477EFA7">
            <w:pPr>
              <w:widowControl/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50</w:t>
            </w:r>
          </w:p>
        </w:tc>
      </w:tr>
      <w:tr w14:paraId="6C9CB3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134" w:type="dxa"/>
            <w:tcBorders>
              <w:left w:val="double" w:color="auto" w:sz="4" w:space="0"/>
            </w:tcBorders>
            <w:noWrap w:val="0"/>
            <w:vAlign w:val="center"/>
          </w:tcPr>
          <w:p w14:paraId="1CBEEC91">
            <w:pPr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3119" w:type="dxa"/>
            <w:noWrap w:val="0"/>
            <w:vAlign w:val="center"/>
          </w:tcPr>
          <w:p w14:paraId="123A6F11">
            <w:pPr>
              <w:widowControl/>
              <w:jc w:val="left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心肺运动测试系统</w:t>
            </w:r>
          </w:p>
        </w:tc>
        <w:tc>
          <w:tcPr>
            <w:tcW w:w="1276" w:type="dxa"/>
            <w:noWrap w:val="0"/>
            <w:vAlign w:val="center"/>
          </w:tcPr>
          <w:p w14:paraId="591C9824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 w14:paraId="62835697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90</w:t>
            </w:r>
          </w:p>
        </w:tc>
        <w:tc>
          <w:tcPr>
            <w:tcW w:w="1559" w:type="dxa"/>
            <w:tcBorders>
              <w:right w:val="double" w:color="auto" w:sz="4" w:space="0"/>
            </w:tcBorders>
            <w:noWrap w:val="0"/>
            <w:vAlign w:val="center"/>
          </w:tcPr>
          <w:p w14:paraId="65595DC5">
            <w:pPr>
              <w:widowControl/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88</w:t>
            </w:r>
          </w:p>
        </w:tc>
      </w:tr>
      <w:tr w14:paraId="07790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134" w:type="dxa"/>
            <w:tcBorders>
              <w:left w:val="double" w:color="auto" w:sz="4" w:space="0"/>
            </w:tcBorders>
            <w:noWrap w:val="0"/>
            <w:vAlign w:val="center"/>
          </w:tcPr>
          <w:p w14:paraId="6F21D4A5">
            <w:pPr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3119" w:type="dxa"/>
            <w:noWrap w:val="0"/>
            <w:vAlign w:val="center"/>
          </w:tcPr>
          <w:p w14:paraId="7DDFEC75">
            <w:pPr>
              <w:widowControl/>
              <w:jc w:val="left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心脏康复训练系统</w:t>
            </w:r>
          </w:p>
        </w:tc>
        <w:tc>
          <w:tcPr>
            <w:tcW w:w="1276" w:type="dxa"/>
            <w:noWrap w:val="0"/>
            <w:vAlign w:val="center"/>
          </w:tcPr>
          <w:p w14:paraId="2886515F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 w14:paraId="489536FB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50</w:t>
            </w:r>
          </w:p>
        </w:tc>
        <w:tc>
          <w:tcPr>
            <w:tcW w:w="1559" w:type="dxa"/>
            <w:tcBorders>
              <w:right w:val="double" w:color="auto" w:sz="4" w:space="0"/>
            </w:tcBorders>
            <w:noWrap w:val="0"/>
            <w:vAlign w:val="center"/>
          </w:tcPr>
          <w:p w14:paraId="2B20EFCC">
            <w:pPr>
              <w:widowControl/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50</w:t>
            </w:r>
          </w:p>
        </w:tc>
      </w:tr>
      <w:tr w14:paraId="69C07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134" w:type="dxa"/>
            <w:tcBorders>
              <w:left w:val="double" w:color="auto" w:sz="4" w:space="0"/>
            </w:tcBorders>
            <w:noWrap w:val="0"/>
            <w:vAlign w:val="center"/>
          </w:tcPr>
          <w:p w14:paraId="5248CC26">
            <w:pPr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3119" w:type="dxa"/>
            <w:noWrap w:val="0"/>
            <w:vAlign w:val="center"/>
          </w:tcPr>
          <w:p w14:paraId="2DFDCDC0">
            <w:pPr>
              <w:widowControl/>
              <w:jc w:val="left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六分钟步行监测评估系统</w:t>
            </w:r>
          </w:p>
        </w:tc>
        <w:tc>
          <w:tcPr>
            <w:tcW w:w="1276" w:type="dxa"/>
            <w:noWrap w:val="0"/>
            <w:vAlign w:val="center"/>
          </w:tcPr>
          <w:p w14:paraId="689F3E0A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 w14:paraId="2FBDE57C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12</w:t>
            </w:r>
          </w:p>
        </w:tc>
        <w:tc>
          <w:tcPr>
            <w:tcW w:w="1559" w:type="dxa"/>
            <w:tcBorders>
              <w:right w:val="double" w:color="auto" w:sz="4" w:space="0"/>
            </w:tcBorders>
            <w:noWrap w:val="0"/>
            <w:vAlign w:val="center"/>
          </w:tcPr>
          <w:p w14:paraId="438D525B">
            <w:pPr>
              <w:widowControl/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12</w:t>
            </w:r>
          </w:p>
        </w:tc>
      </w:tr>
      <w:tr w14:paraId="13E93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134" w:type="dxa"/>
            <w:tcBorders>
              <w:left w:val="double" w:color="auto" w:sz="4" w:space="0"/>
            </w:tcBorders>
            <w:noWrap w:val="0"/>
            <w:vAlign w:val="center"/>
          </w:tcPr>
          <w:p w14:paraId="4ACCB674">
            <w:pPr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3119" w:type="dxa"/>
            <w:noWrap w:val="0"/>
            <w:vAlign w:val="center"/>
          </w:tcPr>
          <w:p w14:paraId="1BB88F50">
            <w:pPr>
              <w:widowControl/>
              <w:jc w:val="left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热化疗灌注机</w:t>
            </w:r>
          </w:p>
        </w:tc>
        <w:tc>
          <w:tcPr>
            <w:tcW w:w="1276" w:type="dxa"/>
            <w:noWrap w:val="0"/>
            <w:vAlign w:val="center"/>
          </w:tcPr>
          <w:p w14:paraId="20F99221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559" w:type="dxa"/>
            <w:noWrap w:val="0"/>
            <w:vAlign w:val="center"/>
          </w:tcPr>
          <w:p w14:paraId="649F64A5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35</w:t>
            </w:r>
          </w:p>
        </w:tc>
        <w:tc>
          <w:tcPr>
            <w:tcW w:w="1559" w:type="dxa"/>
            <w:tcBorders>
              <w:right w:val="double" w:color="auto" w:sz="4" w:space="0"/>
            </w:tcBorders>
            <w:noWrap w:val="0"/>
            <w:vAlign w:val="center"/>
          </w:tcPr>
          <w:p w14:paraId="339DAAC5">
            <w:pPr>
              <w:widowControl/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35</w:t>
            </w:r>
          </w:p>
        </w:tc>
      </w:tr>
      <w:tr w14:paraId="23336E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1134" w:type="dxa"/>
            <w:tcBorders>
              <w:left w:val="double" w:color="auto" w:sz="4" w:space="0"/>
              <w:bottom w:val="double" w:color="auto" w:sz="4" w:space="0"/>
            </w:tcBorders>
            <w:noWrap w:val="0"/>
            <w:vAlign w:val="center"/>
          </w:tcPr>
          <w:p w14:paraId="561295BC">
            <w:pPr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3119" w:type="dxa"/>
            <w:tcBorders>
              <w:bottom w:val="double" w:color="auto" w:sz="4" w:space="0"/>
            </w:tcBorders>
            <w:noWrap w:val="0"/>
            <w:vAlign w:val="center"/>
          </w:tcPr>
          <w:p w14:paraId="1CA958F0">
            <w:pPr>
              <w:widowControl/>
              <w:jc w:val="left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等离子体百级层流洁净罩</w:t>
            </w:r>
          </w:p>
        </w:tc>
        <w:tc>
          <w:tcPr>
            <w:tcW w:w="1276" w:type="dxa"/>
            <w:tcBorders>
              <w:bottom w:val="double" w:color="auto" w:sz="4" w:space="0"/>
            </w:tcBorders>
            <w:noWrap w:val="0"/>
            <w:vAlign w:val="center"/>
          </w:tcPr>
          <w:p w14:paraId="6C1863D8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1</w:t>
            </w:r>
          </w:p>
        </w:tc>
        <w:tc>
          <w:tcPr>
            <w:tcW w:w="1559" w:type="dxa"/>
            <w:tcBorders>
              <w:bottom w:val="double" w:color="auto" w:sz="4" w:space="0"/>
            </w:tcBorders>
            <w:noWrap w:val="0"/>
            <w:vAlign w:val="center"/>
          </w:tcPr>
          <w:p w14:paraId="6EE0782C">
            <w:pPr>
              <w:widowControl/>
              <w:jc w:val="center"/>
              <w:textAlignment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kern w:val="0"/>
                <w:sz w:val="24"/>
                <w:szCs w:val="24"/>
                <w:highlight w:val="none"/>
                <w:lang w:bidi="ar"/>
              </w:rPr>
              <w:t>45</w:t>
            </w:r>
          </w:p>
        </w:tc>
        <w:tc>
          <w:tcPr>
            <w:tcW w:w="1559" w:type="dxa"/>
            <w:tcBorders>
              <w:bottom w:val="double" w:color="auto" w:sz="4" w:space="0"/>
              <w:right w:val="double" w:color="auto" w:sz="4" w:space="0"/>
            </w:tcBorders>
            <w:noWrap w:val="0"/>
            <w:vAlign w:val="center"/>
          </w:tcPr>
          <w:p w14:paraId="25178017">
            <w:pPr>
              <w:widowControl/>
              <w:jc w:val="center"/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" w:eastAsia="仿宋_GB2312" w:cs="仿宋"/>
                <w:color w:val="auto"/>
                <w:sz w:val="24"/>
                <w:szCs w:val="24"/>
                <w:highlight w:val="none"/>
              </w:rPr>
              <w:t>45</w:t>
            </w:r>
          </w:p>
        </w:tc>
      </w:tr>
    </w:tbl>
    <w:p w14:paraId="238E8DE0">
      <w:pPr>
        <w:jc w:val="center"/>
        <w:rPr>
          <w:rFonts w:hint="default"/>
          <w:b/>
          <w:bCs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DD521D"/>
    <w:rsid w:val="0E663DE3"/>
    <w:rsid w:val="245C4CF0"/>
    <w:rsid w:val="41DD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2026-07-17T04:10:00Z</dcterms:created>
  <dc:creator>十</dc:creator>
  <cp:lastModifiedBy>十</cp:lastModifiedBy>
  <dcterms:modified xsi:type="dcterms:W3CDTF">2026-07-17T04:11:16Z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4D7B561C79924165BA00F15520BA5020_11</vt:lpwstr>
  </property>
  <property fmtid="{D5CDD505-2E9C-101B-9397-08002B2CF9AE}" pid="4" name="KSOTemplateDocerSaveRecord">
    <vt:lpwstr>eyJoZGlkIjoiMzU1Nzk4MDRjMGM5MjRkOTgzNDlhZDY5ZWYzMGViNmQiLCJ1c2VySWQiOiIxMjI2MTU2NzI0In0=</vt:lpwstr>
  </property>
</Properties>
</file>