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2F75B">
      <w:pPr>
        <w:keepNext w:val="0"/>
        <w:keepLines w:val="0"/>
        <w:pageBreakBefore w:val="0"/>
        <w:widowControl/>
        <w:kinsoku/>
        <w:wordWrap/>
        <w:overflowPunct/>
        <w:topLinePunct w:val="0"/>
        <w:autoSpaceDE/>
        <w:autoSpaceDN/>
        <w:bidi w:val="0"/>
        <w:adjustRightInd w:val="0"/>
        <w:snapToGrid w:val="0"/>
        <w:spacing w:after="0" w:afterLines="50" w:line="240" w:lineRule="auto"/>
        <w:ind w:left="0" w:leftChars="0" w:firstLine="0" w:firstLineChars="0"/>
        <w:jc w:val="center"/>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bCs/>
          <w:sz w:val="36"/>
          <w:szCs w:val="36"/>
          <w:lang w:val="en-US" w:eastAsia="zh-CN"/>
        </w:rPr>
        <w:t>投标人资格证明材料</w:t>
      </w:r>
    </w:p>
    <w:p w14:paraId="1E12E056">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Hans"/>
        </w:rPr>
      </w:pPr>
      <w:r>
        <w:rPr>
          <w:rFonts w:hint="eastAsia" w:cs="仿宋_GB2312"/>
          <w:b w:val="0"/>
          <w:bCs/>
          <w:sz w:val="24"/>
          <w:szCs w:val="24"/>
          <w:lang w:val="en-US" w:eastAsia="zh-CN"/>
        </w:rPr>
        <w:t>1、</w:t>
      </w:r>
      <w:r>
        <w:rPr>
          <w:rFonts w:hint="eastAsia" w:ascii="仿宋_GB2312" w:hAnsi="仿宋_GB2312" w:eastAsia="仿宋_GB2312" w:cs="仿宋_GB2312"/>
          <w:b w:val="0"/>
          <w:bCs/>
          <w:sz w:val="24"/>
          <w:szCs w:val="24"/>
          <w:lang w:val="en-US" w:eastAsia="zh-Hans"/>
        </w:rPr>
        <w:t>营业执照等主体资格证明文件</w:t>
      </w:r>
      <w:r>
        <w:rPr>
          <w:rFonts w:hint="eastAsia" w:ascii="仿宋_GB2312" w:hAnsi="仿宋_GB2312" w:eastAsia="仿宋_GB2312" w:cs="仿宋_GB2312"/>
          <w:b w:val="0"/>
          <w:bCs/>
          <w:sz w:val="24"/>
          <w:szCs w:val="24"/>
          <w:lang w:val="en-US" w:eastAsia="zh-Hans"/>
        </w:rPr>
        <w:tab/>
      </w:r>
    </w:p>
    <w:p w14:paraId="2543E7AC">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Hans"/>
        </w:rPr>
        <w:t>供应商应是独立承担民事责任能力的法人、其他组织或自然人，法人、其他组织须提供合法有效的营业执照(或事业单位法人证书)等证明资料，自然人须提供身份证明</w:t>
      </w:r>
      <w:r>
        <w:rPr>
          <w:rFonts w:hint="eastAsia" w:cs="仿宋_GB2312"/>
          <w:b w:val="0"/>
          <w:bCs/>
          <w:sz w:val="24"/>
          <w:szCs w:val="24"/>
          <w:lang w:val="en-US" w:eastAsia="zh-CN"/>
        </w:rPr>
        <w:t>；</w:t>
      </w:r>
    </w:p>
    <w:p w14:paraId="196F36B7">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Hans"/>
        </w:rPr>
      </w:pPr>
      <w:r>
        <w:rPr>
          <w:rFonts w:hint="eastAsia" w:cs="仿宋_GB2312"/>
          <w:b w:val="0"/>
          <w:bCs/>
          <w:sz w:val="24"/>
          <w:szCs w:val="24"/>
          <w:lang w:val="en-US" w:eastAsia="zh-CN"/>
        </w:rPr>
        <w:t>2、</w:t>
      </w:r>
      <w:r>
        <w:rPr>
          <w:rFonts w:hint="eastAsia" w:ascii="仿宋_GB2312" w:hAnsi="仿宋_GB2312" w:eastAsia="仿宋_GB2312" w:cs="仿宋_GB2312"/>
          <w:b w:val="0"/>
          <w:bCs/>
          <w:sz w:val="24"/>
          <w:szCs w:val="24"/>
          <w:lang w:val="en-US" w:eastAsia="zh-Hans"/>
        </w:rPr>
        <w:t>财务状况报告</w:t>
      </w:r>
      <w:r>
        <w:rPr>
          <w:rFonts w:hint="eastAsia" w:ascii="仿宋_GB2312" w:hAnsi="仿宋_GB2312" w:eastAsia="仿宋_GB2312" w:cs="仿宋_GB2312"/>
          <w:b w:val="0"/>
          <w:bCs/>
          <w:sz w:val="24"/>
          <w:szCs w:val="24"/>
          <w:lang w:val="en-US" w:eastAsia="zh-Hans"/>
        </w:rPr>
        <w:tab/>
      </w:r>
    </w:p>
    <w:p w14:paraId="2A1F6259">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Hans"/>
        </w:rPr>
        <w:t>提供2024或2025年度经审计的财务报告（成立时间至递交文件截止时间不足一年的可提供成立后任意时段的资产负债表），或文件递交截止时间前三个月内基本存款账户银行出具的资信证明（附开户许可证或基本账户信息）；或财政部门认可的政府采购专业担保机构出具的担保函（三选其一）</w:t>
      </w:r>
      <w:r>
        <w:rPr>
          <w:rFonts w:hint="eastAsia" w:cs="仿宋_GB2312"/>
          <w:b w:val="0"/>
          <w:bCs/>
          <w:sz w:val="24"/>
          <w:szCs w:val="24"/>
          <w:lang w:val="en-US" w:eastAsia="zh-CN"/>
        </w:rPr>
        <w:t>；</w:t>
      </w:r>
    </w:p>
    <w:p w14:paraId="5FFF7339">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Hans"/>
        </w:rPr>
      </w:pPr>
      <w:r>
        <w:rPr>
          <w:rFonts w:hint="eastAsia" w:cs="仿宋_GB2312"/>
          <w:b w:val="0"/>
          <w:bCs/>
          <w:sz w:val="24"/>
          <w:szCs w:val="24"/>
          <w:lang w:val="en-US" w:eastAsia="zh-CN"/>
        </w:rPr>
        <w:t>3、</w:t>
      </w:r>
      <w:r>
        <w:rPr>
          <w:rFonts w:hint="eastAsia" w:ascii="仿宋_GB2312" w:hAnsi="仿宋_GB2312" w:eastAsia="仿宋_GB2312" w:cs="仿宋_GB2312"/>
          <w:b w:val="0"/>
          <w:bCs/>
          <w:sz w:val="24"/>
          <w:szCs w:val="24"/>
          <w:lang w:val="en-US" w:eastAsia="zh-Hans"/>
        </w:rPr>
        <w:t>税收缴纳证明</w:t>
      </w:r>
      <w:r>
        <w:rPr>
          <w:rFonts w:hint="eastAsia" w:ascii="仿宋_GB2312" w:hAnsi="仿宋_GB2312" w:eastAsia="仿宋_GB2312" w:cs="仿宋_GB2312"/>
          <w:b w:val="0"/>
          <w:bCs/>
          <w:sz w:val="24"/>
          <w:szCs w:val="24"/>
          <w:lang w:val="en-US" w:eastAsia="zh-Hans"/>
        </w:rPr>
        <w:tab/>
      </w:r>
    </w:p>
    <w:p w14:paraId="7C421F55">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Hans"/>
        </w:rPr>
        <w:t>提供文件递交截止时间前一年内任意一个月已缴纳的税收缴纳凭证或完税证明；依法免税单位的应提供相关文件证明</w:t>
      </w:r>
      <w:r>
        <w:rPr>
          <w:rFonts w:hint="eastAsia" w:cs="仿宋_GB2312"/>
          <w:b w:val="0"/>
          <w:bCs/>
          <w:sz w:val="24"/>
          <w:szCs w:val="24"/>
          <w:lang w:val="en-US" w:eastAsia="zh-CN"/>
        </w:rPr>
        <w:t>；</w:t>
      </w:r>
    </w:p>
    <w:p w14:paraId="28B88528">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Hans"/>
        </w:rPr>
      </w:pPr>
      <w:r>
        <w:rPr>
          <w:rFonts w:hint="eastAsia" w:cs="仿宋_GB2312"/>
          <w:b w:val="0"/>
          <w:bCs/>
          <w:sz w:val="24"/>
          <w:szCs w:val="24"/>
          <w:lang w:val="en-US" w:eastAsia="zh-CN"/>
        </w:rPr>
        <w:t>4、</w:t>
      </w:r>
      <w:r>
        <w:rPr>
          <w:rFonts w:hint="eastAsia" w:ascii="仿宋_GB2312" w:hAnsi="仿宋_GB2312" w:eastAsia="仿宋_GB2312" w:cs="仿宋_GB2312"/>
          <w:b w:val="0"/>
          <w:bCs/>
          <w:sz w:val="24"/>
          <w:szCs w:val="24"/>
          <w:lang w:val="en-US" w:eastAsia="zh-Hans"/>
        </w:rPr>
        <w:t>社会保障资金缴纳证明</w:t>
      </w:r>
      <w:r>
        <w:rPr>
          <w:rFonts w:hint="eastAsia" w:ascii="仿宋_GB2312" w:hAnsi="仿宋_GB2312" w:eastAsia="仿宋_GB2312" w:cs="仿宋_GB2312"/>
          <w:b w:val="0"/>
          <w:bCs/>
          <w:sz w:val="24"/>
          <w:szCs w:val="24"/>
          <w:lang w:val="en-US" w:eastAsia="zh-Hans"/>
        </w:rPr>
        <w:tab/>
      </w:r>
    </w:p>
    <w:p w14:paraId="24BED78F">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Hans"/>
        </w:rPr>
        <w:t>提供文件递交截止时间前一年内任意一个月已缴纳的社会保障资金缴存单据或社保机构开具的社会保险参保缴费情况证明；依法不需要缴纳社会保障资金的应提供相关文件证明</w:t>
      </w:r>
      <w:r>
        <w:rPr>
          <w:rFonts w:hint="eastAsia" w:cs="仿宋_GB2312"/>
          <w:b w:val="0"/>
          <w:bCs/>
          <w:sz w:val="24"/>
          <w:szCs w:val="24"/>
          <w:lang w:val="en-US" w:eastAsia="zh-CN"/>
        </w:rPr>
        <w:t>；</w:t>
      </w:r>
    </w:p>
    <w:p w14:paraId="61E66D6B">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Hans"/>
        </w:rPr>
      </w:pPr>
      <w:r>
        <w:rPr>
          <w:rFonts w:hint="eastAsia" w:cs="仿宋_GB2312"/>
          <w:b w:val="0"/>
          <w:bCs/>
          <w:sz w:val="24"/>
          <w:szCs w:val="24"/>
          <w:lang w:val="en-US" w:eastAsia="zh-CN"/>
        </w:rPr>
        <w:t>5、</w:t>
      </w:r>
      <w:r>
        <w:rPr>
          <w:rFonts w:hint="eastAsia" w:ascii="仿宋_GB2312" w:hAnsi="仿宋_GB2312" w:eastAsia="仿宋_GB2312" w:cs="仿宋_GB2312"/>
          <w:b w:val="0"/>
          <w:bCs/>
          <w:sz w:val="24"/>
          <w:szCs w:val="24"/>
          <w:lang w:val="en-US" w:eastAsia="zh-Hans"/>
        </w:rPr>
        <w:t>设备和专业技术能力及未提供相关服务的承诺及说明（</w:t>
      </w:r>
      <w:r>
        <w:rPr>
          <w:rFonts w:hint="eastAsia" w:cs="仿宋_GB2312"/>
          <w:b w:val="0"/>
          <w:bCs/>
          <w:sz w:val="24"/>
          <w:szCs w:val="24"/>
          <w:lang w:val="en-US" w:eastAsia="zh-CN"/>
        </w:rPr>
        <w:t>格式自拟</w:t>
      </w:r>
      <w:r>
        <w:rPr>
          <w:rFonts w:hint="eastAsia" w:ascii="仿宋_GB2312" w:hAnsi="仿宋_GB2312" w:eastAsia="仿宋_GB2312" w:cs="仿宋_GB2312"/>
          <w:b w:val="0"/>
          <w:bCs/>
          <w:sz w:val="24"/>
          <w:szCs w:val="24"/>
          <w:lang w:val="en-US" w:eastAsia="zh-Hans"/>
        </w:rPr>
        <w:t>）</w:t>
      </w:r>
    </w:p>
    <w:p w14:paraId="5241480B">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Hans"/>
        </w:rPr>
        <w:t>提供具有履行合同所必需的设备和专业技术能力；未为本项目提供整体设计、规范编制或者项目管理、监理、检测等服务的承诺及说明；</w:t>
      </w:r>
    </w:p>
    <w:p w14:paraId="3CC09DC4">
      <w:pPr>
        <w:keepNext w:val="0"/>
        <w:keepLines w:val="0"/>
        <w:pageBreakBefore w:val="0"/>
        <w:widowControl/>
        <w:numPr>
          <w:ilvl w:val="0"/>
          <w:numId w:val="0"/>
        </w:numPr>
        <w:kinsoku/>
        <w:wordWrap/>
        <w:overflowPunct/>
        <w:topLinePunct w:val="0"/>
        <w:autoSpaceDE/>
        <w:autoSpaceDN/>
        <w:bidi w:val="0"/>
        <w:adjustRightInd w:val="0"/>
        <w:snapToGrid w:val="0"/>
        <w:spacing w:line="380" w:lineRule="exact"/>
        <w:ind w:firstLine="480" w:firstLineChars="200"/>
        <w:textAlignment w:val="auto"/>
        <w:rPr>
          <w:rFonts w:hint="eastAsia" w:ascii="仿宋_GB2312" w:hAnsi="仿宋_GB2312" w:eastAsia="仿宋_GB2312" w:cs="仿宋_GB2312"/>
          <w:b w:val="0"/>
          <w:bCs/>
          <w:sz w:val="24"/>
          <w:szCs w:val="24"/>
          <w:lang w:val="en-US" w:eastAsia="zh-Hans"/>
        </w:rPr>
      </w:pPr>
      <w:r>
        <w:rPr>
          <w:rFonts w:hint="eastAsia" w:ascii="仿宋_GB2312" w:hAnsi="仿宋_GB2312" w:eastAsia="仿宋_GB2312" w:cs="仿宋_GB2312"/>
          <w:b w:val="0"/>
          <w:bCs/>
          <w:sz w:val="24"/>
          <w:szCs w:val="24"/>
          <w:lang w:val="en-US" w:eastAsia="zh-Hans" w:bidi="ar-SA"/>
        </w:rPr>
        <w:t>6、</w:t>
      </w:r>
      <w:r>
        <w:rPr>
          <w:rFonts w:hint="eastAsia" w:ascii="仿宋_GB2312" w:hAnsi="仿宋_GB2312" w:eastAsia="仿宋_GB2312" w:cs="仿宋_GB2312"/>
          <w:b w:val="0"/>
          <w:bCs/>
          <w:sz w:val="24"/>
          <w:szCs w:val="24"/>
          <w:lang w:val="en-US" w:eastAsia="zh-Hans"/>
        </w:rPr>
        <w:t>重大违法记录</w:t>
      </w:r>
      <w:r>
        <w:rPr>
          <w:rFonts w:hint="eastAsia" w:cs="仿宋_GB2312"/>
          <w:b w:val="0"/>
          <w:bCs/>
          <w:sz w:val="24"/>
          <w:szCs w:val="24"/>
          <w:lang w:val="en-US" w:eastAsia="zh-CN"/>
        </w:rPr>
        <w:t>（格式一）</w:t>
      </w:r>
    </w:p>
    <w:p w14:paraId="1890AB82">
      <w:pPr>
        <w:keepNext w:val="0"/>
        <w:keepLines w:val="0"/>
        <w:pageBreakBefore w:val="0"/>
        <w:widowControl/>
        <w:numPr>
          <w:ilvl w:val="0"/>
          <w:numId w:val="0"/>
        </w:numPr>
        <w:kinsoku/>
        <w:wordWrap/>
        <w:overflowPunct/>
        <w:topLinePunct w:val="0"/>
        <w:autoSpaceDE/>
        <w:autoSpaceDN/>
        <w:bidi w:val="0"/>
        <w:adjustRightInd w:val="0"/>
        <w:snapToGrid w:val="0"/>
        <w:spacing w:line="380" w:lineRule="exact"/>
        <w:ind w:firstLine="480" w:firstLineChars="2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Hans"/>
        </w:rPr>
        <w:t>提供参加采购活动前三年内在经营活动中没有重大违法记录的书面声明</w:t>
      </w:r>
      <w:r>
        <w:rPr>
          <w:rFonts w:hint="eastAsia" w:cs="仿宋_GB2312"/>
          <w:b w:val="0"/>
          <w:bCs/>
          <w:sz w:val="24"/>
          <w:szCs w:val="24"/>
          <w:lang w:val="en-US" w:eastAsia="zh-CN"/>
        </w:rPr>
        <w:t>；</w:t>
      </w:r>
    </w:p>
    <w:p w14:paraId="4A420FC2">
      <w:pPr>
        <w:keepNext w:val="0"/>
        <w:keepLines w:val="0"/>
        <w:pageBreakBefore w:val="0"/>
        <w:widowControl/>
        <w:numPr>
          <w:ilvl w:val="0"/>
          <w:numId w:val="0"/>
        </w:numPr>
        <w:kinsoku/>
        <w:wordWrap/>
        <w:overflowPunct/>
        <w:topLinePunct w:val="0"/>
        <w:autoSpaceDE/>
        <w:autoSpaceDN/>
        <w:bidi w:val="0"/>
        <w:adjustRightInd w:val="0"/>
        <w:snapToGrid w:val="0"/>
        <w:spacing w:line="380" w:lineRule="exact"/>
        <w:ind w:firstLine="480" w:firstLineChars="200"/>
        <w:textAlignment w:val="auto"/>
        <w:rPr>
          <w:rFonts w:hint="eastAsia" w:cs="仿宋_GB2312"/>
          <w:b w:val="0"/>
          <w:bCs/>
          <w:sz w:val="24"/>
          <w:szCs w:val="24"/>
          <w:lang w:val="en-US" w:eastAsia="zh-CN"/>
        </w:rPr>
      </w:pPr>
      <w:r>
        <w:rPr>
          <w:rFonts w:hint="eastAsia" w:ascii="仿宋_GB2312" w:hAnsi="仿宋_GB2312" w:eastAsia="仿宋_GB2312" w:cs="仿宋_GB2312"/>
          <w:b w:val="0"/>
          <w:bCs/>
          <w:sz w:val="24"/>
          <w:szCs w:val="24"/>
          <w:lang w:val="en-US" w:eastAsia="zh-CN" w:bidi="ar-SA"/>
        </w:rPr>
        <w:t>7、</w:t>
      </w:r>
      <w:r>
        <w:rPr>
          <w:rFonts w:hint="eastAsia" w:cs="仿宋_GB2312"/>
          <w:b w:val="0"/>
          <w:bCs/>
          <w:sz w:val="24"/>
          <w:szCs w:val="24"/>
          <w:lang w:val="en-US" w:eastAsia="zh-CN"/>
        </w:rPr>
        <w:t>授权委托书（格式二）</w:t>
      </w:r>
    </w:p>
    <w:p w14:paraId="6B0B91C4">
      <w:pPr>
        <w:keepNext w:val="0"/>
        <w:keepLines w:val="0"/>
        <w:pageBreakBefore w:val="0"/>
        <w:widowControl/>
        <w:numPr>
          <w:ilvl w:val="0"/>
          <w:numId w:val="0"/>
        </w:numPr>
        <w:kinsoku/>
        <w:wordWrap/>
        <w:overflowPunct/>
        <w:topLinePunct w:val="0"/>
        <w:autoSpaceDE/>
        <w:autoSpaceDN/>
        <w:bidi w:val="0"/>
        <w:adjustRightInd w:val="0"/>
        <w:snapToGrid w:val="0"/>
        <w:spacing w:line="380" w:lineRule="exact"/>
        <w:ind w:firstLine="480" w:firstLineChars="200"/>
        <w:textAlignment w:val="auto"/>
        <w:rPr>
          <w:rFonts w:hint="eastAsia" w:cs="仿宋_GB2312"/>
          <w:b w:val="0"/>
          <w:bCs/>
          <w:sz w:val="24"/>
          <w:szCs w:val="24"/>
          <w:lang w:val="en-US" w:eastAsia="zh-CN"/>
        </w:rPr>
      </w:pPr>
      <w:r>
        <w:rPr>
          <w:rFonts w:hint="eastAsia" w:cs="仿宋_GB2312"/>
          <w:b w:val="0"/>
          <w:bCs/>
          <w:sz w:val="24"/>
          <w:szCs w:val="24"/>
          <w:lang w:val="en-US" w:eastAsia="zh-CN"/>
        </w:rPr>
        <w:t>法定代表人参加投标的，须提供法人身份证明和本人身份证复印件；法定代表人授权他人参加投标的，须提供法定代表人授权委托书和被授权人身份证复印件；</w:t>
      </w:r>
    </w:p>
    <w:p w14:paraId="5A52C529">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CN"/>
        </w:rPr>
      </w:pPr>
      <w:r>
        <w:rPr>
          <w:rFonts w:hint="eastAsia" w:cs="仿宋_GB2312"/>
          <w:b w:val="0"/>
          <w:bCs/>
          <w:sz w:val="24"/>
          <w:szCs w:val="24"/>
          <w:lang w:val="en-US" w:eastAsia="zh-CN"/>
        </w:rPr>
        <w:t>8、</w:t>
      </w:r>
      <w:r>
        <w:rPr>
          <w:rFonts w:hint="eastAsia" w:ascii="仿宋_GB2312" w:hAnsi="仿宋_GB2312" w:eastAsia="仿宋_GB2312" w:cs="仿宋_GB2312"/>
          <w:b w:val="0"/>
          <w:bCs/>
          <w:sz w:val="24"/>
          <w:szCs w:val="24"/>
          <w:lang w:val="en-US" w:eastAsia="zh-Hans"/>
        </w:rPr>
        <w:t>信誉要求</w:t>
      </w:r>
      <w:r>
        <w:rPr>
          <w:rFonts w:hint="eastAsia" w:cs="仿宋_GB2312"/>
          <w:b w:val="0"/>
          <w:bCs/>
          <w:sz w:val="24"/>
          <w:szCs w:val="24"/>
          <w:lang w:val="en-US" w:eastAsia="zh-CN"/>
        </w:rPr>
        <w:t>（提供截图）</w:t>
      </w:r>
    </w:p>
    <w:p w14:paraId="56941783">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Hans"/>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cs="仿宋_GB2312"/>
          <w:b w:val="0"/>
          <w:bCs/>
          <w:sz w:val="24"/>
          <w:szCs w:val="24"/>
          <w:lang w:val="en-US" w:eastAsia="zh-CN"/>
        </w:rPr>
        <w:t>；</w:t>
      </w:r>
    </w:p>
    <w:p w14:paraId="4F42E8EC">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Hans"/>
        </w:rPr>
      </w:pPr>
      <w:r>
        <w:rPr>
          <w:rFonts w:hint="eastAsia" w:cs="仿宋_GB2312"/>
          <w:b w:val="0"/>
          <w:bCs/>
          <w:sz w:val="24"/>
          <w:szCs w:val="24"/>
          <w:lang w:val="en-US" w:eastAsia="zh-CN"/>
        </w:rPr>
        <w:t>9、</w:t>
      </w:r>
      <w:r>
        <w:rPr>
          <w:rFonts w:hint="eastAsia" w:ascii="仿宋_GB2312" w:hAnsi="仿宋_GB2312" w:eastAsia="仿宋_GB2312" w:cs="仿宋_GB2312"/>
          <w:b w:val="0"/>
          <w:bCs/>
          <w:sz w:val="24"/>
          <w:szCs w:val="24"/>
          <w:lang w:val="en-US" w:eastAsia="zh-Hans"/>
        </w:rPr>
        <w:t>控股管理关系</w:t>
      </w:r>
      <w:r>
        <w:rPr>
          <w:rFonts w:hint="eastAsia" w:cs="仿宋_GB2312"/>
          <w:b w:val="0"/>
          <w:bCs/>
          <w:sz w:val="24"/>
          <w:szCs w:val="24"/>
          <w:lang w:val="en-US" w:eastAsia="zh-CN"/>
        </w:rPr>
        <w:t>（格式三）</w:t>
      </w:r>
    </w:p>
    <w:p w14:paraId="05A01B21">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Hans"/>
        </w:rPr>
        <w:t>提供直接控股和管理关系清单。若与其他供应商存在单位负责人为同一人或者存在直接控股、管理关系的，则投标无效</w:t>
      </w:r>
      <w:r>
        <w:rPr>
          <w:rFonts w:hint="eastAsia" w:cs="仿宋_GB2312"/>
          <w:b w:val="0"/>
          <w:bCs/>
          <w:sz w:val="24"/>
          <w:szCs w:val="24"/>
          <w:lang w:val="en-US" w:eastAsia="zh-CN"/>
        </w:rPr>
        <w:t>；</w:t>
      </w:r>
    </w:p>
    <w:p w14:paraId="4F127E93">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仿宋_GB2312" w:hAnsi="仿宋_GB2312" w:eastAsia="仿宋_GB2312" w:cs="仿宋_GB2312"/>
          <w:b w:val="0"/>
          <w:bCs/>
          <w:sz w:val="24"/>
          <w:szCs w:val="24"/>
          <w:lang w:val="en-US" w:eastAsia="zh-Hans"/>
        </w:rPr>
      </w:pPr>
      <w:r>
        <w:rPr>
          <w:rFonts w:hint="eastAsia" w:cs="仿宋_GB2312"/>
          <w:b w:val="0"/>
          <w:bCs/>
          <w:sz w:val="24"/>
          <w:szCs w:val="24"/>
          <w:lang w:val="en-US" w:eastAsia="zh-CN"/>
        </w:rPr>
        <w:t>10、</w:t>
      </w:r>
      <w:r>
        <w:rPr>
          <w:rFonts w:hint="eastAsia" w:ascii="仿宋_GB2312" w:hAnsi="仿宋_GB2312" w:eastAsia="仿宋_GB2312" w:cs="仿宋_GB2312"/>
          <w:b w:val="0"/>
          <w:bCs/>
          <w:sz w:val="24"/>
          <w:szCs w:val="24"/>
          <w:lang w:val="en-US" w:eastAsia="zh-Hans"/>
        </w:rPr>
        <w:t>非联合体</w:t>
      </w:r>
      <w:r>
        <w:rPr>
          <w:rFonts w:hint="eastAsia" w:cs="仿宋_GB2312"/>
          <w:b w:val="0"/>
          <w:bCs/>
          <w:sz w:val="24"/>
          <w:szCs w:val="24"/>
          <w:lang w:val="en-US" w:eastAsia="zh-CN"/>
        </w:rPr>
        <w:t>声明（格式四）</w:t>
      </w:r>
    </w:p>
    <w:p w14:paraId="4837717A">
      <w:pPr>
        <w:keepNext w:val="0"/>
        <w:keepLines w:val="0"/>
        <w:pageBreakBefore w:val="0"/>
        <w:widowControl w:val="0"/>
        <w:kinsoku/>
        <w:wordWrap/>
        <w:overflowPunct/>
        <w:topLinePunct w:val="0"/>
        <w:autoSpaceDE/>
        <w:autoSpaceDN/>
        <w:bidi w:val="0"/>
        <w:adjustRightInd w:val="0"/>
        <w:snapToGrid w:val="0"/>
        <w:spacing w:line="380" w:lineRule="exact"/>
        <w:textAlignment w:val="auto"/>
        <w:rPr>
          <w:rFonts w:hint="eastAsia" w:cs="仿宋_GB2312"/>
          <w:b w:val="0"/>
          <w:bCs/>
          <w:sz w:val="24"/>
          <w:szCs w:val="24"/>
          <w:lang w:val="en-US" w:eastAsia="zh-CN"/>
        </w:rPr>
      </w:pPr>
      <w:r>
        <w:rPr>
          <w:rFonts w:hint="eastAsia" w:ascii="仿宋_GB2312" w:hAnsi="仿宋_GB2312" w:eastAsia="仿宋_GB2312" w:cs="仿宋_GB2312"/>
          <w:b w:val="0"/>
          <w:bCs/>
          <w:sz w:val="24"/>
          <w:szCs w:val="24"/>
          <w:lang w:val="en-US" w:eastAsia="zh-Hans"/>
        </w:rPr>
        <w:t>本项目不接受联合体投标，供应商须出具相关承诺书</w:t>
      </w:r>
      <w:r>
        <w:rPr>
          <w:rFonts w:hint="eastAsia" w:cs="仿宋_GB2312"/>
          <w:b w:val="0"/>
          <w:bCs/>
          <w:sz w:val="24"/>
          <w:szCs w:val="24"/>
          <w:lang w:val="en-US" w:eastAsia="zh-CN"/>
        </w:rPr>
        <w:t>；</w:t>
      </w:r>
    </w:p>
    <w:p w14:paraId="3E3EBCF9">
      <w:pPr>
        <w:keepNext w:val="0"/>
        <w:keepLines w:val="0"/>
        <w:pageBreakBefore w:val="0"/>
        <w:widowControl w:val="0"/>
        <w:kinsoku/>
        <w:wordWrap/>
        <w:overflowPunct/>
        <w:topLinePunct w:val="0"/>
        <w:autoSpaceDE/>
        <w:autoSpaceDN/>
        <w:bidi w:val="0"/>
        <w:adjustRightInd w:val="0"/>
        <w:snapToGrid w:val="0"/>
        <w:spacing w:line="380" w:lineRule="exact"/>
        <w:ind w:left="0" w:leftChars="0" w:firstLine="0" w:firstLineChars="0"/>
        <w:textAlignment w:val="auto"/>
        <w:rPr>
          <w:rFonts w:hint="eastAsia" w:ascii="仿宋_GB2312" w:hAnsi="仿宋_GB2312" w:eastAsia="仿宋_GB2312" w:cs="仿宋_GB2312"/>
          <w:b w:val="0"/>
          <w:bCs/>
          <w:sz w:val="24"/>
          <w:szCs w:val="24"/>
          <w:lang w:val="en-US" w:eastAsia="zh-Hans"/>
        </w:rPr>
      </w:pPr>
      <w:r>
        <w:rPr>
          <w:rFonts w:hint="eastAsia" w:ascii="仿宋_GB2312" w:hAnsi="仿宋_GB2312" w:eastAsia="仿宋_GB2312" w:cs="仿宋_GB2312"/>
          <w:b/>
          <w:bCs w:val="0"/>
          <w:sz w:val="24"/>
          <w:szCs w:val="24"/>
          <w:lang w:val="en-US" w:eastAsia="zh-Hans"/>
        </w:rPr>
        <w:t>注：以上相关资料</w:t>
      </w:r>
      <w:r>
        <w:rPr>
          <w:rFonts w:hint="eastAsia" w:cs="仿宋_GB2312"/>
          <w:b/>
          <w:bCs w:val="0"/>
          <w:sz w:val="24"/>
          <w:szCs w:val="24"/>
          <w:lang w:val="en-US" w:eastAsia="zh-CN"/>
        </w:rPr>
        <w:t>均须加盖投标人公章，</w:t>
      </w:r>
      <w:r>
        <w:rPr>
          <w:rFonts w:hint="eastAsia" w:ascii="仿宋_GB2312" w:hAnsi="仿宋_GB2312" w:eastAsia="仿宋_GB2312" w:cs="仿宋_GB2312"/>
          <w:b/>
          <w:bCs w:val="0"/>
          <w:sz w:val="24"/>
          <w:szCs w:val="24"/>
          <w:lang w:val="en-US" w:eastAsia="zh-Hans"/>
        </w:rPr>
        <w:t>若出现资料内容模糊等情况，造成对</w:t>
      </w:r>
      <w:r>
        <w:rPr>
          <w:rFonts w:hint="eastAsia" w:ascii="仿宋_GB2312" w:hAnsi="仿宋_GB2312" w:eastAsia="仿宋_GB2312" w:cs="仿宋_GB2312"/>
          <w:b/>
          <w:bCs w:val="0"/>
          <w:sz w:val="24"/>
          <w:szCs w:val="24"/>
          <w:lang w:val="en-US" w:eastAsia="zh-CN"/>
        </w:rPr>
        <w:t>投标人</w:t>
      </w:r>
      <w:r>
        <w:rPr>
          <w:rFonts w:hint="eastAsia" w:ascii="仿宋_GB2312" w:hAnsi="仿宋_GB2312" w:eastAsia="仿宋_GB2312" w:cs="仿宋_GB2312"/>
          <w:b/>
          <w:bCs w:val="0"/>
          <w:sz w:val="24"/>
          <w:szCs w:val="24"/>
          <w:lang w:val="en-US" w:eastAsia="zh-Hans"/>
        </w:rPr>
        <w:t>不利的评审结果，由</w:t>
      </w:r>
      <w:r>
        <w:rPr>
          <w:rFonts w:hint="eastAsia" w:ascii="仿宋_GB2312" w:hAnsi="仿宋_GB2312" w:eastAsia="仿宋_GB2312" w:cs="仿宋_GB2312"/>
          <w:b/>
          <w:bCs w:val="0"/>
          <w:sz w:val="24"/>
          <w:szCs w:val="24"/>
          <w:lang w:val="en-US" w:eastAsia="zh-CN"/>
        </w:rPr>
        <w:t>投标人</w:t>
      </w:r>
      <w:r>
        <w:rPr>
          <w:rFonts w:hint="eastAsia" w:ascii="仿宋_GB2312" w:hAnsi="仿宋_GB2312" w:eastAsia="仿宋_GB2312" w:cs="仿宋_GB2312"/>
          <w:b/>
          <w:bCs w:val="0"/>
          <w:sz w:val="24"/>
          <w:szCs w:val="24"/>
          <w:lang w:val="en-US" w:eastAsia="zh-Hans"/>
        </w:rPr>
        <w:t>自负。</w:t>
      </w:r>
    </w:p>
    <w:p w14:paraId="19E3FBBB">
      <w:pPr>
        <w:rPr>
          <w:rFonts w:hint="eastAsia" w:ascii="方正仿宋_GB2312" w:hAnsi="方正仿宋_GB2312" w:eastAsia="方正仿宋_GB2312" w:cs="方正仿宋_GB2312"/>
          <w:b/>
          <w:bCs/>
          <w:color w:val="auto"/>
          <w:spacing w:val="4"/>
          <w:sz w:val="24"/>
          <w:szCs w:val="24"/>
        </w:rPr>
      </w:pPr>
      <w:r>
        <w:rPr>
          <w:rFonts w:hint="eastAsia" w:ascii="方正仿宋_GB2312" w:hAnsi="方正仿宋_GB2312" w:eastAsia="方正仿宋_GB2312" w:cs="方正仿宋_GB2312"/>
          <w:b/>
          <w:bCs/>
          <w:color w:val="auto"/>
          <w:spacing w:val="4"/>
          <w:sz w:val="24"/>
          <w:szCs w:val="24"/>
        </w:rPr>
        <w:br w:type="page"/>
      </w:r>
    </w:p>
    <w:p w14:paraId="54A8E1DC">
      <w:pPr>
        <w:pageBreakBefore w:val="0"/>
        <w:widowControl w:val="0"/>
        <w:kinsoku w:val="0"/>
        <w:wordWrap/>
        <w:overflowPunct/>
        <w:topLinePunct w:val="0"/>
        <w:autoSpaceDE w:val="0"/>
        <w:autoSpaceDN w:val="0"/>
        <w:bidi w:val="0"/>
        <w:adjustRightInd w:val="0"/>
        <w:snapToGrid w:val="0"/>
        <w:spacing w:before="78" w:line="219" w:lineRule="auto"/>
        <w:ind w:left="0" w:leftChars="0" w:firstLine="0" w:firstLineChars="0"/>
        <w:jc w:val="left"/>
        <w:rPr>
          <w:rFonts w:hint="default" w:ascii="方正仿宋_GB2312" w:hAnsi="方正仿宋_GB2312" w:eastAsia="方正仿宋_GB2312" w:cs="方正仿宋_GB2312"/>
          <w:b/>
          <w:bCs/>
          <w:color w:val="auto"/>
          <w:spacing w:val="4"/>
          <w:sz w:val="24"/>
          <w:szCs w:val="24"/>
          <w:lang w:val="en-US" w:eastAsia="zh-CN"/>
        </w:rPr>
      </w:pPr>
      <w:r>
        <w:rPr>
          <w:rFonts w:hint="eastAsia" w:ascii="方正仿宋_GB2312" w:hAnsi="方正仿宋_GB2312" w:eastAsia="方正仿宋_GB2312" w:cs="方正仿宋_GB2312"/>
          <w:b/>
          <w:bCs/>
          <w:color w:val="auto"/>
          <w:spacing w:val="4"/>
          <w:sz w:val="24"/>
          <w:szCs w:val="24"/>
          <w:lang w:val="en-US" w:eastAsia="zh-CN"/>
        </w:rPr>
        <w:t>格式一</w:t>
      </w:r>
    </w:p>
    <w:p w14:paraId="5744F41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方正仿宋_GB2312" w:hAnsi="方正仿宋_GB2312" w:eastAsia="方正仿宋_GB2312" w:cs="方正仿宋_GB2312"/>
          <w:b/>
          <w:bCs/>
          <w:color w:val="auto"/>
          <w:spacing w:val="4"/>
          <w:sz w:val="24"/>
          <w:szCs w:val="24"/>
        </w:rPr>
      </w:pPr>
      <w:r>
        <w:rPr>
          <w:rFonts w:hint="eastAsia" w:ascii="方正仿宋_GB2312" w:hAnsi="方正仿宋_GB2312" w:eastAsia="方正仿宋_GB2312" w:cs="方正仿宋_GB2312"/>
          <w:b/>
          <w:bCs/>
          <w:color w:val="auto"/>
          <w:spacing w:val="4"/>
          <w:sz w:val="24"/>
          <w:szCs w:val="24"/>
        </w:rPr>
        <w:t>参加采购活动前三年内在经营活动中没有重大违法记录的</w:t>
      </w:r>
    </w:p>
    <w:p w14:paraId="57DCF88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方正仿宋_GB2312" w:hAnsi="方正仿宋_GB2312" w:eastAsia="方正仿宋_GB2312" w:cs="方正仿宋_GB2312"/>
          <w:color w:val="auto"/>
          <w:spacing w:val="4"/>
          <w:sz w:val="24"/>
          <w:szCs w:val="24"/>
        </w:rPr>
      </w:pPr>
      <w:r>
        <w:rPr>
          <w:rFonts w:hint="eastAsia" w:ascii="方正仿宋_GB2312" w:hAnsi="方正仿宋_GB2312" w:eastAsia="方正仿宋_GB2312" w:cs="方正仿宋_GB2312"/>
          <w:b/>
          <w:bCs/>
          <w:color w:val="auto"/>
          <w:spacing w:val="4"/>
          <w:sz w:val="24"/>
          <w:szCs w:val="24"/>
        </w:rPr>
        <w:t>书面声明</w:t>
      </w:r>
    </w:p>
    <w:p w14:paraId="324D8788">
      <w:pPr>
        <w:keepNext w:val="0"/>
        <w:keepLines w:val="0"/>
        <w:pageBreakBefore w:val="0"/>
        <w:widowControl w:val="0"/>
        <w:kinsoku/>
        <w:wordWrap/>
        <w:overflowPunct/>
        <w:topLinePunct w:val="0"/>
        <w:bidi w:val="0"/>
        <w:spacing w:line="560" w:lineRule="exact"/>
        <w:ind w:firstLine="436" w:firstLineChars="200"/>
        <w:jc w:val="both"/>
        <w:textAlignment w:val="auto"/>
        <w:outlineLvl w:val="9"/>
        <w:rPr>
          <w:rFonts w:hint="eastAsia" w:ascii="方正仿宋_GB2312" w:hAnsi="方正仿宋_GB2312" w:eastAsia="方正仿宋_GB2312" w:cs="方正仿宋_GB2312"/>
          <w:color w:val="auto"/>
          <w:spacing w:val="4"/>
          <w:sz w:val="21"/>
          <w:szCs w:val="21"/>
        </w:rPr>
      </w:pPr>
      <w:r>
        <w:rPr>
          <w:rFonts w:hint="eastAsia" w:ascii="方正仿宋_GB2312" w:hAnsi="方正仿宋_GB2312" w:eastAsia="方正仿宋_GB2312" w:cs="方正仿宋_GB2312"/>
          <w:color w:val="auto"/>
          <w:spacing w:val="4"/>
          <w:sz w:val="21"/>
          <w:szCs w:val="21"/>
        </w:rPr>
        <w:t>致：</w:t>
      </w:r>
      <w:r>
        <w:rPr>
          <w:rFonts w:hint="eastAsia" w:ascii="方正仿宋_GB2312" w:hAnsi="方正仿宋_GB2312" w:eastAsia="方正仿宋_GB2312" w:cs="方正仿宋_GB2312"/>
          <w:color w:val="auto"/>
          <w:spacing w:val="4"/>
          <w:sz w:val="21"/>
          <w:szCs w:val="21"/>
          <w:u w:val="single"/>
        </w:rPr>
        <w:t xml:space="preserve">       </w:t>
      </w:r>
      <w:r>
        <w:rPr>
          <w:rFonts w:hint="eastAsia" w:ascii="方正仿宋_GB2312" w:hAnsi="方正仿宋_GB2312" w:eastAsia="方正仿宋_GB2312" w:cs="方正仿宋_GB2312"/>
          <w:color w:val="auto"/>
          <w:spacing w:val="4"/>
          <w:sz w:val="21"/>
          <w:szCs w:val="21"/>
          <w:u w:val="single"/>
          <w:lang w:val="en-US" w:eastAsia="zh-CN"/>
        </w:rPr>
        <w:t xml:space="preserve">   </w:t>
      </w:r>
      <w:r>
        <w:rPr>
          <w:rFonts w:hint="eastAsia" w:ascii="方正仿宋_GB2312" w:hAnsi="方正仿宋_GB2312" w:eastAsia="方正仿宋_GB2312" w:cs="方正仿宋_GB2312"/>
          <w:color w:val="auto"/>
          <w:spacing w:val="4"/>
          <w:sz w:val="21"/>
          <w:szCs w:val="21"/>
          <w:u w:val="single"/>
        </w:rPr>
        <w:t xml:space="preserve">    </w:t>
      </w:r>
    </w:p>
    <w:p w14:paraId="7409CBE9">
      <w:pPr>
        <w:keepNext w:val="0"/>
        <w:keepLines w:val="0"/>
        <w:pageBreakBefore w:val="0"/>
        <w:widowControl w:val="0"/>
        <w:kinsoku/>
        <w:wordWrap/>
        <w:overflowPunct/>
        <w:topLinePunct w:val="0"/>
        <w:bidi w:val="0"/>
        <w:spacing w:line="560" w:lineRule="exact"/>
        <w:ind w:firstLine="436" w:firstLineChars="200"/>
        <w:jc w:val="both"/>
        <w:textAlignment w:val="auto"/>
        <w:outlineLvl w:val="9"/>
        <w:rPr>
          <w:rFonts w:hint="eastAsia" w:ascii="方正仿宋_GB2312" w:hAnsi="方正仿宋_GB2312" w:eastAsia="方正仿宋_GB2312" w:cs="方正仿宋_GB2312"/>
          <w:color w:val="auto"/>
          <w:spacing w:val="4"/>
          <w:sz w:val="21"/>
          <w:szCs w:val="21"/>
        </w:rPr>
      </w:pPr>
      <w:r>
        <w:rPr>
          <w:rFonts w:hint="eastAsia" w:ascii="方正仿宋_GB2312" w:hAnsi="方正仿宋_GB2312" w:eastAsia="方正仿宋_GB2312" w:cs="方正仿宋_GB2312"/>
          <w:color w:val="auto"/>
          <w:spacing w:val="4"/>
          <w:sz w:val="21"/>
          <w:szCs w:val="21"/>
        </w:rPr>
        <w:t>我方作为</w:t>
      </w:r>
      <w:r>
        <w:rPr>
          <w:rFonts w:hint="eastAsia" w:ascii="方正仿宋_GB2312" w:hAnsi="方正仿宋_GB2312" w:eastAsia="方正仿宋_GB2312" w:cs="方正仿宋_GB2312"/>
          <w:color w:val="auto"/>
          <w:spacing w:val="4"/>
          <w:sz w:val="21"/>
          <w:szCs w:val="21"/>
          <w:u w:val="single"/>
        </w:rPr>
        <w:t xml:space="preserve">   （项目名称、项目编号）    </w:t>
      </w:r>
      <w:r>
        <w:rPr>
          <w:rFonts w:hint="eastAsia" w:ascii="方正仿宋_GB2312" w:hAnsi="方正仿宋_GB2312" w:eastAsia="方正仿宋_GB2312" w:cs="方正仿宋_GB2312"/>
          <w:color w:val="auto"/>
          <w:spacing w:val="4"/>
          <w:sz w:val="21"/>
          <w:szCs w:val="21"/>
        </w:rPr>
        <w:t>的投标</w:t>
      </w:r>
      <w:r>
        <w:rPr>
          <w:rFonts w:hint="eastAsia" w:ascii="方正仿宋_GB2312" w:hAnsi="方正仿宋_GB2312" w:eastAsia="方正仿宋_GB2312" w:cs="方正仿宋_GB2312"/>
          <w:color w:val="auto"/>
          <w:spacing w:val="4"/>
          <w:sz w:val="21"/>
          <w:szCs w:val="21"/>
          <w:lang w:val="en-US" w:eastAsia="zh-CN"/>
        </w:rPr>
        <w:t>单位</w:t>
      </w:r>
      <w:r>
        <w:rPr>
          <w:rFonts w:hint="eastAsia" w:ascii="方正仿宋_GB2312" w:hAnsi="方正仿宋_GB2312" w:eastAsia="方正仿宋_GB2312" w:cs="方正仿宋_GB2312"/>
          <w:color w:val="auto"/>
          <w:spacing w:val="4"/>
          <w:sz w:val="21"/>
          <w:szCs w:val="21"/>
        </w:rPr>
        <w:t>，在此郑重声明：</w:t>
      </w:r>
    </w:p>
    <w:p w14:paraId="3D1E8E84">
      <w:pPr>
        <w:keepNext w:val="0"/>
        <w:keepLines w:val="0"/>
        <w:pageBreakBefore w:val="0"/>
        <w:widowControl w:val="0"/>
        <w:kinsoku/>
        <w:wordWrap/>
        <w:overflowPunct/>
        <w:topLinePunct w:val="0"/>
        <w:bidi w:val="0"/>
        <w:spacing w:line="560" w:lineRule="exact"/>
        <w:ind w:firstLine="436" w:firstLineChars="200"/>
        <w:jc w:val="both"/>
        <w:textAlignment w:val="auto"/>
        <w:outlineLvl w:val="9"/>
        <w:rPr>
          <w:rFonts w:hint="eastAsia" w:ascii="方正仿宋_GB2312" w:hAnsi="方正仿宋_GB2312" w:eastAsia="方正仿宋_GB2312" w:cs="方正仿宋_GB2312"/>
          <w:color w:val="auto"/>
          <w:spacing w:val="4"/>
          <w:sz w:val="21"/>
          <w:szCs w:val="21"/>
        </w:rPr>
      </w:pPr>
      <w:r>
        <w:rPr>
          <w:rFonts w:hint="eastAsia" w:ascii="方正仿宋_GB2312" w:hAnsi="方正仿宋_GB2312" w:eastAsia="方正仿宋_GB2312" w:cs="方正仿宋_GB2312"/>
          <w:color w:val="auto"/>
          <w:spacing w:val="4"/>
          <w:sz w:val="21"/>
          <w:szCs w:val="21"/>
        </w:rPr>
        <w:t>1、在参加本次政府采购活动前3年内的经营活动中</w:t>
      </w:r>
      <w:r>
        <w:rPr>
          <w:rFonts w:hint="eastAsia" w:ascii="方正仿宋_GB2312" w:hAnsi="方正仿宋_GB2312" w:eastAsia="方正仿宋_GB2312" w:cs="方正仿宋_GB2312"/>
          <w:color w:val="auto"/>
          <w:spacing w:val="4"/>
          <w:sz w:val="21"/>
          <w:szCs w:val="21"/>
          <w:u w:val="single"/>
        </w:rPr>
        <w:t xml:space="preserve">      </w:t>
      </w:r>
      <w:r>
        <w:rPr>
          <w:rFonts w:hint="eastAsia" w:ascii="方正仿宋_GB2312" w:hAnsi="方正仿宋_GB2312" w:eastAsia="方正仿宋_GB2312" w:cs="方正仿宋_GB2312"/>
          <w:color w:val="auto"/>
          <w:spacing w:val="4"/>
          <w:sz w:val="21"/>
          <w:szCs w:val="21"/>
        </w:rPr>
        <w:t>（填“没有”或“有”）重大违法记录。</w:t>
      </w:r>
      <w:r>
        <w:rPr>
          <w:rFonts w:hint="eastAsia" w:ascii="方正仿宋_GB2312" w:hAnsi="方正仿宋_GB2312" w:eastAsia="方正仿宋_GB2312" w:cs="方正仿宋_GB2312"/>
          <w:color w:val="auto"/>
          <w:spacing w:val="4"/>
          <w:sz w:val="21"/>
          <w:szCs w:val="21"/>
          <w:lang w:eastAsia="zh-CN"/>
        </w:rPr>
        <w:t>投标人</w:t>
      </w:r>
      <w:r>
        <w:rPr>
          <w:rFonts w:hint="eastAsia" w:ascii="方正仿宋_GB2312" w:hAnsi="方正仿宋_GB2312" w:eastAsia="方正仿宋_GB2312" w:cs="方正仿宋_GB2312"/>
          <w:color w:val="auto"/>
          <w:spacing w:val="4"/>
          <w:sz w:val="21"/>
          <w:szCs w:val="21"/>
        </w:rPr>
        <w:t>在参加政府采购活动前3年内因违法经营被禁止在一定期限内参加政府采购活动，期限届满的，可以参加政府采购活动，但应提供期限届满的证明材料。</w:t>
      </w:r>
    </w:p>
    <w:p w14:paraId="4EE9CFED">
      <w:pPr>
        <w:keepNext w:val="0"/>
        <w:keepLines w:val="0"/>
        <w:pageBreakBefore w:val="0"/>
        <w:widowControl w:val="0"/>
        <w:kinsoku/>
        <w:wordWrap/>
        <w:overflowPunct/>
        <w:topLinePunct w:val="0"/>
        <w:bidi w:val="0"/>
        <w:spacing w:line="560" w:lineRule="exact"/>
        <w:ind w:firstLine="436" w:firstLineChars="200"/>
        <w:jc w:val="both"/>
        <w:textAlignment w:val="auto"/>
        <w:outlineLvl w:val="9"/>
        <w:rPr>
          <w:rFonts w:hint="eastAsia" w:ascii="方正仿宋_GB2312" w:hAnsi="方正仿宋_GB2312" w:eastAsia="方正仿宋_GB2312" w:cs="方正仿宋_GB2312"/>
          <w:color w:val="auto"/>
          <w:spacing w:val="4"/>
          <w:sz w:val="21"/>
          <w:szCs w:val="21"/>
        </w:rPr>
      </w:pPr>
      <w:r>
        <w:rPr>
          <w:rFonts w:hint="eastAsia" w:ascii="方正仿宋_GB2312" w:hAnsi="方正仿宋_GB2312" w:eastAsia="方正仿宋_GB2312" w:cs="方正仿宋_GB2312"/>
          <w:color w:val="auto"/>
          <w:spacing w:val="4"/>
          <w:sz w:val="21"/>
          <w:szCs w:val="21"/>
        </w:rPr>
        <w:t>2、我方</w:t>
      </w:r>
      <w:r>
        <w:rPr>
          <w:rFonts w:hint="eastAsia" w:ascii="方正仿宋_GB2312" w:hAnsi="方正仿宋_GB2312" w:eastAsia="方正仿宋_GB2312" w:cs="方正仿宋_GB2312"/>
          <w:color w:val="auto"/>
          <w:spacing w:val="4"/>
          <w:sz w:val="21"/>
          <w:szCs w:val="21"/>
          <w:u w:val="single"/>
        </w:rPr>
        <w:t xml:space="preserve">             </w:t>
      </w:r>
      <w:r>
        <w:rPr>
          <w:rFonts w:hint="eastAsia" w:ascii="方正仿宋_GB2312" w:hAnsi="方正仿宋_GB2312" w:eastAsia="方正仿宋_GB2312" w:cs="方正仿宋_GB2312"/>
          <w:color w:val="auto"/>
          <w:spacing w:val="4"/>
          <w:sz w:val="21"/>
          <w:szCs w:val="21"/>
        </w:rPr>
        <w:t>（填“未被列入”或“被列入”）失信被执行人名单。</w:t>
      </w:r>
    </w:p>
    <w:p w14:paraId="5A725667">
      <w:pPr>
        <w:keepNext w:val="0"/>
        <w:keepLines w:val="0"/>
        <w:pageBreakBefore w:val="0"/>
        <w:widowControl w:val="0"/>
        <w:kinsoku/>
        <w:wordWrap/>
        <w:overflowPunct/>
        <w:topLinePunct w:val="0"/>
        <w:bidi w:val="0"/>
        <w:spacing w:line="560" w:lineRule="exact"/>
        <w:ind w:firstLine="436" w:firstLineChars="200"/>
        <w:jc w:val="both"/>
        <w:textAlignment w:val="auto"/>
        <w:outlineLvl w:val="9"/>
        <w:rPr>
          <w:rFonts w:hint="eastAsia" w:ascii="方正仿宋_GB2312" w:hAnsi="方正仿宋_GB2312" w:eastAsia="方正仿宋_GB2312" w:cs="方正仿宋_GB2312"/>
          <w:color w:val="auto"/>
          <w:spacing w:val="4"/>
          <w:sz w:val="21"/>
          <w:szCs w:val="21"/>
        </w:rPr>
      </w:pPr>
      <w:r>
        <w:rPr>
          <w:rFonts w:hint="eastAsia" w:ascii="方正仿宋_GB2312" w:hAnsi="方正仿宋_GB2312" w:eastAsia="方正仿宋_GB2312" w:cs="方正仿宋_GB2312"/>
          <w:color w:val="auto"/>
          <w:spacing w:val="4"/>
          <w:sz w:val="21"/>
          <w:szCs w:val="21"/>
        </w:rPr>
        <w:t>3、我方</w:t>
      </w:r>
      <w:r>
        <w:rPr>
          <w:rFonts w:hint="eastAsia" w:ascii="方正仿宋_GB2312" w:hAnsi="方正仿宋_GB2312" w:eastAsia="方正仿宋_GB2312" w:cs="方正仿宋_GB2312"/>
          <w:color w:val="auto"/>
          <w:spacing w:val="4"/>
          <w:sz w:val="21"/>
          <w:szCs w:val="21"/>
          <w:u w:val="single"/>
        </w:rPr>
        <w:t xml:space="preserve">             </w:t>
      </w:r>
      <w:r>
        <w:rPr>
          <w:rFonts w:hint="eastAsia" w:ascii="方正仿宋_GB2312" w:hAnsi="方正仿宋_GB2312" w:eastAsia="方正仿宋_GB2312" w:cs="方正仿宋_GB2312"/>
          <w:color w:val="auto"/>
          <w:spacing w:val="4"/>
          <w:sz w:val="21"/>
          <w:szCs w:val="21"/>
        </w:rPr>
        <w:t>（填“未被列入”或“被列入”）重大税收违法</w:t>
      </w:r>
      <w:r>
        <w:rPr>
          <w:rFonts w:hint="eastAsia" w:ascii="方正仿宋_GB2312" w:hAnsi="方正仿宋_GB2312" w:eastAsia="方正仿宋_GB2312" w:cs="方正仿宋_GB2312"/>
          <w:color w:val="auto"/>
          <w:spacing w:val="4"/>
          <w:sz w:val="21"/>
          <w:szCs w:val="21"/>
          <w:lang w:val="en-US" w:eastAsia="zh-CN"/>
        </w:rPr>
        <w:t>失信主体</w:t>
      </w:r>
      <w:r>
        <w:rPr>
          <w:rFonts w:hint="eastAsia" w:ascii="方正仿宋_GB2312" w:hAnsi="方正仿宋_GB2312" w:eastAsia="方正仿宋_GB2312" w:cs="方正仿宋_GB2312"/>
          <w:color w:val="auto"/>
          <w:spacing w:val="4"/>
          <w:sz w:val="21"/>
          <w:szCs w:val="21"/>
        </w:rPr>
        <w:t>名单。</w:t>
      </w:r>
    </w:p>
    <w:p w14:paraId="5FB8BBFD">
      <w:pPr>
        <w:keepNext w:val="0"/>
        <w:keepLines w:val="0"/>
        <w:pageBreakBefore w:val="0"/>
        <w:widowControl w:val="0"/>
        <w:kinsoku/>
        <w:wordWrap/>
        <w:overflowPunct/>
        <w:topLinePunct w:val="0"/>
        <w:bidi w:val="0"/>
        <w:spacing w:line="560" w:lineRule="exact"/>
        <w:ind w:firstLine="436" w:firstLineChars="200"/>
        <w:jc w:val="both"/>
        <w:textAlignment w:val="auto"/>
        <w:outlineLvl w:val="9"/>
        <w:rPr>
          <w:rFonts w:hint="eastAsia" w:ascii="方正仿宋_GB2312" w:hAnsi="方正仿宋_GB2312" w:eastAsia="方正仿宋_GB2312" w:cs="方正仿宋_GB2312"/>
          <w:color w:val="auto"/>
          <w:spacing w:val="4"/>
          <w:sz w:val="21"/>
          <w:szCs w:val="21"/>
        </w:rPr>
      </w:pPr>
      <w:r>
        <w:rPr>
          <w:rFonts w:hint="eastAsia" w:ascii="方正仿宋_GB2312" w:hAnsi="方正仿宋_GB2312" w:eastAsia="方正仿宋_GB2312" w:cs="方正仿宋_GB2312"/>
          <w:color w:val="auto"/>
          <w:spacing w:val="4"/>
          <w:sz w:val="21"/>
          <w:szCs w:val="21"/>
        </w:rPr>
        <w:t>4、我方</w:t>
      </w:r>
      <w:r>
        <w:rPr>
          <w:rFonts w:hint="eastAsia" w:ascii="方正仿宋_GB2312" w:hAnsi="方正仿宋_GB2312" w:eastAsia="方正仿宋_GB2312" w:cs="方正仿宋_GB2312"/>
          <w:color w:val="auto"/>
          <w:spacing w:val="4"/>
          <w:sz w:val="21"/>
          <w:szCs w:val="21"/>
          <w:u w:val="single"/>
        </w:rPr>
        <w:t xml:space="preserve">             </w:t>
      </w:r>
      <w:r>
        <w:rPr>
          <w:rFonts w:hint="eastAsia" w:ascii="方正仿宋_GB2312" w:hAnsi="方正仿宋_GB2312" w:eastAsia="方正仿宋_GB2312" w:cs="方正仿宋_GB2312"/>
          <w:color w:val="auto"/>
          <w:spacing w:val="4"/>
          <w:sz w:val="21"/>
          <w:szCs w:val="21"/>
        </w:rPr>
        <w:t>（填“未被列入”或“被列入”）政府采购严重违法失信行为记录名单。</w:t>
      </w:r>
    </w:p>
    <w:p w14:paraId="66FB4D60">
      <w:pPr>
        <w:keepNext w:val="0"/>
        <w:keepLines w:val="0"/>
        <w:pageBreakBefore w:val="0"/>
        <w:widowControl w:val="0"/>
        <w:kinsoku/>
        <w:wordWrap/>
        <w:overflowPunct/>
        <w:topLinePunct w:val="0"/>
        <w:bidi w:val="0"/>
        <w:spacing w:line="560" w:lineRule="exact"/>
        <w:ind w:firstLine="436" w:firstLineChars="200"/>
        <w:jc w:val="both"/>
        <w:textAlignment w:val="auto"/>
        <w:outlineLvl w:val="9"/>
        <w:rPr>
          <w:rFonts w:hint="eastAsia" w:ascii="方正仿宋_GB2312" w:hAnsi="方正仿宋_GB2312" w:eastAsia="方正仿宋_GB2312" w:cs="方正仿宋_GB2312"/>
          <w:color w:val="auto"/>
          <w:spacing w:val="4"/>
          <w:sz w:val="21"/>
          <w:szCs w:val="21"/>
        </w:rPr>
      </w:pPr>
      <w:r>
        <w:rPr>
          <w:rFonts w:hint="eastAsia" w:ascii="方正仿宋_GB2312" w:hAnsi="方正仿宋_GB2312" w:eastAsia="方正仿宋_GB2312" w:cs="方正仿宋_GB2312"/>
          <w:color w:val="auto"/>
          <w:spacing w:val="4"/>
          <w:sz w:val="21"/>
          <w:szCs w:val="21"/>
        </w:rPr>
        <w:t>如有不实，我方将无条件地退出本项目的采购活动，并遵照《政府采购法》有关“提供虚假材料的规定”接受处罚。</w:t>
      </w:r>
    </w:p>
    <w:p w14:paraId="460A8EDE">
      <w:pPr>
        <w:keepNext w:val="0"/>
        <w:keepLines w:val="0"/>
        <w:pageBreakBefore w:val="0"/>
        <w:widowControl w:val="0"/>
        <w:kinsoku/>
        <w:wordWrap/>
        <w:overflowPunct/>
        <w:topLinePunct w:val="0"/>
        <w:bidi w:val="0"/>
        <w:spacing w:line="560" w:lineRule="exact"/>
        <w:ind w:firstLine="436" w:firstLineChars="200"/>
        <w:jc w:val="both"/>
        <w:textAlignment w:val="auto"/>
        <w:outlineLvl w:val="9"/>
        <w:rPr>
          <w:rFonts w:hint="eastAsia" w:ascii="方正仿宋_GB2312" w:hAnsi="方正仿宋_GB2312" w:eastAsia="方正仿宋_GB2312" w:cs="方正仿宋_GB2312"/>
          <w:color w:val="auto"/>
          <w:sz w:val="21"/>
          <w:szCs w:val="21"/>
        </w:rPr>
      </w:pPr>
      <w:r>
        <w:rPr>
          <w:rFonts w:hint="eastAsia" w:ascii="方正仿宋_GB2312" w:hAnsi="方正仿宋_GB2312" w:eastAsia="方正仿宋_GB2312" w:cs="方正仿宋_GB2312"/>
          <w:color w:val="auto"/>
          <w:spacing w:val="4"/>
          <w:sz w:val="21"/>
          <w:szCs w:val="21"/>
        </w:rPr>
        <w:t>特此声明。</w:t>
      </w:r>
    </w:p>
    <w:p w14:paraId="79DE441D">
      <w:pPr>
        <w:spacing w:line="360" w:lineRule="auto"/>
        <w:ind w:left="0" w:leftChars="0" w:firstLine="3840" w:firstLineChars="1600"/>
        <w:rPr>
          <w:rFonts w:hint="eastAsia"/>
          <w:sz w:val="24"/>
          <w:szCs w:val="24"/>
          <w:lang w:val="en-US" w:eastAsia="zh-CN"/>
        </w:rPr>
      </w:pPr>
      <w:r>
        <w:rPr>
          <w:rFonts w:hint="eastAsia"/>
          <w:sz w:val="24"/>
          <w:szCs w:val="24"/>
          <w:lang w:val="en-US" w:eastAsia="zh-CN"/>
        </w:rPr>
        <w:t>投标人：                    （盖章）</w:t>
      </w:r>
    </w:p>
    <w:p w14:paraId="7D31F942">
      <w:pPr>
        <w:spacing w:line="360" w:lineRule="auto"/>
        <w:ind w:left="0" w:leftChars="0" w:firstLine="3840" w:firstLineChars="1600"/>
        <w:rPr>
          <w:rFonts w:hint="eastAsia"/>
          <w:sz w:val="24"/>
          <w:szCs w:val="24"/>
          <w:lang w:val="en-US" w:eastAsia="zh-CN"/>
        </w:rPr>
      </w:pPr>
      <w:r>
        <w:rPr>
          <w:rFonts w:hint="eastAsia"/>
          <w:sz w:val="24"/>
          <w:szCs w:val="24"/>
          <w:lang w:val="en-US" w:eastAsia="zh-CN"/>
        </w:rPr>
        <w:t>法定代表人（单位负责人）</w:t>
      </w:r>
    </w:p>
    <w:p w14:paraId="21D6B094">
      <w:pPr>
        <w:spacing w:line="360" w:lineRule="auto"/>
        <w:ind w:left="0" w:leftChars="0" w:firstLine="3840" w:firstLineChars="1600"/>
        <w:rPr>
          <w:rFonts w:hint="eastAsia"/>
          <w:sz w:val="24"/>
          <w:szCs w:val="24"/>
          <w:lang w:val="en-US" w:eastAsia="zh-CN"/>
        </w:rPr>
      </w:pPr>
      <w:r>
        <w:rPr>
          <w:rFonts w:hint="eastAsia"/>
          <w:sz w:val="24"/>
          <w:szCs w:val="24"/>
          <w:lang w:val="en-US" w:eastAsia="zh-CN"/>
        </w:rPr>
        <w:t>或授权委托人：          （盖章或签字）</w:t>
      </w:r>
    </w:p>
    <w:p w14:paraId="0B6ABBF8">
      <w:pPr>
        <w:spacing w:line="360" w:lineRule="auto"/>
        <w:ind w:left="0" w:leftChars="0" w:firstLine="3840" w:firstLineChars="1600"/>
        <w:rPr>
          <w:rFonts w:hint="eastAsia" w:ascii="方正仿宋_GB2312" w:hAnsi="方正仿宋_GB2312" w:eastAsia="方正仿宋_GB2312" w:cs="方正仿宋_GB2312"/>
          <w:color w:val="auto"/>
          <w:sz w:val="21"/>
          <w:szCs w:val="21"/>
        </w:rPr>
      </w:pPr>
      <w:r>
        <w:rPr>
          <w:rFonts w:hint="eastAsia"/>
          <w:sz w:val="24"/>
          <w:szCs w:val="24"/>
          <w:lang w:val="en-US" w:eastAsia="zh-CN"/>
        </w:rPr>
        <w:t>日    期：        年    月    日</w:t>
      </w:r>
    </w:p>
    <w:p w14:paraId="4E05A491">
      <w:pPr>
        <w:keepNext w:val="0"/>
        <w:keepLines w:val="0"/>
        <w:pageBreakBefore w:val="0"/>
        <w:widowControl w:val="0"/>
        <w:kinsoku/>
        <w:wordWrap/>
        <w:overflowPunct/>
        <w:topLinePunct w:val="0"/>
        <w:bidi w:val="0"/>
        <w:spacing w:line="560" w:lineRule="exact"/>
        <w:jc w:val="both"/>
        <w:textAlignment w:val="auto"/>
        <w:outlineLvl w:val="9"/>
        <w:rPr>
          <w:rFonts w:hint="eastAsia" w:ascii="方正仿宋_GB2312" w:hAnsi="方正仿宋_GB2312" w:eastAsia="方正仿宋_GB2312" w:cs="方正仿宋_GB2312"/>
          <w:color w:val="auto"/>
          <w:sz w:val="21"/>
          <w:szCs w:val="21"/>
        </w:rPr>
      </w:pPr>
    </w:p>
    <w:p w14:paraId="76257FB1">
      <w:pPr>
        <w:keepNext w:val="0"/>
        <w:keepLines w:val="0"/>
        <w:pageBreakBefore w:val="0"/>
        <w:widowControl w:val="0"/>
        <w:kinsoku/>
        <w:wordWrap/>
        <w:overflowPunct/>
        <w:topLinePunct w:val="0"/>
        <w:bidi w:val="0"/>
        <w:spacing w:line="560" w:lineRule="exact"/>
        <w:jc w:val="both"/>
        <w:textAlignment w:val="auto"/>
        <w:outlineLvl w:val="9"/>
        <w:rPr>
          <w:rFonts w:hint="eastAsia" w:ascii="方正仿宋_GB2312" w:hAnsi="方正仿宋_GB2312" w:eastAsia="方正仿宋_GB2312" w:cs="方正仿宋_GB2312"/>
          <w:color w:val="auto"/>
          <w:sz w:val="21"/>
          <w:szCs w:val="21"/>
        </w:rPr>
      </w:pPr>
    </w:p>
    <w:p w14:paraId="65505738">
      <w:pPr>
        <w:keepNext w:val="0"/>
        <w:keepLines w:val="0"/>
        <w:pageBreakBefore w:val="0"/>
        <w:widowControl w:val="0"/>
        <w:kinsoku/>
        <w:wordWrap/>
        <w:overflowPunct/>
        <w:topLinePunct w:val="0"/>
        <w:bidi w:val="0"/>
        <w:spacing w:line="560" w:lineRule="exact"/>
        <w:jc w:val="both"/>
        <w:textAlignment w:val="auto"/>
        <w:outlineLvl w:val="9"/>
        <w:rPr>
          <w:rFonts w:hint="eastAsia" w:ascii="方正仿宋_GB2312" w:hAnsi="方正仿宋_GB2312" w:eastAsia="方正仿宋_GB2312" w:cs="方正仿宋_GB2312"/>
          <w:color w:val="auto"/>
          <w:sz w:val="21"/>
          <w:szCs w:val="21"/>
        </w:rPr>
      </w:pPr>
    </w:p>
    <w:p w14:paraId="4B115EBE">
      <w:pPr>
        <w:rPr>
          <w:rFonts w:hint="eastAsia" w:ascii="仿宋_GB2312" w:hAnsi="仿宋_GB2312" w:eastAsia="仿宋_GB2312" w:cs="仿宋_GB2312"/>
          <w:b/>
          <w:sz w:val="36"/>
          <w:lang w:val="en-US" w:eastAsia="zh-Hans"/>
        </w:rPr>
      </w:pPr>
      <w:r>
        <w:rPr>
          <w:rFonts w:hint="eastAsia" w:ascii="方正仿宋_GB2312" w:hAnsi="方正仿宋_GB2312" w:eastAsia="方正仿宋_GB2312" w:cs="方正仿宋_GB2312"/>
          <w:color w:val="auto"/>
          <w:sz w:val="21"/>
          <w:szCs w:val="21"/>
        </w:rPr>
        <w:t>提示：</w:t>
      </w:r>
      <w:r>
        <w:rPr>
          <w:rFonts w:hint="eastAsia" w:ascii="方正仿宋_GB2312" w:hAnsi="方正仿宋_GB2312" w:eastAsia="方正仿宋_GB2312" w:cs="方正仿宋_GB2312"/>
          <w:color w:val="auto"/>
          <w:sz w:val="21"/>
          <w:szCs w:val="21"/>
          <w:lang w:val="en-US" w:eastAsia="zh-CN"/>
        </w:rPr>
        <w:t>投标人</w:t>
      </w:r>
      <w:r>
        <w:rPr>
          <w:rFonts w:hint="eastAsia" w:ascii="方正仿宋_GB2312" w:hAnsi="方正仿宋_GB2312" w:eastAsia="方正仿宋_GB2312" w:cs="方正仿宋_GB2312"/>
          <w:color w:val="auto"/>
          <w:sz w:val="21"/>
          <w:szCs w:val="21"/>
        </w:rPr>
        <w:t>在参加采购活动前三年内因违法经营被禁止在一定期限内参加政府采购活动，期限届满的，可以参加政府采购活动，但应提供期限届满的证明材料。</w:t>
      </w:r>
      <w:r>
        <w:rPr>
          <w:rFonts w:hint="eastAsia" w:ascii="仿宋_GB2312" w:hAnsi="仿宋_GB2312" w:eastAsia="仿宋_GB2312" w:cs="仿宋_GB2312"/>
          <w:b/>
          <w:sz w:val="36"/>
          <w:lang w:val="en-US" w:eastAsia="zh-Hans"/>
        </w:rPr>
        <w:br w:type="page"/>
      </w:r>
    </w:p>
    <w:p w14:paraId="47FA85AA">
      <w:pPr>
        <w:pageBreakBefore w:val="0"/>
        <w:widowControl w:val="0"/>
        <w:kinsoku w:val="0"/>
        <w:wordWrap/>
        <w:overflowPunct/>
        <w:topLinePunct w:val="0"/>
        <w:autoSpaceDE w:val="0"/>
        <w:autoSpaceDN w:val="0"/>
        <w:bidi w:val="0"/>
        <w:adjustRightInd w:val="0"/>
        <w:snapToGrid w:val="0"/>
        <w:spacing w:line="219" w:lineRule="auto"/>
        <w:ind w:left="0" w:leftChars="0" w:firstLine="0" w:firstLineChars="0"/>
        <w:jc w:val="left"/>
        <w:rPr>
          <w:rFonts w:hint="eastAsia" w:ascii="方正仿宋_GB2312" w:hAnsi="方正仿宋_GB2312" w:eastAsia="方正仿宋_GB2312" w:cs="方正仿宋_GB2312"/>
          <w:b/>
          <w:bCs/>
          <w:color w:val="auto"/>
          <w:spacing w:val="4"/>
          <w:sz w:val="24"/>
          <w:szCs w:val="24"/>
          <w:lang w:val="en-US" w:eastAsia="zh-CN"/>
        </w:rPr>
      </w:pPr>
      <w:r>
        <w:rPr>
          <w:rFonts w:hint="eastAsia" w:ascii="方正仿宋_GB2312" w:hAnsi="方正仿宋_GB2312" w:eastAsia="方正仿宋_GB2312" w:cs="方正仿宋_GB2312"/>
          <w:b/>
          <w:bCs/>
          <w:color w:val="auto"/>
          <w:spacing w:val="4"/>
          <w:sz w:val="24"/>
          <w:szCs w:val="24"/>
          <w:lang w:val="en-US" w:eastAsia="zh-CN"/>
        </w:rPr>
        <w:t>格式二</w:t>
      </w:r>
    </w:p>
    <w:p w14:paraId="354ADE5C">
      <w:pPr>
        <w:pageBreakBefore w:val="0"/>
        <w:widowControl w:val="0"/>
        <w:kinsoku w:val="0"/>
        <w:wordWrap/>
        <w:overflowPunct/>
        <w:topLinePunct w:val="0"/>
        <w:autoSpaceDE w:val="0"/>
        <w:autoSpaceDN w:val="0"/>
        <w:bidi w:val="0"/>
        <w:adjustRightInd w:val="0"/>
        <w:snapToGrid w:val="0"/>
        <w:spacing w:line="219" w:lineRule="auto"/>
        <w:ind w:left="0" w:leftChars="0" w:firstLine="0" w:firstLineChars="0"/>
        <w:jc w:val="center"/>
        <w:rPr>
          <w:rFonts w:hint="eastAsia" w:ascii="宋体" w:hAnsi="宋体" w:eastAsia="宋体" w:cs="宋体"/>
          <w:spacing w:val="0"/>
          <w:sz w:val="24"/>
          <w:szCs w:val="24"/>
        </w:rPr>
      </w:pPr>
      <w:r>
        <w:rPr>
          <w:rFonts w:hint="eastAsia" w:ascii="方正仿宋_GB2312" w:hAnsi="方正仿宋_GB2312" w:eastAsia="方正仿宋_GB2312" w:cs="方正仿宋_GB2312"/>
          <w:b/>
          <w:bCs/>
          <w:color w:val="auto"/>
          <w:spacing w:val="4"/>
          <w:sz w:val="24"/>
          <w:szCs w:val="24"/>
          <w:lang w:eastAsia="zh-CN"/>
        </w:rPr>
        <w:t>（</w:t>
      </w:r>
      <w:r>
        <w:rPr>
          <w:rFonts w:hint="eastAsia" w:ascii="方正仿宋_GB2312" w:hAnsi="方正仿宋_GB2312" w:eastAsia="方正仿宋_GB2312" w:cs="方正仿宋_GB2312"/>
          <w:b/>
          <w:bCs/>
          <w:color w:val="auto"/>
          <w:spacing w:val="4"/>
          <w:sz w:val="24"/>
          <w:szCs w:val="24"/>
          <w:lang w:val="en-US" w:eastAsia="zh-CN"/>
        </w:rPr>
        <w:t>1</w:t>
      </w:r>
      <w:r>
        <w:rPr>
          <w:rFonts w:hint="eastAsia" w:ascii="方正仿宋_GB2312" w:hAnsi="方正仿宋_GB2312" w:eastAsia="方正仿宋_GB2312" w:cs="方正仿宋_GB2312"/>
          <w:b/>
          <w:bCs/>
          <w:color w:val="auto"/>
          <w:spacing w:val="4"/>
          <w:sz w:val="24"/>
          <w:szCs w:val="24"/>
          <w:lang w:eastAsia="zh-CN"/>
        </w:rPr>
        <w:t>）</w:t>
      </w:r>
      <w:r>
        <w:rPr>
          <w:rFonts w:hint="eastAsia" w:ascii="方正仿宋_GB2312" w:hAnsi="方正仿宋_GB2312" w:eastAsia="方正仿宋_GB2312" w:cs="方正仿宋_GB2312"/>
          <w:b/>
          <w:bCs/>
          <w:color w:val="auto"/>
          <w:spacing w:val="4"/>
          <w:sz w:val="24"/>
          <w:szCs w:val="24"/>
        </w:rPr>
        <w:t>法定代表人身份证明</w:t>
      </w:r>
    </w:p>
    <w:p w14:paraId="77DE3826">
      <w:pPr>
        <w:pStyle w:val="2"/>
        <w:pageBreakBefore w:val="0"/>
        <w:widowControl w:val="0"/>
        <w:kinsoku w:val="0"/>
        <w:wordWrap/>
        <w:overflowPunct/>
        <w:topLinePunct w:val="0"/>
        <w:autoSpaceDE w:val="0"/>
        <w:autoSpaceDN w:val="0"/>
        <w:bidi w:val="0"/>
        <w:adjustRightInd w:val="0"/>
        <w:snapToGrid w:val="0"/>
        <w:spacing w:line="323" w:lineRule="auto"/>
        <w:ind w:left="0" w:leftChars="0" w:firstLine="0" w:firstLineChars="0"/>
        <w:jc w:val="both"/>
        <w:rPr>
          <w:rFonts w:hint="eastAsia" w:ascii="宋体" w:hAnsi="宋体" w:eastAsia="宋体" w:cs="宋体"/>
          <w:spacing w:val="0"/>
        </w:rPr>
      </w:pPr>
    </w:p>
    <w:p w14:paraId="379CAC1B">
      <w:pPr>
        <w:pageBreakBefore w:val="0"/>
        <w:widowControl w:val="0"/>
        <w:tabs>
          <w:tab w:val="left" w:pos="615"/>
        </w:tabs>
        <w:kinsoku w:val="0"/>
        <w:wordWrap/>
        <w:overflowPunct/>
        <w:topLinePunct w:val="0"/>
        <w:autoSpaceDE w:val="0"/>
        <w:autoSpaceDN w:val="0"/>
        <w:bidi w:val="0"/>
        <w:adjustRightInd w:val="0"/>
        <w:snapToGrid w:val="0"/>
        <w:spacing w:before="78" w:line="219" w:lineRule="auto"/>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u w:val="none" w:color="auto"/>
          <w:lang w:val="en-US" w:eastAsia="zh-CN"/>
        </w:rPr>
        <w:t>致：</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u w:val="single" w:color="auto"/>
          <w:lang w:val="en-US" w:eastAsia="zh-CN"/>
        </w:rPr>
        <w:t xml:space="preserve">           </w:t>
      </w:r>
      <w:r>
        <w:rPr>
          <w:rFonts w:hint="eastAsia" w:ascii="方正仿宋_GB2312" w:hAnsi="方正仿宋_GB2312" w:eastAsia="方正仿宋_GB2312" w:cs="方正仿宋_GB2312"/>
          <w:spacing w:val="0"/>
          <w:sz w:val="24"/>
          <w:szCs w:val="24"/>
          <w:u w:val="single" w:color="auto"/>
        </w:rPr>
        <w:t xml:space="preserve">  </w:t>
      </w:r>
    </w:p>
    <w:p w14:paraId="7126364B">
      <w:pPr>
        <w:pageBreakBefore w:val="0"/>
        <w:widowControl w:val="0"/>
        <w:kinsoku w:val="0"/>
        <w:wordWrap/>
        <w:overflowPunct/>
        <w:topLinePunct w:val="0"/>
        <w:autoSpaceDE w:val="0"/>
        <w:autoSpaceDN w:val="0"/>
        <w:bidi w:val="0"/>
        <w:adjustRightInd w:val="0"/>
        <w:snapToGrid w:val="0"/>
        <w:spacing w:before="181" w:line="220" w:lineRule="auto"/>
        <w:ind w:left="492"/>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投标人：</w:t>
      </w:r>
      <w:r>
        <w:rPr>
          <w:rFonts w:hint="eastAsia" w:ascii="方正仿宋_GB2312" w:hAnsi="方正仿宋_GB2312" w:eastAsia="方正仿宋_GB2312" w:cs="方正仿宋_GB2312"/>
          <w:spacing w:val="0"/>
          <w:sz w:val="24"/>
          <w:szCs w:val="24"/>
          <w:u w:val="single" w:color="auto"/>
        </w:rPr>
        <w:t xml:space="preserve">                                </w:t>
      </w:r>
    </w:p>
    <w:p w14:paraId="0EFFEDA7">
      <w:pPr>
        <w:pageBreakBefore w:val="0"/>
        <w:widowControl w:val="0"/>
        <w:kinsoku w:val="0"/>
        <w:wordWrap/>
        <w:overflowPunct/>
        <w:topLinePunct w:val="0"/>
        <w:autoSpaceDE w:val="0"/>
        <w:autoSpaceDN w:val="0"/>
        <w:bidi w:val="0"/>
        <w:adjustRightInd w:val="0"/>
        <w:snapToGrid w:val="0"/>
        <w:spacing w:before="182" w:line="220" w:lineRule="auto"/>
        <w:ind w:left="491"/>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单位性质：</w:t>
      </w:r>
      <w:r>
        <w:rPr>
          <w:rFonts w:hint="eastAsia" w:ascii="方正仿宋_GB2312" w:hAnsi="方正仿宋_GB2312" w:eastAsia="方正仿宋_GB2312" w:cs="方正仿宋_GB2312"/>
          <w:spacing w:val="0"/>
          <w:sz w:val="24"/>
          <w:szCs w:val="24"/>
          <w:u w:val="single" w:color="auto"/>
        </w:rPr>
        <w:t xml:space="preserve">                              </w:t>
      </w:r>
    </w:p>
    <w:p w14:paraId="418CE8AA">
      <w:pPr>
        <w:pageBreakBefore w:val="0"/>
        <w:widowControl w:val="0"/>
        <w:kinsoku w:val="0"/>
        <w:wordWrap/>
        <w:overflowPunct/>
        <w:topLinePunct w:val="0"/>
        <w:autoSpaceDE w:val="0"/>
        <w:autoSpaceDN w:val="0"/>
        <w:bidi w:val="0"/>
        <w:adjustRightInd w:val="0"/>
        <w:snapToGrid w:val="0"/>
        <w:spacing w:before="179" w:line="229" w:lineRule="auto"/>
        <w:ind w:left="489"/>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地址：</w:t>
      </w:r>
      <w:r>
        <w:rPr>
          <w:rFonts w:hint="eastAsia" w:ascii="方正仿宋_GB2312" w:hAnsi="方正仿宋_GB2312" w:eastAsia="方正仿宋_GB2312" w:cs="方正仿宋_GB2312"/>
          <w:spacing w:val="0"/>
          <w:sz w:val="24"/>
          <w:szCs w:val="24"/>
          <w:u w:val="single" w:color="auto"/>
        </w:rPr>
        <w:t xml:space="preserve">                                  </w:t>
      </w:r>
    </w:p>
    <w:p w14:paraId="59482EEF">
      <w:pPr>
        <w:pageBreakBefore w:val="0"/>
        <w:widowControl w:val="0"/>
        <w:kinsoku w:val="0"/>
        <w:wordWrap/>
        <w:overflowPunct/>
        <w:topLinePunct w:val="0"/>
        <w:autoSpaceDE w:val="0"/>
        <w:autoSpaceDN w:val="0"/>
        <w:bidi w:val="0"/>
        <w:adjustRightInd w:val="0"/>
        <w:snapToGrid w:val="0"/>
        <w:spacing w:before="171" w:line="221" w:lineRule="auto"/>
        <w:ind w:left="491"/>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成立时间：</w:t>
      </w:r>
      <w:r>
        <w:rPr>
          <w:rFonts w:hint="eastAsia" w:ascii="方正仿宋_GB2312" w:hAnsi="方正仿宋_GB2312" w:eastAsia="方正仿宋_GB2312" w:cs="方正仿宋_GB2312"/>
          <w:spacing w:val="0"/>
          <w:sz w:val="24"/>
          <w:szCs w:val="24"/>
          <w:u w:val="single" w:color="auto"/>
        </w:rPr>
        <w:t xml:space="preserve">                              </w:t>
      </w:r>
    </w:p>
    <w:p w14:paraId="63AF8069">
      <w:pPr>
        <w:pageBreakBefore w:val="0"/>
        <w:widowControl w:val="0"/>
        <w:kinsoku w:val="0"/>
        <w:wordWrap/>
        <w:overflowPunct/>
        <w:topLinePunct w:val="0"/>
        <w:autoSpaceDE w:val="0"/>
        <w:autoSpaceDN w:val="0"/>
        <w:bidi w:val="0"/>
        <w:adjustRightInd w:val="0"/>
        <w:snapToGrid w:val="0"/>
        <w:spacing w:before="178" w:line="220" w:lineRule="auto"/>
        <w:ind w:left="491"/>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经营期限：</w:t>
      </w:r>
      <w:r>
        <w:rPr>
          <w:rFonts w:hint="eastAsia" w:ascii="方正仿宋_GB2312" w:hAnsi="方正仿宋_GB2312" w:eastAsia="方正仿宋_GB2312" w:cs="方正仿宋_GB2312"/>
          <w:spacing w:val="0"/>
          <w:sz w:val="24"/>
          <w:szCs w:val="24"/>
          <w:u w:val="single" w:color="auto"/>
        </w:rPr>
        <w:t xml:space="preserve">                              </w:t>
      </w:r>
    </w:p>
    <w:p w14:paraId="2743C0E5">
      <w:pPr>
        <w:pageBreakBefore w:val="0"/>
        <w:widowControl w:val="0"/>
        <w:kinsoku w:val="0"/>
        <w:wordWrap/>
        <w:overflowPunct/>
        <w:topLinePunct w:val="0"/>
        <w:autoSpaceDE w:val="0"/>
        <w:autoSpaceDN w:val="0"/>
        <w:bidi w:val="0"/>
        <w:adjustRightInd w:val="0"/>
        <w:snapToGrid w:val="0"/>
        <w:spacing w:before="183" w:line="359" w:lineRule="auto"/>
        <w:ind w:left="12" w:right="608" w:firstLine="477"/>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姓名：</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 xml:space="preserve"> 性别：</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 xml:space="preserve"> 年龄：</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 xml:space="preserve"> 职务：</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 xml:space="preserve"> 系</w:t>
      </w:r>
      <w:r>
        <w:rPr>
          <w:rFonts w:hint="eastAsia" w:ascii="方正仿宋_GB2312" w:hAnsi="方正仿宋_GB2312" w:eastAsia="方正仿宋_GB2312" w:cs="方正仿宋_GB2312"/>
          <w:spacing w:val="0"/>
          <w:sz w:val="24"/>
          <w:szCs w:val="24"/>
          <w:u w:val="single" w:color="auto"/>
        </w:rPr>
        <w:t>（投标人名称）</w:t>
      </w:r>
      <w:r>
        <w:rPr>
          <w:rFonts w:hint="eastAsia" w:ascii="方正仿宋_GB2312" w:hAnsi="方正仿宋_GB2312" w:eastAsia="方正仿宋_GB2312" w:cs="方正仿宋_GB2312"/>
          <w:spacing w:val="0"/>
          <w:sz w:val="24"/>
          <w:szCs w:val="24"/>
        </w:rPr>
        <w:t>的法定代表人（移动通讯：</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 xml:space="preserve"> ）。</w:t>
      </w:r>
    </w:p>
    <w:p w14:paraId="0C9A6E42">
      <w:pPr>
        <w:pageBreakBefore w:val="0"/>
        <w:widowControl w:val="0"/>
        <w:kinsoku w:val="0"/>
        <w:wordWrap/>
        <w:overflowPunct/>
        <w:topLinePunct w:val="0"/>
        <w:autoSpaceDE w:val="0"/>
        <w:autoSpaceDN w:val="0"/>
        <w:bidi w:val="0"/>
        <w:adjustRightInd w:val="0"/>
        <w:snapToGrid w:val="0"/>
        <w:spacing w:line="219" w:lineRule="auto"/>
        <w:ind w:left="489"/>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特此证明。</w:t>
      </w:r>
    </w:p>
    <w:p w14:paraId="51AA0BE5">
      <w:pPr>
        <w:pageBreakBefore w:val="0"/>
        <w:widowControl w:val="0"/>
        <w:kinsoku w:val="0"/>
        <w:wordWrap/>
        <w:overflowPunct/>
        <w:topLinePunct w:val="0"/>
        <w:autoSpaceDE w:val="0"/>
        <w:autoSpaceDN w:val="0"/>
        <w:bidi w:val="0"/>
        <w:adjustRightInd w:val="0"/>
        <w:snapToGrid w:val="0"/>
        <w:spacing w:before="180" w:line="219" w:lineRule="auto"/>
        <w:ind w:left="508"/>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附：法定代表人身份证复印件</w:t>
      </w:r>
    </w:p>
    <w:p w14:paraId="30DCE414">
      <w:pPr>
        <w:pageBreakBefore w:val="0"/>
        <w:widowControl w:val="0"/>
        <w:kinsoku w:val="0"/>
        <w:wordWrap/>
        <w:overflowPunct/>
        <w:topLinePunct w:val="0"/>
        <w:autoSpaceDE w:val="0"/>
        <w:autoSpaceDN w:val="0"/>
        <w:bidi w:val="0"/>
        <w:adjustRightInd w:val="0"/>
        <w:snapToGrid w:val="0"/>
        <w:spacing w:line="209" w:lineRule="exact"/>
        <w:rPr>
          <w:rFonts w:hint="eastAsia" w:ascii="方正仿宋_GB2312" w:hAnsi="方正仿宋_GB2312" w:eastAsia="方正仿宋_GB2312" w:cs="方正仿宋_GB2312"/>
          <w:spacing w:val="0"/>
          <w:sz w:val="24"/>
          <w:szCs w:val="24"/>
        </w:rPr>
      </w:pPr>
    </w:p>
    <w:tbl>
      <w:tblPr>
        <w:tblStyle w:val="6"/>
        <w:tblW w:w="89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54"/>
        <w:gridCol w:w="4454"/>
      </w:tblGrid>
      <w:tr w14:paraId="1C994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0" w:hRule="atLeast"/>
          <w:jc w:val="center"/>
        </w:trPr>
        <w:tc>
          <w:tcPr>
            <w:tcW w:w="4454" w:type="dxa"/>
            <w:shd w:val="clear" w:color="auto" w:fill="E0E0E0"/>
            <w:vAlign w:val="top"/>
          </w:tcPr>
          <w:p w14:paraId="748A8790">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29C3C516">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449450E9">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5FA4381D">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10B72743">
            <w:pPr>
              <w:pStyle w:val="7"/>
              <w:pageBreakBefore w:val="0"/>
              <w:widowControl w:val="0"/>
              <w:kinsoku w:val="0"/>
              <w:wordWrap/>
              <w:overflowPunct/>
              <w:topLinePunct w:val="0"/>
              <w:autoSpaceDE w:val="0"/>
              <w:autoSpaceDN w:val="0"/>
              <w:bidi w:val="0"/>
              <w:adjustRightInd w:val="0"/>
              <w:snapToGrid w:val="0"/>
              <w:spacing w:before="78" w:line="219" w:lineRule="auto"/>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法定代表人身份证正/反面</w:t>
            </w:r>
          </w:p>
        </w:tc>
        <w:tc>
          <w:tcPr>
            <w:tcW w:w="4454" w:type="dxa"/>
            <w:shd w:val="clear" w:color="auto" w:fill="E0E0E0"/>
            <w:vAlign w:val="top"/>
          </w:tcPr>
          <w:p w14:paraId="496908FA">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1C4F75D9">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74A8F53E">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1097D403">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7FEEF876">
            <w:pPr>
              <w:pStyle w:val="7"/>
              <w:pageBreakBefore w:val="0"/>
              <w:widowControl w:val="0"/>
              <w:kinsoku w:val="0"/>
              <w:wordWrap/>
              <w:overflowPunct/>
              <w:topLinePunct w:val="0"/>
              <w:autoSpaceDE w:val="0"/>
              <w:autoSpaceDN w:val="0"/>
              <w:bidi w:val="0"/>
              <w:adjustRightInd w:val="0"/>
              <w:snapToGrid w:val="0"/>
              <w:spacing w:before="78" w:line="219" w:lineRule="auto"/>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法定代表人身份证正/反面</w:t>
            </w:r>
          </w:p>
        </w:tc>
      </w:tr>
    </w:tbl>
    <w:p w14:paraId="3551CC3B">
      <w:pPr>
        <w:pStyle w:val="2"/>
        <w:pageBreakBefore w:val="0"/>
        <w:widowControl w:val="0"/>
        <w:kinsoku w:val="0"/>
        <w:wordWrap/>
        <w:overflowPunct/>
        <w:topLinePunct w:val="0"/>
        <w:autoSpaceDE w:val="0"/>
        <w:autoSpaceDN w:val="0"/>
        <w:bidi w:val="0"/>
        <w:adjustRightInd w:val="0"/>
        <w:snapToGrid w:val="0"/>
        <w:rPr>
          <w:rFonts w:hint="eastAsia" w:ascii="方正仿宋_GB2312" w:hAnsi="方正仿宋_GB2312" w:eastAsia="方正仿宋_GB2312" w:cs="方正仿宋_GB2312"/>
          <w:spacing w:val="0"/>
          <w:sz w:val="24"/>
          <w:szCs w:val="24"/>
        </w:rPr>
      </w:pPr>
    </w:p>
    <w:p w14:paraId="17AB0C6C">
      <w:pPr>
        <w:pStyle w:val="2"/>
        <w:pageBreakBefore w:val="0"/>
        <w:widowControl w:val="0"/>
        <w:kinsoku w:val="0"/>
        <w:wordWrap/>
        <w:overflowPunct/>
        <w:topLinePunct w:val="0"/>
        <w:autoSpaceDE w:val="0"/>
        <w:autoSpaceDN w:val="0"/>
        <w:bidi w:val="0"/>
        <w:adjustRightInd w:val="0"/>
        <w:snapToGrid w:val="0"/>
        <w:rPr>
          <w:rFonts w:hint="eastAsia" w:ascii="方正仿宋_GB2312" w:hAnsi="方正仿宋_GB2312" w:eastAsia="方正仿宋_GB2312" w:cs="方正仿宋_GB2312"/>
          <w:spacing w:val="0"/>
          <w:sz w:val="24"/>
          <w:szCs w:val="24"/>
        </w:rPr>
      </w:pPr>
    </w:p>
    <w:p w14:paraId="6EE9B48C">
      <w:pPr>
        <w:pStyle w:val="2"/>
        <w:pageBreakBefore w:val="0"/>
        <w:widowControl w:val="0"/>
        <w:kinsoku w:val="0"/>
        <w:wordWrap/>
        <w:overflowPunct/>
        <w:topLinePunct w:val="0"/>
        <w:autoSpaceDE w:val="0"/>
        <w:autoSpaceDN w:val="0"/>
        <w:bidi w:val="0"/>
        <w:adjustRightInd w:val="0"/>
        <w:snapToGrid w:val="0"/>
        <w:spacing w:line="241" w:lineRule="auto"/>
        <w:rPr>
          <w:rFonts w:hint="eastAsia" w:ascii="方正仿宋_GB2312" w:hAnsi="方正仿宋_GB2312" w:eastAsia="方正仿宋_GB2312" w:cs="方正仿宋_GB2312"/>
          <w:spacing w:val="0"/>
          <w:sz w:val="24"/>
          <w:szCs w:val="24"/>
        </w:rPr>
      </w:pPr>
    </w:p>
    <w:p w14:paraId="20E90246">
      <w:pPr>
        <w:pStyle w:val="2"/>
        <w:pageBreakBefore w:val="0"/>
        <w:widowControl w:val="0"/>
        <w:kinsoku w:val="0"/>
        <w:wordWrap/>
        <w:overflowPunct/>
        <w:topLinePunct w:val="0"/>
        <w:autoSpaceDE w:val="0"/>
        <w:autoSpaceDN w:val="0"/>
        <w:bidi w:val="0"/>
        <w:adjustRightInd w:val="0"/>
        <w:snapToGrid w:val="0"/>
        <w:spacing w:line="241" w:lineRule="auto"/>
        <w:rPr>
          <w:rFonts w:hint="eastAsia" w:ascii="方正仿宋_GB2312" w:hAnsi="方正仿宋_GB2312" w:eastAsia="方正仿宋_GB2312" w:cs="方正仿宋_GB2312"/>
          <w:spacing w:val="0"/>
          <w:sz w:val="24"/>
          <w:szCs w:val="24"/>
        </w:rPr>
      </w:pPr>
    </w:p>
    <w:p w14:paraId="3D4728A0">
      <w:pPr>
        <w:pStyle w:val="2"/>
        <w:pageBreakBefore w:val="0"/>
        <w:widowControl w:val="0"/>
        <w:kinsoku w:val="0"/>
        <w:wordWrap/>
        <w:overflowPunct/>
        <w:topLinePunct w:val="0"/>
        <w:autoSpaceDE w:val="0"/>
        <w:autoSpaceDN w:val="0"/>
        <w:bidi w:val="0"/>
        <w:adjustRightInd w:val="0"/>
        <w:snapToGrid w:val="0"/>
        <w:spacing w:line="241" w:lineRule="auto"/>
        <w:rPr>
          <w:rFonts w:hint="eastAsia" w:ascii="方正仿宋_GB2312" w:hAnsi="方正仿宋_GB2312" w:eastAsia="方正仿宋_GB2312" w:cs="方正仿宋_GB2312"/>
          <w:spacing w:val="0"/>
          <w:sz w:val="24"/>
          <w:szCs w:val="24"/>
        </w:rPr>
      </w:pPr>
    </w:p>
    <w:p w14:paraId="7E131E4A">
      <w:pPr>
        <w:pageBreakBefore w:val="0"/>
        <w:widowControl w:val="0"/>
        <w:kinsoku w:val="0"/>
        <w:wordWrap/>
        <w:overflowPunct/>
        <w:topLinePunct w:val="0"/>
        <w:autoSpaceDE w:val="0"/>
        <w:autoSpaceDN w:val="0"/>
        <w:bidi w:val="0"/>
        <w:adjustRightInd w:val="0"/>
        <w:snapToGrid w:val="0"/>
        <w:spacing w:before="78" w:line="240" w:lineRule="auto"/>
        <w:ind w:firstLine="3600" w:firstLineChars="1500"/>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投标人：</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（公章）</w:t>
      </w:r>
    </w:p>
    <w:p w14:paraId="38AA1916">
      <w:pPr>
        <w:pageBreakBefore w:val="0"/>
        <w:widowControl w:val="0"/>
        <w:kinsoku w:val="0"/>
        <w:wordWrap/>
        <w:overflowPunct/>
        <w:topLinePunct w:val="0"/>
        <w:autoSpaceDE w:val="0"/>
        <w:autoSpaceDN w:val="0"/>
        <w:bidi w:val="0"/>
        <w:adjustRightInd w:val="0"/>
        <w:snapToGrid w:val="0"/>
        <w:spacing w:before="185" w:line="240" w:lineRule="auto"/>
        <w:ind w:firstLine="6000" w:firstLineChars="2500"/>
        <w:rPr>
          <w:rFonts w:hint="eastAsia" w:ascii="宋体" w:hAnsi="宋体" w:eastAsia="宋体" w:cs="宋体"/>
          <w:spacing w:val="0"/>
          <w:sz w:val="24"/>
          <w:szCs w:val="24"/>
        </w:rPr>
      </w:pPr>
      <w:r>
        <w:rPr>
          <w:rFonts w:hint="eastAsia" w:ascii="方正仿宋_GB2312" w:hAnsi="方正仿宋_GB2312" w:eastAsia="方正仿宋_GB2312" w:cs="方正仿宋_GB2312"/>
          <w:spacing w:val="0"/>
          <w:sz w:val="24"/>
          <w:szCs w:val="24"/>
        </w:rPr>
        <w:t>年  月  日</w:t>
      </w:r>
    </w:p>
    <w:p w14:paraId="3B19EF34">
      <w:pPr>
        <w:pageBreakBefore w:val="0"/>
        <w:widowControl w:val="0"/>
        <w:kinsoku w:val="0"/>
        <w:wordWrap/>
        <w:overflowPunct/>
        <w:topLinePunct w:val="0"/>
        <w:autoSpaceDE w:val="0"/>
        <w:autoSpaceDN w:val="0"/>
        <w:bidi w:val="0"/>
        <w:adjustRightInd w:val="0"/>
        <w:snapToGrid w:val="0"/>
        <w:spacing w:line="219" w:lineRule="auto"/>
        <w:rPr>
          <w:rFonts w:hint="eastAsia" w:ascii="宋体" w:hAnsi="宋体" w:eastAsia="宋体" w:cs="宋体"/>
          <w:spacing w:val="0"/>
          <w:sz w:val="24"/>
          <w:szCs w:val="24"/>
        </w:rPr>
        <w:sectPr>
          <w:footerReference r:id="rId5" w:type="default"/>
          <w:pgSz w:w="11906" w:h="16839"/>
          <w:pgMar w:top="1361" w:right="1361" w:bottom="1361" w:left="1361" w:header="0" w:footer="1134" w:gutter="0"/>
          <w:pgNumType w:fmt="decimal" w:start="1"/>
          <w:cols w:space="0" w:num="1"/>
          <w:rtlGutter w:val="0"/>
          <w:docGrid w:linePitch="0" w:charSpace="0"/>
        </w:sectPr>
      </w:pPr>
    </w:p>
    <w:p w14:paraId="02F8045E">
      <w:pPr>
        <w:pageBreakBefore w:val="0"/>
        <w:widowControl w:val="0"/>
        <w:kinsoku w:val="0"/>
        <w:wordWrap/>
        <w:overflowPunct/>
        <w:topLinePunct w:val="0"/>
        <w:autoSpaceDE w:val="0"/>
        <w:autoSpaceDN w:val="0"/>
        <w:bidi w:val="0"/>
        <w:adjustRightInd w:val="0"/>
        <w:snapToGrid w:val="0"/>
        <w:spacing w:before="78" w:line="219" w:lineRule="auto"/>
        <w:ind w:left="0" w:leftChars="0" w:firstLine="0" w:firstLineChars="0"/>
        <w:jc w:val="center"/>
        <w:rPr>
          <w:rFonts w:hint="eastAsia" w:ascii="宋体" w:hAnsi="宋体" w:eastAsia="宋体" w:cs="宋体"/>
          <w:spacing w:val="0"/>
          <w:sz w:val="24"/>
          <w:szCs w:val="24"/>
        </w:rPr>
      </w:pPr>
      <w:r>
        <w:rPr>
          <w:rFonts w:hint="eastAsia" w:ascii="方正仿宋_GB2312" w:hAnsi="方正仿宋_GB2312" w:eastAsia="方正仿宋_GB2312" w:cs="方正仿宋_GB2312"/>
          <w:b/>
          <w:bCs/>
          <w:color w:val="auto"/>
          <w:spacing w:val="4"/>
          <w:sz w:val="24"/>
          <w:szCs w:val="24"/>
          <w:lang w:eastAsia="zh-CN"/>
        </w:rPr>
        <w:t>（</w:t>
      </w:r>
      <w:r>
        <w:rPr>
          <w:rFonts w:hint="eastAsia" w:ascii="方正仿宋_GB2312" w:hAnsi="方正仿宋_GB2312" w:eastAsia="方正仿宋_GB2312" w:cs="方正仿宋_GB2312"/>
          <w:b/>
          <w:bCs/>
          <w:color w:val="auto"/>
          <w:spacing w:val="4"/>
          <w:sz w:val="24"/>
          <w:szCs w:val="24"/>
          <w:lang w:val="en-US" w:eastAsia="zh-CN"/>
        </w:rPr>
        <w:t>2</w:t>
      </w:r>
      <w:r>
        <w:rPr>
          <w:rFonts w:hint="eastAsia" w:ascii="方正仿宋_GB2312" w:hAnsi="方正仿宋_GB2312" w:eastAsia="方正仿宋_GB2312" w:cs="方正仿宋_GB2312"/>
          <w:b/>
          <w:bCs/>
          <w:color w:val="auto"/>
          <w:spacing w:val="4"/>
          <w:sz w:val="24"/>
          <w:szCs w:val="24"/>
          <w:lang w:eastAsia="zh-CN"/>
        </w:rPr>
        <w:t>）</w:t>
      </w:r>
      <w:r>
        <w:rPr>
          <w:rFonts w:hint="eastAsia" w:ascii="方正仿宋_GB2312" w:hAnsi="方正仿宋_GB2312" w:eastAsia="方正仿宋_GB2312" w:cs="方正仿宋_GB2312"/>
          <w:b/>
          <w:bCs/>
          <w:color w:val="auto"/>
          <w:spacing w:val="4"/>
          <w:sz w:val="24"/>
          <w:szCs w:val="24"/>
        </w:rPr>
        <w:t>法定代表人授权委托书</w:t>
      </w:r>
    </w:p>
    <w:p w14:paraId="435AA085">
      <w:pPr>
        <w:pageBreakBefore w:val="0"/>
        <w:widowControl w:val="0"/>
        <w:kinsoku w:val="0"/>
        <w:wordWrap/>
        <w:overflowPunct/>
        <w:topLinePunct w:val="0"/>
        <w:autoSpaceDE w:val="0"/>
        <w:autoSpaceDN w:val="0"/>
        <w:bidi w:val="0"/>
        <w:adjustRightInd w:val="0"/>
        <w:snapToGrid w:val="0"/>
        <w:spacing w:before="183" w:line="359" w:lineRule="auto"/>
        <w:ind w:right="421" w:firstLine="480"/>
        <w:jc w:val="both"/>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本授权书声明：我</w:t>
      </w:r>
      <w:r>
        <w:rPr>
          <w:rFonts w:hint="eastAsia" w:ascii="方正仿宋_GB2312" w:hAnsi="方正仿宋_GB2312" w:eastAsia="方正仿宋_GB2312" w:cs="方正仿宋_GB2312"/>
          <w:spacing w:val="0"/>
          <w:sz w:val="24"/>
          <w:szCs w:val="24"/>
          <w:u w:val="single"/>
        </w:rPr>
        <w:t>（法定代表人姓名）</w:t>
      </w:r>
      <w:r>
        <w:rPr>
          <w:rFonts w:hint="eastAsia" w:ascii="方正仿宋_GB2312" w:hAnsi="方正仿宋_GB2312" w:eastAsia="方正仿宋_GB2312" w:cs="方正仿宋_GB2312"/>
          <w:spacing w:val="0"/>
          <w:sz w:val="24"/>
          <w:szCs w:val="24"/>
        </w:rPr>
        <w:t>系注册于</w:t>
      </w:r>
      <w:r>
        <w:rPr>
          <w:rFonts w:hint="eastAsia" w:ascii="方正仿宋_GB2312" w:hAnsi="方正仿宋_GB2312" w:eastAsia="方正仿宋_GB2312" w:cs="方正仿宋_GB2312"/>
          <w:spacing w:val="0"/>
          <w:sz w:val="24"/>
          <w:szCs w:val="24"/>
          <w:u w:val="single"/>
        </w:rPr>
        <w:t>（</w:t>
      </w:r>
      <w:r>
        <w:rPr>
          <w:rFonts w:hint="eastAsia" w:ascii="方正仿宋_GB2312" w:hAnsi="方正仿宋_GB2312" w:eastAsia="方正仿宋_GB2312" w:cs="方正仿宋_GB2312"/>
          <w:spacing w:val="0"/>
          <w:sz w:val="24"/>
          <w:szCs w:val="24"/>
          <w:u w:val="single"/>
          <w:lang w:eastAsia="zh-CN"/>
        </w:rPr>
        <w:t>投标人</w:t>
      </w:r>
      <w:r>
        <w:rPr>
          <w:rFonts w:hint="eastAsia" w:ascii="方正仿宋_GB2312" w:hAnsi="方正仿宋_GB2312" w:eastAsia="方正仿宋_GB2312" w:cs="方正仿宋_GB2312"/>
          <w:spacing w:val="0"/>
          <w:sz w:val="24"/>
          <w:szCs w:val="24"/>
          <w:u w:val="single"/>
        </w:rPr>
        <w:t xml:space="preserve">地址）   </w:t>
      </w:r>
      <w:r>
        <w:rPr>
          <w:rFonts w:hint="eastAsia" w:ascii="方正仿宋_GB2312" w:hAnsi="方正仿宋_GB2312" w:eastAsia="方正仿宋_GB2312" w:cs="方正仿宋_GB2312"/>
          <w:spacing w:val="0"/>
          <w:sz w:val="24"/>
          <w:szCs w:val="24"/>
        </w:rPr>
        <w:t>的</w:t>
      </w:r>
      <w:r>
        <w:rPr>
          <w:rFonts w:hint="eastAsia" w:ascii="方正仿宋_GB2312" w:hAnsi="方正仿宋_GB2312" w:eastAsia="方正仿宋_GB2312" w:cs="方正仿宋_GB2312"/>
          <w:spacing w:val="0"/>
          <w:sz w:val="24"/>
          <w:szCs w:val="24"/>
          <w:u w:val="single"/>
        </w:rPr>
        <w:tab/>
      </w:r>
      <w:r>
        <w:rPr>
          <w:rFonts w:hint="eastAsia" w:ascii="方正仿宋_GB2312" w:hAnsi="方正仿宋_GB2312" w:eastAsia="方正仿宋_GB2312" w:cs="方正仿宋_GB2312"/>
          <w:spacing w:val="0"/>
          <w:sz w:val="24"/>
          <w:szCs w:val="24"/>
          <w:u w:val="single"/>
        </w:rPr>
        <w:t>（</w:t>
      </w:r>
      <w:r>
        <w:rPr>
          <w:rFonts w:hint="eastAsia" w:ascii="方正仿宋_GB2312" w:hAnsi="方正仿宋_GB2312" w:eastAsia="方正仿宋_GB2312" w:cs="方正仿宋_GB2312"/>
          <w:spacing w:val="0"/>
          <w:sz w:val="24"/>
          <w:szCs w:val="24"/>
          <w:u w:val="single"/>
          <w:lang w:eastAsia="zh-CN"/>
        </w:rPr>
        <w:t>投标人</w:t>
      </w:r>
      <w:r>
        <w:rPr>
          <w:rFonts w:hint="eastAsia" w:ascii="方正仿宋_GB2312" w:hAnsi="方正仿宋_GB2312" w:eastAsia="方正仿宋_GB2312" w:cs="方正仿宋_GB2312"/>
          <w:spacing w:val="0"/>
          <w:sz w:val="24"/>
          <w:szCs w:val="24"/>
          <w:u w:val="single"/>
        </w:rPr>
        <w:t>名称）</w:t>
      </w:r>
      <w:r>
        <w:rPr>
          <w:rFonts w:hint="eastAsia" w:ascii="方正仿宋_GB2312" w:hAnsi="方正仿宋_GB2312" w:eastAsia="方正仿宋_GB2312" w:cs="方正仿宋_GB2312"/>
          <w:spacing w:val="0"/>
          <w:sz w:val="24"/>
          <w:szCs w:val="24"/>
        </w:rPr>
        <w:t>的法定代表人，现代表公司授权</w:t>
      </w:r>
      <w:r>
        <w:rPr>
          <w:rFonts w:hint="eastAsia" w:ascii="方正仿宋_GB2312" w:hAnsi="方正仿宋_GB2312" w:eastAsia="方正仿宋_GB2312" w:cs="方正仿宋_GB2312"/>
          <w:spacing w:val="0"/>
          <w:sz w:val="24"/>
          <w:szCs w:val="24"/>
          <w:u w:val="single" w:color="auto"/>
        </w:rPr>
        <w:t>（被授权人姓名、性别、职务）</w:t>
      </w:r>
      <w:r>
        <w:rPr>
          <w:rFonts w:hint="eastAsia" w:ascii="方正仿宋_GB2312" w:hAnsi="方正仿宋_GB2312" w:eastAsia="方正仿宋_GB2312" w:cs="方正仿宋_GB2312"/>
          <w:spacing w:val="0"/>
          <w:sz w:val="24"/>
          <w:szCs w:val="24"/>
        </w:rPr>
        <w:t>为本公司合法代理人，就贵方组织的有关</w:t>
      </w:r>
      <w:r>
        <w:rPr>
          <w:rFonts w:hint="eastAsia" w:ascii="方正仿宋_GB2312" w:hAnsi="方正仿宋_GB2312" w:eastAsia="方正仿宋_GB2312" w:cs="方正仿宋_GB2312"/>
          <w:spacing w:val="0"/>
          <w:sz w:val="24"/>
          <w:szCs w:val="24"/>
          <w:u w:val="single" w:color="auto"/>
        </w:rPr>
        <w:t>（项目名称、项目编号</w:t>
      </w:r>
      <w:r>
        <w:rPr>
          <w:rFonts w:hint="eastAsia" w:ascii="方正仿宋_GB2312" w:hAnsi="方正仿宋_GB2312" w:eastAsia="方正仿宋_GB2312" w:cs="方正仿宋_GB2312"/>
          <w:spacing w:val="0"/>
          <w:sz w:val="24"/>
          <w:szCs w:val="24"/>
        </w:rPr>
        <w:t>）的投标、洽谈、执行等具体事务，签署全部有关文件、文书、协议、合同，本公司对被授权人在本项目中的签名承担全部法律责任。本授权书自开标大会之日起计算有效期为90 日历日。</w:t>
      </w:r>
    </w:p>
    <w:p w14:paraId="79893BDF">
      <w:pPr>
        <w:pageBreakBefore w:val="0"/>
        <w:widowControl w:val="0"/>
        <w:kinsoku w:val="0"/>
        <w:wordWrap/>
        <w:overflowPunct/>
        <w:topLinePunct w:val="0"/>
        <w:autoSpaceDE w:val="0"/>
        <w:autoSpaceDN w:val="0"/>
        <w:bidi w:val="0"/>
        <w:adjustRightInd w:val="0"/>
        <w:snapToGrid w:val="0"/>
        <w:spacing w:line="218" w:lineRule="auto"/>
        <w:ind w:left="482"/>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投标单位：</w:t>
      </w:r>
      <w:r>
        <w:rPr>
          <w:rFonts w:hint="eastAsia" w:ascii="方正仿宋_GB2312" w:hAnsi="方正仿宋_GB2312" w:eastAsia="方正仿宋_GB2312" w:cs="方正仿宋_GB2312"/>
          <w:spacing w:val="0"/>
          <w:sz w:val="24"/>
          <w:szCs w:val="24"/>
          <w:u w:val="single" w:color="auto"/>
        </w:rPr>
        <w:t>（公章）</w:t>
      </w:r>
    </w:p>
    <w:p w14:paraId="2AAC3C57">
      <w:pPr>
        <w:pageBreakBefore w:val="0"/>
        <w:widowControl w:val="0"/>
        <w:kinsoku w:val="0"/>
        <w:wordWrap/>
        <w:overflowPunct/>
        <w:topLinePunct w:val="0"/>
        <w:autoSpaceDE w:val="0"/>
        <w:autoSpaceDN w:val="0"/>
        <w:bidi w:val="0"/>
        <w:adjustRightInd w:val="0"/>
        <w:snapToGrid w:val="0"/>
        <w:spacing w:before="183" w:line="219" w:lineRule="auto"/>
        <w:ind w:left="480"/>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法定代表人（签字或盖章）：</w:t>
      </w:r>
      <w:r>
        <w:rPr>
          <w:rFonts w:hint="eastAsia" w:ascii="方正仿宋_GB2312" w:hAnsi="方正仿宋_GB2312" w:eastAsia="方正仿宋_GB2312" w:cs="方正仿宋_GB2312"/>
          <w:spacing w:val="0"/>
          <w:sz w:val="24"/>
          <w:szCs w:val="24"/>
          <w:u w:val="single" w:color="auto"/>
        </w:rPr>
        <w:t xml:space="preserve">      </w:t>
      </w:r>
    </w:p>
    <w:p w14:paraId="29285B71">
      <w:pPr>
        <w:pageBreakBefore w:val="0"/>
        <w:widowControl w:val="0"/>
        <w:kinsoku w:val="0"/>
        <w:wordWrap/>
        <w:overflowPunct/>
        <w:topLinePunct w:val="0"/>
        <w:autoSpaceDE w:val="0"/>
        <w:autoSpaceDN w:val="0"/>
        <w:bidi w:val="0"/>
        <w:adjustRightInd w:val="0"/>
        <w:snapToGrid w:val="0"/>
        <w:spacing w:before="181" w:line="219" w:lineRule="auto"/>
        <w:ind w:left="480"/>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签发日期：</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 xml:space="preserve"> 年</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 xml:space="preserve"> 月</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 xml:space="preserve"> 日</w:t>
      </w:r>
    </w:p>
    <w:p w14:paraId="299258EC">
      <w:pPr>
        <w:pageBreakBefore w:val="0"/>
        <w:widowControl w:val="0"/>
        <w:kinsoku w:val="0"/>
        <w:wordWrap/>
        <w:overflowPunct/>
        <w:topLinePunct w:val="0"/>
        <w:autoSpaceDE w:val="0"/>
        <w:autoSpaceDN w:val="0"/>
        <w:bidi w:val="0"/>
        <w:adjustRightInd w:val="0"/>
        <w:snapToGrid w:val="0"/>
        <w:spacing w:before="184" w:line="219" w:lineRule="auto"/>
        <w:ind w:left="480"/>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被授权人（签字）：</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 xml:space="preserve"> 性别</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 xml:space="preserve"> 职务：</w:t>
      </w:r>
      <w:r>
        <w:rPr>
          <w:rFonts w:hint="eastAsia" w:ascii="方正仿宋_GB2312" w:hAnsi="方正仿宋_GB2312" w:eastAsia="方正仿宋_GB2312" w:cs="方正仿宋_GB2312"/>
          <w:spacing w:val="0"/>
          <w:sz w:val="24"/>
          <w:szCs w:val="24"/>
          <w:u w:val="single" w:color="auto"/>
        </w:rPr>
        <w:t xml:space="preserve">      </w:t>
      </w:r>
    </w:p>
    <w:p w14:paraId="0043A84C">
      <w:pPr>
        <w:pageBreakBefore w:val="0"/>
        <w:widowControl w:val="0"/>
        <w:kinsoku w:val="0"/>
        <w:wordWrap/>
        <w:overflowPunct/>
        <w:topLinePunct w:val="0"/>
        <w:autoSpaceDE w:val="0"/>
        <w:autoSpaceDN w:val="0"/>
        <w:bidi w:val="0"/>
        <w:adjustRightInd w:val="0"/>
        <w:snapToGrid w:val="0"/>
        <w:spacing w:before="181" w:line="221" w:lineRule="auto"/>
        <w:ind w:left="480"/>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联系地址：</w:t>
      </w:r>
      <w:r>
        <w:rPr>
          <w:rFonts w:hint="eastAsia" w:ascii="方正仿宋_GB2312" w:hAnsi="方正仿宋_GB2312" w:eastAsia="方正仿宋_GB2312" w:cs="方正仿宋_GB2312"/>
          <w:spacing w:val="0"/>
          <w:sz w:val="24"/>
          <w:szCs w:val="24"/>
          <w:u w:val="single" w:color="auto"/>
        </w:rPr>
        <w:t xml:space="preserve">                                    </w:t>
      </w:r>
    </w:p>
    <w:p w14:paraId="5146CF28">
      <w:pPr>
        <w:pageBreakBefore w:val="0"/>
        <w:widowControl w:val="0"/>
        <w:kinsoku w:val="0"/>
        <w:wordWrap/>
        <w:overflowPunct/>
        <w:topLinePunct w:val="0"/>
        <w:autoSpaceDE w:val="0"/>
        <w:autoSpaceDN w:val="0"/>
        <w:bidi w:val="0"/>
        <w:adjustRightInd w:val="0"/>
        <w:snapToGrid w:val="0"/>
        <w:spacing w:before="179" w:line="219" w:lineRule="auto"/>
        <w:ind w:left="480"/>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联系电话：</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 xml:space="preserve"> 传真：</w:t>
      </w:r>
      <w:r>
        <w:rPr>
          <w:rFonts w:hint="eastAsia" w:ascii="方正仿宋_GB2312" w:hAnsi="方正仿宋_GB2312" w:eastAsia="方正仿宋_GB2312" w:cs="方正仿宋_GB2312"/>
          <w:spacing w:val="0"/>
          <w:sz w:val="24"/>
          <w:szCs w:val="24"/>
          <w:u w:val="single" w:color="auto"/>
        </w:rPr>
        <w:t xml:space="preserve">          </w:t>
      </w:r>
    </w:p>
    <w:p w14:paraId="3F5BD597">
      <w:pPr>
        <w:pageBreakBefore w:val="0"/>
        <w:widowControl w:val="0"/>
        <w:kinsoku w:val="0"/>
        <w:wordWrap/>
        <w:overflowPunct/>
        <w:topLinePunct w:val="0"/>
        <w:autoSpaceDE w:val="0"/>
        <w:autoSpaceDN w:val="0"/>
        <w:bidi w:val="0"/>
        <w:adjustRightInd w:val="0"/>
        <w:snapToGrid w:val="0"/>
        <w:spacing w:before="181" w:line="219" w:lineRule="auto"/>
        <w:ind w:left="498"/>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附：法定代表人/被授权人身份证复印件</w:t>
      </w:r>
    </w:p>
    <w:p w14:paraId="76FA6309">
      <w:pPr>
        <w:pageBreakBefore w:val="0"/>
        <w:widowControl w:val="0"/>
        <w:kinsoku w:val="0"/>
        <w:wordWrap/>
        <w:overflowPunct/>
        <w:topLinePunct w:val="0"/>
        <w:autoSpaceDE w:val="0"/>
        <w:autoSpaceDN w:val="0"/>
        <w:bidi w:val="0"/>
        <w:adjustRightInd w:val="0"/>
        <w:snapToGrid w:val="0"/>
        <w:spacing w:line="225" w:lineRule="exact"/>
        <w:rPr>
          <w:rFonts w:hint="eastAsia" w:ascii="方正仿宋_GB2312" w:hAnsi="方正仿宋_GB2312" w:eastAsia="方正仿宋_GB2312" w:cs="方正仿宋_GB2312"/>
          <w:spacing w:val="0"/>
          <w:sz w:val="24"/>
          <w:szCs w:val="24"/>
        </w:rPr>
      </w:pPr>
    </w:p>
    <w:tbl>
      <w:tblPr>
        <w:tblStyle w:val="6"/>
        <w:tblW w:w="89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54"/>
        <w:gridCol w:w="4454"/>
      </w:tblGrid>
      <w:tr w14:paraId="48B351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7" w:hRule="atLeast"/>
          <w:jc w:val="center"/>
        </w:trPr>
        <w:tc>
          <w:tcPr>
            <w:tcW w:w="4454" w:type="dxa"/>
            <w:shd w:val="clear" w:color="auto" w:fill="E0E0E0"/>
            <w:vAlign w:val="top"/>
          </w:tcPr>
          <w:p w14:paraId="4A8A5682">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30F6ACFD">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4CF1957F">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0ACEFD96">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662A5D3B">
            <w:pPr>
              <w:pStyle w:val="7"/>
              <w:pageBreakBefore w:val="0"/>
              <w:widowControl w:val="0"/>
              <w:kinsoku w:val="0"/>
              <w:wordWrap/>
              <w:overflowPunct/>
              <w:topLinePunct w:val="0"/>
              <w:autoSpaceDE w:val="0"/>
              <w:autoSpaceDN w:val="0"/>
              <w:bidi w:val="0"/>
              <w:adjustRightInd w:val="0"/>
              <w:snapToGrid w:val="0"/>
              <w:spacing w:before="78" w:line="219" w:lineRule="auto"/>
              <w:ind w:left="0" w:leftChars="0" w:firstLine="480" w:firstLineChars="200"/>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法定代表人身份证正/反面</w:t>
            </w:r>
          </w:p>
        </w:tc>
        <w:tc>
          <w:tcPr>
            <w:tcW w:w="4454" w:type="dxa"/>
            <w:shd w:val="clear" w:color="auto" w:fill="E0E0E0"/>
            <w:vAlign w:val="top"/>
          </w:tcPr>
          <w:p w14:paraId="61B9DE03">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5E00590C">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75331ACC">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107AD551">
            <w:pPr>
              <w:pageBreakBefore w:val="0"/>
              <w:widowControl w:val="0"/>
              <w:kinsoku w:val="0"/>
              <w:wordWrap/>
              <w:overflowPunct/>
              <w:topLinePunct w:val="0"/>
              <w:autoSpaceDE w:val="0"/>
              <w:autoSpaceDN w:val="0"/>
              <w:bidi w:val="0"/>
              <w:adjustRightInd w:val="0"/>
              <w:snapToGrid w:val="0"/>
              <w:spacing w:line="266" w:lineRule="auto"/>
              <w:rPr>
                <w:rFonts w:hint="eastAsia" w:ascii="方正仿宋_GB2312" w:hAnsi="方正仿宋_GB2312" w:eastAsia="方正仿宋_GB2312" w:cs="方正仿宋_GB2312"/>
                <w:spacing w:val="0"/>
                <w:sz w:val="24"/>
                <w:szCs w:val="24"/>
              </w:rPr>
            </w:pPr>
          </w:p>
          <w:p w14:paraId="0C803AB5">
            <w:pPr>
              <w:pStyle w:val="7"/>
              <w:pageBreakBefore w:val="0"/>
              <w:widowControl w:val="0"/>
              <w:kinsoku w:val="0"/>
              <w:wordWrap/>
              <w:overflowPunct/>
              <w:topLinePunct w:val="0"/>
              <w:autoSpaceDE w:val="0"/>
              <w:autoSpaceDN w:val="0"/>
              <w:bidi w:val="0"/>
              <w:adjustRightInd w:val="0"/>
              <w:snapToGrid w:val="0"/>
              <w:spacing w:before="78" w:line="219" w:lineRule="auto"/>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被授权人身份证正/反面</w:t>
            </w:r>
          </w:p>
        </w:tc>
      </w:tr>
      <w:tr w14:paraId="2178C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2" w:hRule="atLeast"/>
          <w:jc w:val="center"/>
        </w:trPr>
        <w:tc>
          <w:tcPr>
            <w:tcW w:w="4454" w:type="dxa"/>
            <w:shd w:val="clear" w:color="auto" w:fill="E0E0E0"/>
            <w:vAlign w:val="top"/>
          </w:tcPr>
          <w:p w14:paraId="42E13346">
            <w:pPr>
              <w:pageBreakBefore w:val="0"/>
              <w:widowControl w:val="0"/>
              <w:kinsoku w:val="0"/>
              <w:wordWrap/>
              <w:overflowPunct/>
              <w:topLinePunct w:val="0"/>
              <w:autoSpaceDE w:val="0"/>
              <w:autoSpaceDN w:val="0"/>
              <w:bidi w:val="0"/>
              <w:adjustRightInd w:val="0"/>
              <w:snapToGrid w:val="0"/>
              <w:spacing w:line="287" w:lineRule="auto"/>
              <w:rPr>
                <w:rFonts w:hint="eastAsia" w:ascii="方正仿宋_GB2312" w:hAnsi="方正仿宋_GB2312" w:eastAsia="方正仿宋_GB2312" w:cs="方正仿宋_GB2312"/>
                <w:spacing w:val="0"/>
                <w:sz w:val="24"/>
                <w:szCs w:val="24"/>
              </w:rPr>
            </w:pPr>
          </w:p>
          <w:p w14:paraId="5267DCC8">
            <w:pPr>
              <w:pageBreakBefore w:val="0"/>
              <w:widowControl w:val="0"/>
              <w:kinsoku w:val="0"/>
              <w:wordWrap/>
              <w:overflowPunct/>
              <w:topLinePunct w:val="0"/>
              <w:autoSpaceDE w:val="0"/>
              <w:autoSpaceDN w:val="0"/>
              <w:bidi w:val="0"/>
              <w:adjustRightInd w:val="0"/>
              <w:snapToGrid w:val="0"/>
              <w:spacing w:line="287" w:lineRule="auto"/>
              <w:rPr>
                <w:rFonts w:hint="eastAsia" w:ascii="方正仿宋_GB2312" w:hAnsi="方正仿宋_GB2312" w:eastAsia="方正仿宋_GB2312" w:cs="方正仿宋_GB2312"/>
                <w:spacing w:val="0"/>
                <w:sz w:val="24"/>
                <w:szCs w:val="24"/>
              </w:rPr>
            </w:pPr>
          </w:p>
          <w:p w14:paraId="34B29DE3">
            <w:pPr>
              <w:pageBreakBefore w:val="0"/>
              <w:widowControl w:val="0"/>
              <w:kinsoku w:val="0"/>
              <w:wordWrap/>
              <w:overflowPunct/>
              <w:topLinePunct w:val="0"/>
              <w:autoSpaceDE w:val="0"/>
              <w:autoSpaceDN w:val="0"/>
              <w:bidi w:val="0"/>
              <w:adjustRightInd w:val="0"/>
              <w:snapToGrid w:val="0"/>
              <w:spacing w:line="288" w:lineRule="auto"/>
              <w:rPr>
                <w:rFonts w:hint="eastAsia" w:ascii="方正仿宋_GB2312" w:hAnsi="方正仿宋_GB2312" w:eastAsia="方正仿宋_GB2312" w:cs="方正仿宋_GB2312"/>
                <w:spacing w:val="0"/>
                <w:sz w:val="24"/>
                <w:szCs w:val="24"/>
              </w:rPr>
            </w:pPr>
          </w:p>
          <w:p w14:paraId="02DC3A3F">
            <w:pPr>
              <w:pageBreakBefore w:val="0"/>
              <w:widowControl w:val="0"/>
              <w:kinsoku w:val="0"/>
              <w:wordWrap/>
              <w:overflowPunct/>
              <w:topLinePunct w:val="0"/>
              <w:autoSpaceDE w:val="0"/>
              <w:autoSpaceDN w:val="0"/>
              <w:bidi w:val="0"/>
              <w:adjustRightInd w:val="0"/>
              <w:snapToGrid w:val="0"/>
              <w:spacing w:line="288" w:lineRule="auto"/>
              <w:rPr>
                <w:rFonts w:hint="eastAsia" w:ascii="方正仿宋_GB2312" w:hAnsi="方正仿宋_GB2312" w:eastAsia="方正仿宋_GB2312" w:cs="方正仿宋_GB2312"/>
                <w:spacing w:val="0"/>
                <w:sz w:val="24"/>
                <w:szCs w:val="24"/>
              </w:rPr>
            </w:pPr>
          </w:p>
          <w:p w14:paraId="24762E3A">
            <w:pPr>
              <w:pStyle w:val="7"/>
              <w:pageBreakBefore w:val="0"/>
              <w:widowControl w:val="0"/>
              <w:kinsoku w:val="0"/>
              <w:wordWrap/>
              <w:overflowPunct/>
              <w:topLinePunct w:val="0"/>
              <w:autoSpaceDE w:val="0"/>
              <w:autoSpaceDN w:val="0"/>
              <w:bidi w:val="0"/>
              <w:adjustRightInd w:val="0"/>
              <w:snapToGrid w:val="0"/>
              <w:spacing w:before="78" w:line="219" w:lineRule="auto"/>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法定代表人身份证正/反面</w:t>
            </w:r>
          </w:p>
        </w:tc>
        <w:tc>
          <w:tcPr>
            <w:tcW w:w="4454" w:type="dxa"/>
            <w:shd w:val="clear" w:color="auto" w:fill="E0E0E0"/>
            <w:vAlign w:val="top"/>
          </w:tcPr>
          <w:p w14:paraId="695C7107">
            <w:pPr>
              <w:pageBreakBefore w:val="0"/>
              <w:widowControl w:val="0"/>
              <w:kinsoku w:val="0"/>
              <w:wordWrap/>
              <w:overflowPunct/>
              <w:topLinePunct w:val="0"/>
              <w:autoSpaceDE w:val="0"/>
              <w:autoSpaceDN w:val="0"/>
              <w:bidi w:val="0"/>
              <w:adjustRightInd w:val="0"/>
              <w:snapToGrid w:val="0"/>
              <w:spacing w:line="287" w:lineRule="auto"/>
              <w:rPr>
                <w:rFonts w:hint="eastAsia" w:ascii="方正仿宋_GB2312" w:hAnsi="方正仿宋_GB2312" w:eastAsia="方正仿宋_GB2312" w:cs="方正仿宋_GB2312"/>
                <w:spacing w:val="0"/>
                <w:sz w:val="24"/>
                <w:szCs w:val="24"/>
              </w:rPr>
            </w:pPr>
          </w:p>
          <w:p w14:paraId="6B09A6F7">
            <w:pPr>
              <w:pageBreakBefore w:val="0"/>
              <w:widowControl w:val="0"/>
              <w:kinsoku w:val="0"/>
              <w:wordWrap/>
              <w:overflowPunct/>
              <w:topLinePunct w:val="0"/>
              <w:autoSpaceDE w:val="0"/>
              <w:autoSpaceDN w:val="0"/>
              <w:bidi w:val="0"/>
              <w:adjustRightInd w:val="0"/>
              <w:snapToGrid w:val="0"/>
              <w:spacing w:line="287" w:lineRule="auto"/>
              <w:rPr>
                <w:rFonts w:hint="eastAsia" w:ascii="方正仿宋_GB2312" w:hAnsi="方正仿宋_GB2312" w:eastAsia="方正仿宋_GB2312" w:cs="方正仿宋_GB2312"/>
                <w:spacing w:val="0"/>
                <w:sz w:val="24"/>
                <w:szCs w:val="24"/>
              </w:rPr>
            </w:pPr>
          </w:p>
          <w:p w14:paraId="27DCFA5E">
            <w:pPr>
              <w:pageBreakBefore w:val="0"/>
              <w:widowControl w:val="0"/>
              <w:kinsoku w:val="0"/>
              <w:wordWrap/>
              <w:overflowPunct/>
              <w:topLinePunct w:val="0"/>
              <w:autoSpaceDE w:val="0"/>
              <w:autoSpaceDN w:val="0"/>
              <w:bidi w:val="0"/>
              <w:adjustRightInd w:val="0"/>
              <w:snapToGrid w:val="0"/>
              <w:spacing w:line="288" w:lineRule="auto"/>
              <w:rPr>
                <w:rFonts w:hint="eastAsia" w:ascii="方正仿宋_GB2312" w:hAnsi="方正仿宋_GB2312" w:eastAsia="方正仿宋_GB2312" w:cs="方正仿宋_GB2312"/>
                <w:spacing w:val="0"/>
                <w:sz w:val="24"/>
                <w:szCs w:val="24"/>
              </w:rPr>
            </w:pPr>
          </w:p>
          <w:p w14:paraId="6D68DD82">
            <w:pPr>
              <w:pageBreakBefore w:val="0"/>
              <w:widowControl w:val="0"/>
              <w:kinsoku w:val="0"/>
              <w:wordWrap/>
              <w:overflowPunct/>
              <w:topLinePunct w:val="0"/>
              <w:autoSpaceDE w:val="0"/>
              <w:autoSpaceDN w:val="0"/>
              <w:bidi w:val="0"/>
              <w:adjustRightInd w:val="0"/>
              <w:snapToGrid w:val="0"/>
              <w:spacing w:line="288" w:lineRule="auto"/>
              <w:rPr>
                <w:rFonts w:hint="eastAsia" w:ascii="方正仿宋_GB2312" w:hAnsi="方正仿宋_GB2312" w:eastAsia="方正仿宋_GB2312" w:cs="方正仿宋_GB2312"/>
                <w:spacing w:val="0"/>
                <w:sz w:val="24"/>
                <w:szCs w:val="24"/>
              </w:rPr>
            </w:pPr>
          </w:p>
          <w:p w14:paraId="3621DB08">
            <w:pPr>
              <w:pStyle w:val="7"/>
              <w:pageBreakBefore w:val="0"/>
              <w:widowControl w:val="0"/>
              <w:kinsoku w:val="0"/>
              <w:wordWrap/>
              <w:overflowPunct/>
              <w:topLinePunct w:val="0"/>
              <w:autoSpaceDE w:val="0"/>
              <w:autoSpaceDN w:val="0"/>
              <w:bidi w:val="0"/>
              <w:adjustRightInd w:val="0"/>
              <w:snapToGrid w:val="0"/>
              <w:spacing w:before="78" w:line="219" w:lineRule="auto"/>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被授权人身份证正/反面</w:t>
            </w:r>
          </w:p>
        </w:tc>
      </w:tr>
    </w:tbl>
    <w:p w14:paraId="67AD0649">
      <w:pPr>
        <w:pageBreakBefore w:val="0"/>
        <w:widowControl w:val="0"/>
        <w:kinsoku w:val="0"/>
        <w:wordWrap/>
        <w:overflowPunct/>
        <w:topLinePunct w:val="0"/>
        <w:autoSpaceDE w:val="0"/>
        <w:autoSpaceDN w:val="0"/>
        <w:bidi w:val="0"/>
        <w:adjustRightInd w:val="0"/>
        <w:snapToGrid w:val="0"/>
        <w:spacing w:before="37" w:line="219" w:lineRule="auto"/>
        <w:ind w:left="4512"/>
        <w:rPr>
          <w:rFonts w:hint="eastAsia" w:ascii="方正仿宋_GB2312" w:hAnsi="方正仿宋_GB2312" w:eastAsia="方正仿宋_GB2312" w:cs="方正仿宋_GB2312"/>
          <w:spacing w:val="0"/>
          <w:sz w:val="24"/>
          <w:szCs w:val="24"/>
        </w:rPr>
      </w:pPr>
    </w:p>
    <w:p w14:paraId="4A9D43C3">
      <w:pPr>
        <w:pageBreakBefore w:val="0"/>
        <w:widowControl w:val="0"/>
        <w:kinsoku w:val="0"/>
        <w:wordWrap/>
        <w:overflowPunct/>
        <w:topLinePunct w:val="0"/>
        <w:autoSpaceDE w:val="0"/>
        <w:autoSpaceDN w:val="0"/>
        <w:bidi w:val="0"/>
        <w:adjustRightInd w:val="0"/>
        <w:snapToGrid w:val="0"/>
        <w:spacing w:before="37" w:line="360" w:lineRule="auto"/>
        <w:ind w:firstLine="3840" w:firstLineChars="1600"/>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投标人：</w:t>
      </w:r>
      <w:r>
        <w:rPr>
          <w:rFonts w:hint="eastAsia" w:ascii="方正仿宋_GB2312" w:hAnsi="方正仿宋_GB2312" w:eastAsia="方正仿宋_GB2312" w:cs="方正仿宋_GB2312"/>
          <w:spacing w:val="0"/>
          <w:sz w:val="24"/>
          <w:szCs w:val="24"/>
          <w:u w:val="single" w:color="auto"/>
        </w:rPr>
        <w:t xml:space="preserve">                      </w:t>
      </w:r>
      <w:r>
        <w:rPr>
          <w:rFonts w:hint="eastAsia" w:ascii="方正仿宋_GB2312" w:hAnsi="方正仿宋_GB2312" w:eastAsia="方正仿宋_GB2312" w:cs="方正仿宋_GB2312"/>
          <w:spacing w:val="0"/>
          <w:sz w:val="24"/>
          <w:szCs w:val="24"/>
        </w:rPr>
        <w:t>（公章）</w:t>
      </w:r>
    </w:p>
    <w:p w14:paraId="4FC8CF7F">
      <w:pPr>
        <w:spacing w:line="360" w:lineRule="auto"/>
        <w:ind w:firstLine="5280" w:firstLineChars="2200"/>
        <w:rPr>
          <w:rFonts w:hint="eastAsia" w:ascii="方正仿宋_GB2312" w:hAnsi="方正仿宋_GB2312" w:eastAsia="方正仿宋_GB2312" w:cs="方正仿宋_GB2312"/>
          <w:b/>
          <w:bCs/>
          <w:color w:val="auto"/>
          <w:spacing w:val="4"/>
          <w:sz w:val="24"/>
          <w:szCs w:val="24"/>
          <w:lang w:val="en-US" w:eastAsia="zh-CN"/>
        </w:rPr>
      </w:pPr>
      <w:r>
        <w:rPr>
          <w:rFonts w:hint="eastAsia" w:ascii="方正仿宋_GB2312" w:hAnsi="方正仿宋_GB2312" w:eastAsia="方正仿宋_GB2312" w:cs="方正仿宋_GB2312"/>
          <w:spacing w:val="0"/>
          <w:sz w:val="24"/>
          <w:szCs w:val="24"/>
        </w:rPr>
        <w:t>年    月    日</w:t>
      </w:r>
      <w:r>
        <w:rPr>
          <w:rFonts w:hint="eastAsia" w:ascii="仿宋_GB2312" w:hAnsi="仿宋_GB2312" w:eastAsia="仿宋_GB2312" w:cs="仿宋_GB2312"/>
          <w:b/>
          <w:sz w:val="36"/>
          <w:lang w:val="en-US" w:eastAsia="zh-Hans"/>
        </w:rPr>
        <w:br w:type="page"/>
      </w:r>
    </w:p>
    <w:p w14:paraId="019AEA99">
      <w:pPr>
        <w:numPr>
          <w:ilvl w:val="0"/>
          <w:numId w:val="0"/>
        </w:numPr>
        <w:spacing w:line="360" w:lineRule="auto"/>
        <w:jc w:val="both"/>
        <w:rPr>
          <w:rFonts w:hint="eastAsia" w:ascii="方正仿宋_GB2312" w:hAnsi="方正仿宋_GB2312" w:eastAsia="方正仿宋_GB2312" w:cs="方正仿宋_GB2312"/>
          <w:b/>
          <w:bCs/>
          <w:color w:val="auto"/>
          <w:spacing w:val="4"/>
          <w:sz w:val="24"/>
          <w:szCs w:val="24"/>
          <w:lang w:val="en-US" w:eastAsia="zh-CN"/>
        </w:rPr>
      </w:pPr>
      <w:r>
        <w:rPr>
          <w:rFonts w:hint="eastAsia" w:ascii="方正仿宋_GB2312" w:hAnsi="方正仿宋_GB2312" w:eastAsia="方正仿宋_GB2312" w:cs="方正仿宋_GB2312"/>
          <w:b/>
          <w:bCs/>
          <w:color w:val="auto"/>
          <w:spacing w:val="4"/>
          <w:sz w:val="24"/>
          <w:szCs w:val="24"/>
          <w:lang w:val="en-US" w:eastAsia="zh-CN"/>
        </w:rPr>
        <w:t>格式三</w:t>
      </w:r>
    </w:p>
    <w:p w14:paraId="60E24165">
      <w:pPr>
        <w:pageBreakBefore w:val="0"/>
        <w:widowControl w:val="0"/>
        <w:kinsoku w:val="0"/>
        <w:wordWrap/>
        <w:overflowPunct/>
        <w:topLinePunct w:val="0"/>
        <w:autoSpaceDE w:val="0"/>
        <w:autoSpaceDN w:val="0"/>
        <w:bidi w:val="0"/>
        <w:adjustRightInd w:val="0"/>
        <w:snapToGrid w:val="0"/>
        <w:spacing w:before="78" w:line="219" w:lineRule="auto"/>
        <w:ind w:left="0" w:leftChars="0" w:firstLine="0" w:firstLineChars="0"/>
        <w:jc w:val="center"/>
        <w:rPr>
          <w:rFonts w:hint="eastAsia" w:ascii="宋体" w:hAnsi="宋体" w:eastAsia="方正仿宋_GB2312" w:cs="宋体"/>
          <w:spacing w:val="0"/>
          <w:sz w:val="24"/>
          <w:szCs w:val="24"/>
          <w:lang w:eastAsia="zh-CN"/>
        </w:rPr>
      </w:pPr>
      <w:r>
        <w:rPr>
          <w:rFonts w:hint="eastAsia" w:ascii="方正仿宋_GB2312" w:hAnsi="方正仿宋_GB2312" w:eastAsia="方正仿宋_GB2312" w:cs="方正仿宋_GB2312"/>
          <w:b/>
          <w:bCs/>
          <w:color w:val="auto"/>
          <w:spacing w:val="4"/>
          <w:sz w:val="24"/>
          <w:szCs w:val="24"/>
        </w:rPr>
        <w:t>不存在与其他投标人单位负责人为同一人或者存在直接控股、管理关系的</w:t>
      </w:r>
      <w:r>
        <w:rPr>
          <w:rFonts w:hint="eastAsia" w:ascii="方正仿宋_GB2312" w:hAnsi="方正仿宋_GB2312" w:eastAsia="方正仿宋_GB2312" w:cs="方正仿宋_GB2312"/>
          <w:b/>
          <w:bCs/>
          <w:color w:val="auto"/>
          <w:spacing w:val="4"/>
          <w:sz w:val="24"/>
          <w:szCs w:val="24"/>
          <w:lang w:val="en-US" w:eastAsia="zh-CN"/>
        </w:rPr>
        <w:t>声明</w:t>
      </w:r>
    </w:p>
    <w:p w14:paraId="737BF130">
      <w:pPr>
        <w:pStyle w:val="2"/>
        <w:pageBreakBefore w:val="0"/>
        <w:widowControl w:val="0"/>
        <w:kinsoku w:val="0"/>
        <w:wordWrap/>
        <w:overflowPunct/>
        <w:topLinePunct w:val="0"/>
        <w:autoSpaceDE w:val="0"/>
        <w:autoSpaceDN w:val="0"/>
        <w:bidi w:val="0"/>
        <w:adjustRightInd w:val="0"/>
        <w:snapToGrid w:val="0"/>
        <w:spacing w:line="292" w:lineRule="auto"/>
        <w:rPr>
          <w:rFonts w:hint="eastAsia" w:ascii="宋体" w:hAnsi="宋体" w:eastAsia="宋体" w:cs="宋体"/>
          <w:spacing w:val="0"/>
        </w:rPr>
      </w:pPr>
    </w:p>
    <w:p w14:paraId="17D78A31">
      <w:pPr>
        <w:pStyle w:val="2"/>
        <w:pageBreakBefore w:val="0"/>
        <w:widowControl w:val="0"/>
        <w:kinsoku w:val="0"/>
        <w:wordWrap/>
        <w:overflowPunct/>
        <w:topLinePunct w:val="0"/>
        <w:autoSpaceDE w:val="0"/>
        <w:autoSpaceDN w:val="0"/>
        <w:bidi w:val="0"/>
        <w:adjustRightInd w:val="0"/>
        <w:snapToGrid w:val="0"/>
        <w:spacing w:line="292" w:lineRule="auto"/>
        <w:ind w:left="0" w:leftChars="0" w:firstLine="0" w:firstLineChars="0"/>
        <w:jc w:val="both"/>
        <w:rPr>
          <w:rFonts w:hint="eastAsia" w:ascii="宋体" w:hAnsi="宋体" w:eastAsia="宋体" w:cs="宋体"/>
          <w:spacing w:val="0"/>
        </w:rPr>
      </w:pPr>
      <w:r>
        <w:rPr>
          <w:rFonts w:hint="eastAsia" w:ascii="方正仿宋_GB2312" w:hAnsi="方正仿宋_GB2312" w:eastAsia="方正仿宋_GB2312" w:cs="方正仿宋_GB2312"/>
          <w:i w:val="0"/>
          <w:iCs w:val="0"/>
          <w:caps w:val="0"/>
          <w:color w:val="333333"/>
          <w:spacing w:val="0"/>
          <w:kern w:val="0"/>
          <w:sz w:val="24"/>
          <w:szCs w:val="24"/>
          <w:lang w:val="en-US" w:eastAsia="zh-CN" w:bidi="ar"/>
        </w:rPr>
        <w:t>致：</w:t>
      </w:r>
      <w:r>
        <w:rPr>
          <w:rFonts w:hint="eastAsia" w:ascii="方正仿宋_GB2312" w:hAnsi="方正仿宋_GB2312" w:eastAsia="方正仿宋_GB2312" w:cs="方正仿宋_GB2312"/>
          <w:color w:val="auto"/>
          <w:spacing w:val="4"/>
          <w:sz w:val="24"/>
          <w:szCs w:val="24"/>
          <w:u w:val="single"/>
        </w:rPr>
        <w:t xml:space="preserve"> </w:t>
      </w:r>
      <w:r>
        <w:rPr>
          <w:rFonts w:hint="eastAsia" w:ascii="方正仿宋_GB2312" w:hAnsi="方正仿宋_GB2312" w:eastAsia="方正仿宋_GB2312" w:cs="方正仿宋_GB2312"/>
          <w:color w:val="auto"/>
          <w:spacing w:val="4"/>
          <w:sz w:val="24"/>
          <w:szCs w:val="24"/>
          <w:u w:val="single"/>
          <w:lang w:val="en-US" w:eastAsia="zh-CN"/>
        </w:rPr>
        <w:t xml:space="preserve">             </w:t>
      </w:r>
    </w:p>
    <w:p w14:paraId="03CB8BF7">
      <w:pPr>
        <w:pageBreakBefore w:val="0"/>
        <w:widowControl w:val="0"/>
        <w:kinsoku w:val="0"/>
        <w:wordWrap/>
        <w:overflowPunct/>
        <w:topLinePunct w:val="0"/>
        <w:autoSpaceDE w:val="0"/>
        <w:autoSpaceDN w:val="0"/>
        <w:bidi w:val="0"/>
        <w:adjustRightInd w:val="0"/>
        <w:snapToGrid w:val="0"/>
        <w:spacing w:before="78" w:line="479" w:lineRule="auto"/>
        <w:ind w:left="4" w:firstLine="476"/>
        <w:jc w:val="both"/>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我单位参与</w:t>
      </w:r>
      <w:r>
        <w:rPr>
          <w:rFonts w:hint="eastAsia" w:ascii="方正仿宋_GB2312" w:hAnsi="方正仿宋_GB2312" w:eastAsia="方正仿宋_GB2312" w:cs="方正仿宋_GB2312"/>
          <w:i w:val="0"/>
          <w:iCs w:val="0"/>
          <w:caps w:val="0"/>
          <w:color w:val="333333"/>
          <w:spacing w:val="0"/>
          <w:kern w:val="0"/>
          <w:sz w:val="24"/>
          <w:szCs w:val="24"/>
          <w:lang w:val="en-US" w:eastAsia="zh-CN" w:bidi="ar"/>
        </w:rPr>
        <w:t>贵公司</w:t>
      </w:r>
      <w:r>
        <w:rPr>
          <w:rFonts w:hint="eastAsia" w:ascii="方正仿宋_GB2312" w:hAnsi="方正仿宋_GB2312" w:eastAsia="方正仿宋_GB2312" w:cs="方正仿宋_GB2312"/>
          <w:spacing w:val="0"/>
          <w:sz w:val="24"/>
          <w:szCs w:val="24"/>
        </w:rPr>
        <w:t>组织的</w:t>
      </w:r>
      <w:r>
        <w:rPr>
          <w:rFonts w:hint="eastAsia" w:ascii="方正仿宋_GB2312" w:hAnsi="方正仿宋_GB2312" w:eastAsia="方正仿宋_GB2312" w:cs="方正仿宋_GB2312"/>
          <w:spacing w:val="0"/>
          <w:sz w:val="24"/>
          <w:szCs w:val="24"/>
          <w:u w:val="single" w:color="auto"/>
        </w:rPr>
        <w:t xml:space="preserve">       （项目名称、项目编号</w:t>
      </w:r>
      <w:r>
        <w:rPr>
          <w:rFonts w:hint="eastAsia" w:ascii="方正仿宋_GB2312" w:hAnsi="方正仿宋_GB2312" w:eastAsia="方正仿宋_GB2312" w:cs="方正仿宋_GB2312"/>
          <w:spacing w:val="0"/>
          <w:sz w:val="24"/>
          <w:szCs w:val="24"/>
          <w:u w:val="single" w:color="auto"/>
          <w:lang w:eastAsia="zh-CN"/>
        </w:rPr>
        <w:t>）</w:t>
      </w:r>
      <w:r>
        <w:rPr>
          <w:rFonts w:hint="eastAsia" w:ascii="方正仿宋_GB2312" w:hAnsi="方正仿宋_GB2312" w:eastAsia="方正仿宋_GB2312" w:cs="方正仿宋_GB2312"/>
          <w:spacing w:val="0"/>
          <w:sz w:val="24"/>
          <w:szCs w:val="24"/>
        </w:rPr>
        <w:t>公开招标，我单位郑重声明：不存在与其他投标人存在单位负责人为同一人或者存在直接控股、管理关系，我方对此声明负全部法律责任。</w:t>
      </w:r>
    </w:p>
    <w:p w14:paraId="72D99395">
      <w:pPr>
        <w:rPr>
          <w:rFonts w:hint="eastAsia" w:ascii="方正仿宋_GB2312" w:hAnsi="方正仿宋_GB2312" w:eastAsia="方正仿宋_GB2312" w:cs="方正仿宋_GB2312"/>
          <w:spacing w:val="0"/>
          <w:sz w:val="24"/>
          <w:szCs w:val="24"/>
        </w:rPr>
      </w:pPr>
      <w:r>
        <w:rPr>
          <w:rFonts w:hint="eastAsia" w:ascii="方正仿宋_GB2312" w:hAnsi="方正仿宋_GB2312" w:eastAsia="方正仿宋_GB2312" w:cs="方正仿宋_GB2312"/>
          <w:spacing w:val="0"/>
          <w:sz w:val="24"/>
          <w:szCs w:val="24"/>
        </w:rPr>
        <w:t>特此声明。</w:t>
      </w:r>
    </w:p>
    <w:p w14:paraId="4173B0DD">
      <w:pPr>
        <w:spacing w:line="360" w:lineRule="auto"/>
        <w:ind w:left="0" w:leftChars="0" w:firstLine="3840" w:firstLineChars="1600"/>
        <w:rPr>
          <w:rFonts w:hint="eastAsia"/>
          <w:sz w:val="24"/>
          <w:szCs w:val="24"/>
          <w:lang w:val="en-US" w:eastAsia="zh-CN"/>
        </w:rPr>
      </w:pPr>
      <w:r>
        <w:rPr>
          <w:rFonts w:hint="eastAsia"/>
          <w:sz w:val="24"/>
          <w:szCs w:val="24"/>
          <w:lang w:val="en-US" w:eastAsia="zh-CN"/>
        </w:rPr>
        <w:t>投标人：                    （盖章）</w:t>
      </w:r>
    </w:p>
    <w:p w14:paraId="6017B89E">
      <w:pPr>
        <w:spacing w:line="360" w:lineRule="auto"/>
        <w:ind w:left="0" w:leftChars="0" w:firstLine="3840" w:firstLineChars="1600"/>
        <w:rPr>
          <w:rFonts w:hint="eastAsia"/>
          <w:sz w:val="24"/>
          <w:szCs w:val="24"/>
          <w:lang w:val="en-US" w:eastAsia="zh-CN"/>
        </w:rPr>
      </w:pPr>
      <w:r>
        <w:rPr>
          <w:rFonts w:hint="eastAsia"/>
          <w:sz w:val="24"/>
          <w:szCs w:val="24"/>
          <w:lang w:val="en-US" w:eastAsia="zh-CN"/>
        </w:rPr>
        <w:t>法定代表人（单位负责人）</w:t>
      </w:r>
    </w:p>
    <w:p w14:paraId="1B711593">
      <w:pPr>
        <w:spacing w:line="360" w:lineRule="auto"/>
        <w:ind w:left="0" w:leftChars="0" w:firstLine="3840" w:firstLineChars="1600"/>
        <w:rPr>
          <w:rFonts w:hint="eastAsia"/>
          <w:sz w:val="24"/>
          <w:szCs w:val="24"/>
          <w:lang w:val="en-US" w:eastAsia="zh-CN"/>
        </w:rPr>
      </w:pPr>
      <w:r>
        <w:rPr>
          <w:rFonts w:hint="eastAsia"/>
          <w:sz w:val="24"/>
          <w:szCs w:val="24"/>
          <w:lang w:val="en-US" w:eastAsia="zh-CN"/>
        </w:rPr>
        <w:t>或授权委托人：          （盖章或签字）</w:t>
      </w:r>
    </w:p>
    <w:p w14:paraId="24ABE513">
      <w:pPr>
        <w:spacing w:line="360" w:lineRule="auto"/>
        <w:ind w:left="0" w:leftChars="0" w:firstLine="3840" w:firstLineChars="1600"/>
        <w:rPr>
          <w:rFonts w:hint="eastAsia"/>
          <w:sz w:val="24"/>
          <w:szCs w:val="24"/>
          <w:lang w:val="en-US" w:eastAsia="zh-CN"/>
        </w:rPr>
      </w:pPr>
      <w:r>
        <w:rPr>
          <w:rFonts w:hint="eastAsia"/>
          <w:sz w:val="24"/>
          <w:szCs w:val="24"/>
          <w:lang w:val="en-US" w:eastAsia="zh-CN"/>
        </w:rPr>
        <w:t>日    期：        年    月    日</w:t>
      </w:r>
    </w:p>
    <w:p w14:paraId="3D7ED824">
      <w:pPr>
        <w:spacing w:line="360" w:lineRule="auto"/>
        <w:ind w:left="0" w:leftChars="0" w:firstLine="3983" w:firstLineChars="1600"/>
        <w:rPr>
          <w:rFonts w:hint="eastAsia" w:ascii="方正仿宋_GB2312" w:hAnsi="方正仿宋_GB2312" w:eastAsia="方正仿宋_GB2312" w:cs="方正仿宋_GB2312"/>
          <w:b/>
          <w:bCs/>
          <w:color w:val="auto"/>
          <w:spacing w:val="4"/>
          <w:sz w:val="24"/>
          <w:szCs w:val="24"/>
          <w:lang w:val="en-US" w:eastAsia="zh-CN"/>
        </w:rPr>
      </w:pPr>
      <w:r>
        <w:rPr>
          <w:rFonts w:hint="eastAsia" w:ascii="方正仿宋_GB2312" w:hAnsi="方正仿宋_GB2312" w:eastAsia="方正仿宋_GB2312" w:cs="方正仿宋_GB2312"/>
          <w:b/>
          <w:bCs/>
          <w:color w:val="auto"/>
          <w:spacing w:val="4"/>
          <w:sz w:val="24"/>
          <w:szCs w:val="24"/>
          <w:lang w:val="en-US" w:eastAsia="zh-CN"/>
        </w:rPr>
        <w:br w:type="page"/>
      </w:r>
    </w:p>
    <w:p w14:paraId="6586BA20">
      <w:pPr>
        <w:numPr>
          <w:ilvl w:val="0"/>
          <w:numId w:val="0"/>
        </w:numPr>
        <w:spacing w:line="360" w:lineRule="auto"/>
        <w:jc w:val="both"/>
        <w:rPr>
          <w:rFonts w:hint="eastAsia" w:ascii="方正仿宋_GB2312" w:hAnsi="方正仿宋_GB2312" w:eastAsia="方正仿宋_GB2312" w:cs="方正仿宋_GB2312"/>
          <w:b/>
          <w:bCs/>
          <w:color w:val="auto"/>
          <w:spacing w:val="4"/>
          <w:sz w:val="24"/>
          <w:szCs w:val="24"/>
          <w:lang w:val="en-US" w:eastAsia="zh-CN"/>
        </w:rPr>
      </w:pPr>
      <w:r>
        <w:rPr>
          <w:rFonts w:hint="eastAsia" w:ascii="方正仿宋_GB2312" w:hAnsi="方正仿宋_GB2312" w:eastAsia="方正仿宋_GB2312" w:cs="方正仿宋_GB2312"/>
          <w:b/>
          <w:bCs/>
          <w:color w:val="auto"/>
          <w:spacing w:val="4"/>
          <w:sz w:val="24"/>
          <w:szCs w:val="24"/>
          <w:lang w:val="en-US" w:eastAsia="zh-CN"/>
        </w:rPr>
        <w:t>格式四</w:t>
      </w:r>
    </w:p>
    <w:p w14:paraId="0E77ECC6">
      <w:pPr>
        <w:numPr>
          <w:ilvl w:val="0"/>
          <w:numId w:val="0"/>
        </w:numPr>
        <w:spacing w:line="360" w:lineRule="auto"/>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方正仿宋_GB2312" w:hAnsi="方正仿宋_GB2312" w:eastAsia="方正仿宋_GB2312" w:cs="方正仿宋_GB2312"/>
          <w:b/>
          <w:bCs/>
          <w:color w:val="auto"/>
          <w:spacing w:val="4"/>
          <w:sz w:val="24"/>
          <w:szCs w:val="24"/>
          <w:lang w:val="en-US" w:eastAsia="zh-CN"/>
        </w:rPr>
        <w:t>非联合体声明</w:t>
      </w:r>
    </w:p>
    <w:p w14:paraId="0DD3224A">
      <w:pPr>
        <w:pStyle w:val="2"/>
        <w:spacing w:line="360" w:lineRule="auto"/>
        <w:rPr>
          <w:rFonts w:hint="eastAsia" w:ascii="仿宋" w:hAnsi="仿宋" w:eastAsia="仿宋" w:cs="仿宋"/>
          <w:sz w:val="24"/>
          <w:szCs w:val="24"/>
          <w:lang w:val="en-US" w:eastAsia="zh-CN"/>
        </w:rPr>
      </w:pPr>
    </w:p>
    <w:p w14:paraId="2884A429">
      <w:pPr>
        <w:numPr>
          <w:ilvl w:val="0"/>
          <w:numId w:val="0"/>
        </w:numPr>
        <w:spacing w:line="480" w:lineRule="auto"/>
        <w:rPr>
          <w:rFonts w:hint="eastAsia" w:ascii="方正仿宋_GB2312" w:hAnsi="方正仿宋_GB2312" w:eastAsia="方正仿宋_GB2312" w:cs="方正仿宋_GB2312"/>
          <w:i w:val="0"/>
          <w:iCs w:val="0"/>
          <w:caps w:val="0"/>
          <w:color w:val="333333"/>
          <w:spacing w:val="0"/>
          <w:kern w:val="0"/>
          <w:sz w:val="24"/>
          <w:szCs w:val="24"/>
          <w:lang w:val="en-US" w:eastAsia="zh-CN" w:bidi="ar"/>
        </w:rPr>
      </w:pPr>
      <w:r>
        <w:rPr>
          <w:rFonts w:hint="eastAsia" w:ascii="方正仿宋_GB2312" w:hAnsi="方正仿宋_GB2312" w:eastAsia="方正仿宋_GB2312" w:cs="方正仿宋_GB2312"/>
          <w:i w:val="0"/>
          <w:iCs w:val="0"/>
          <w:caps w:val="0"/>
          <w:color w:val="333333"/>
          <w:spacing w:val="0"/>
          <w:kern w:val="0"/>
          <w:sz w:val="24"/>
          <w:szCs w:val="24"/>
          <w:lang w:val="en-US" w:eastAsia="zh-CN" w:bidi="ar"/>
        </w:rPr>
        <w:t>致：</w:t>
      </w:r>
      <w:r>
        <w:rPr>
          <w:rFonts w:hint="eastAsia" w:ascii="方正仿宋_GB2312" w:hAnsi="方正仿宋_GB2312" w:eastAsia="方正仿宋_GB2312" w:cs="方正仿宋_GB2312"/>
          <w:color w:val="auto"/>
          <w:spacing w:val="4"/>
          <w:sz w:val="24"/>
          <w:szCs w:val="24"/>
          <w:u w:val="single"/>
        </w:rPr>
        <w:t xml:space="preserve"> </w:t>
      </w:r>
      <w:r>
        <w:rPr>
          <w:rFonts w:hint="eastAsia" w:ascii="方正仿宋_GB2312" w:hAnsi="方正仿宋_GB2312" w:eastAsia="方正仿宋_GB2312" w:cs="方正仿宋_GB2312"/>
          <w:color w:val="auto"/>
          <w:spacing w:val="4"/>
          <w:sz w:val="24"/>
          <w:szCs w:val="24"/>
          <w:u w:val="single"/>
          <w:lang w:val="en-US" w:eastAsia="zh-CN"/>
        </w:rPr>
        <w:t xml:space="preserve">             </w:t>
      </w:r>
    </w:p>
    <w:p w14:paraId="7C9563CC">
      <w:pPr>
        <w:rPr>
          <w:rFonts w:hint="eastAsia" w:ascii="方正仿宋_GB2312" w:hAnsi="方正仿宋_GB2312" w:eastAsia="方正仿宋_GB2312" w:cs="方正仿宋_GB2312"/>
          <w:i w:val="0"/>
          <w:iCs w:val="0"/>
          <w:caps w:val="0"/>
          <w:color w:val="333333"/>
          <w:spacing w:val="0"/>
          <w:kern w:val="0"/>
          <w:sz w:val="24"/>
          <w:szCs w:val="24"/>
          <w:lang w:val="en-US" w:eastAsia="zh-CN" w:bidi="ar"/>
        </w:rPr>
      </w:pPr>
      <w:r>
        <w:rPr>
          <w:rFonts w:hint="eastAsia" w:ascii="方正仿宋_GB2312" w:hAnsi="方正仿宋_GB2312" w:eastAsia="方正仿宋_GB2312" w:cs="方正仿宋_GB2312"/>
          <w:i w:val="0"/>
          <w:iCs w:val="0"/>
          <w:caps w:val="0"/>
          <w:color w:val="333333"/>
          <w:spacing w:val="0"/>
          <w:kern w:val="0"/>
          <w:sz w:val="24"/>
          <w:szCs w:val="24"/>
          <w:lang w:val="en-US" w:eastAsia="zh-CN" w:bidi="ar"/>
        </w:rPr>
        <w:t>我单位参加贵公司组织的</w:t>
      </w:r>
      <w:r>
        <w:rPr>
          <w:rFonts w:hint="eastAsia" w:ascii="方正仿宋_GB2312" w:hAnsi="方正仿宋_GB2312" w:eastAsia="方正仿宋_GB2312" w:cs="方正仿宋_GB2312"/>
          <w:i w:val="0"/>
          <w:iCs w:val="0"/>
          <w:caps w:val="0"/>
          <w:color w:val="333333"/>
          <w:spacing w:val="0"/>
          <w:kern w:val="0"/>
          <w:sz w:val="24"/>
          <w:szCs w:val="24"/>
          <w:u w:val="single"/>
          <w:lang w:val="en-US" w:eastAsia="zh-CN" w:bidi="ar"/>
        </w:rPr>
        <w:t>（        项目名称、项目编号   ）</w:t>
      </w:r>
      <w:r>
        <w:rPr>
          <w:rFonts w:hint="eastAsia" w:ascii="方正仿宋_GB2312" w:hAnsi="方正仿宋_GB2312" w:eastAsia="方正仿宋_GB2312" w:cs="方正仿宋_GB2312"/>
          <w:i w:val="0"/>
          <w:iCs w:val="0"/>
          <w:caps w:val="0"/>
          <w:color w:val="333333"/>
          <w:spacing w:val="0"/>
          <w:kern w:val="0"/>
          <w:sz w:val="24"/>
          <w:szCs w:val="24"/>
          <w:lang w:val="en-US" w:eastAsia="zh-CN" w:bidi="ar"/>
        </w:rPr>
        <w:t>采购活动中，我方愿意参与投标，并向贵公司郑重声明：我单位为独立投标，</w:t>
      </w:r>
      <w:r>
        <w:rPr>
          <w:rFonts w:hint="eastAsia" w:ascii="方正仿宋_GB2312" w:hAnsi="方正仿宋_GB2312" w:eastAsia="方正仿宋_GB2312" w:cs="方正仿宋_GB2312"/>
          <w:b/>
          <w:bCs/>
          <w:i w:val="0"/>
          <w:iCs w:val="0"/>
          <w:caps w:val="0"/>
          <w:color w:val="333333"/>
          <w:spacing w:val="0"/>
          <w:kern w:val="0"/>
          <w:sz w:val="24"/>
          <w:szCs w:val="24"/>
          <w:lang w:val="en-US" w:eastAsia="zh-CN" w:bidi="ar"/>
        </w:rPr>
        <w:t>非联合体投标</w:t>
      </w:r>
      <w:r>
        <w:rPr>
          <w:rFonts w:hint="eastAsia" w:ascii="方正仿宋_GB2312" w:hAnsi="方正仿宋_GB2312" w:eastAsia="方正仿宋_GB2312" w:cs="方正仿宋_GB2312"/>
          <w:i w:val="0"/>
          <w:iCs w:val="0"/>
          <w:caps w:val="0"/>
          <w:color w:val="333333"/>
          <w:spacing w:val="0"/>
          <w:kern w:val="0"/>
          <w:sz w:val="24"/>
          <w:szCs w:val="24"/>
          <w:lang w:val="en-US" w:eastAsia="zh-CN" w:bidi="ar"/>
        </w:rPr>
        <w:t>。</w:t>
      </w:r>
    </w:p>
    <w:p w14:paraId="0DBE66DE">
      <w:pPr>
        <w:spacing w:line="360" w:lineRule="auto"/>
        <w:ind w:left="0" w:leftChars="0" w:firstLine="3840" w:firstLineChars="1600"/>
        <w:rPr>
          <w:rFonts w:hint="eastAsia"/>
          <w:sz w:val="24"/>
          <w:szCs w:val="24"/>
          <w:lang w:val="en-US" w:eastAsia="zh-CN"/>
        </w:rPr>
      </w:pPr>
    </w:p>
    <w:p w14:paraId="6E7B14DB">
      <w:pPr>
        <w:spacing w:line="360" w:lineRule="auto"/>
        <w:ind w:left="0" w:leftChars="0" w:firstLine="3840" w:firstLineChars="1600"/>
        <w:rPr>
          <w:rFonts w:hint="eastAsia"/>
          <w:sz w:val="24"/>
          <w:szCs w:val="24"/>
          <w:lang w:val="en-US" w:eastAsia="zh-CN"/>
        </w:rPr>
      </w:pPr>
    </w:p>
    <w:p w14:paraId="1E3AC994">
      <w:pPr>
        <w:spacing w:line="360" w:lineRule="auto"/>
        <w:ind w:left="0" w:leftChars="0" w:firstLine="3840" w:firstLineChars="1600"/>
        <w:rPr>
          <w:rFonts w:hint="eastAsia"/>
          <w:sz w:val="24"/>
          <w:szCs w:val="24"/>
          <w:lang w:val="en-US" w:eastAsia="zh-CN"/>
        </w:rPr>
      </w:pPr>
      <w:r>
        <w:rPr>
          <w:rFonts w:hint="eastAsia"/>
          <w:sz w:val="24"/>
          <w:szCs w:val="24"/>
          <w:lang w:val="en-US" w:eastAsia="zh-CN"/>
        </w:rPr>
        <w:t>投标人：                    （盖章）</w:t>
      </w:r>
    </w:p>
    <w:p w14:paraId="29825A1E">
      <w:pPr>
        <w:spacing w:line="360" w:lineRule="auto"/>
        <w:ind w:left="0" w:leftChars="0" w:firstLine="3840" w:firstLineChars="1600"/>
        <w:rPr>
          <w:rFonts w:hint="eastAsia"/>
          <w:sz w:val="24"/>
          <w:szCs w:val="24"/>
          <w:lang w:val="en-US" w:eastAsia="zh-CN"/>
        </w:rPr>
      </w:pPr>
      <w:r>
        <w:rPr>
          <w:rFonts w:hint="eastAsia"/>
          <w:sz w:val="24"/>
          <w:szCs w:val="24"/>
          <w:lang w:val="en-US" w:eastAsia="zh-CN"/>
        </w:rPr>
        <w:t>法定代表人（单位负责人）</w:t>
      </w:r>
    </w:p>
    <w:p w14:paraId="6899E5A9">
      <w:pPr>
        <w:spacing w:line="360" w:lineRule="auto"/>
        <w:ind w:left="0" w:leftChars="0" w:firstLine="3840" w:firstLineChars="1600"/>
        <w:rPr>
          <w:rFonts w:hint="eastAsia"/>
          <w:sz w:val="24"/>
          <w:szCs w:val="24"/>
          <w:lang w:val="en-US" w:eastAsia="zh-CN"/>
        </w:rPr>
      </w:pPr>
      <w:r>
        <w:rPr>
          <w:rFonts w:hint="eastAsia"/>
          <w:sz w:val="24"/>
          <w:szCs w:val="24"/>
          <w:lang w:val="en-US" w:eastAsia="zh-CN"/>
        </w:rPr>
        <w:t>或授权委托人：          （盖章或签字）</w:t>
      </w:r>
    </w:p>
    <w:p w14:paraId="4DCF0606">
      <w:pPr>
        <w:ind w:firstLine="3840" w:firstLineChars="1600"/>
      </w:pPr>
      <w:bookmarkStart w:id="0" w:name="_GoBack"/>
      <w:bookmarkEnd w:id="0"/>
      <w:r>
        <w:rPr>
          <w:rFonts w:hint="eastAsia"/>
          <w:sz w:val="24"/>
          <w:szCs w:val="24"/>
          <w:lang w:val="en-US" w:eastAsia="zh-CN"/>
        </w:rPr>
        <w:t>日    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9031A9D3-955A-4CDC-BBD4-467D41B5657E}"/>
  </w:font>
  <w:font w:name="仿宋_GB2312">
    <w:altName w:val="仿宋"/>
    <w:panose1 w:val="02010609030101010101"/>
    <w:charset w:val="86"/>
    <w:family w:val="auto"/>
    <w:pitch w:val="default"/>
    <w:sig w:usb0="00000000" w:usb1="00000000" w:usb2="00000000" w:usb3="00000000" w:csb0="00040000" w:csb1="00000000"/>
    <w:embedRegular r:id="rId2" w:fontKey="{6B5273A1-A89A-40D2-A9BD-C19239A6C903}"/>
  </w:font>
  <w:font w:name="方正仿宋_GB2312">
    <w:panose1 w:val="02000000000000000000"/>
    <w:charset w:val="86"/>
    <w:family w:val="auto"/>
    <w:pitch w:val="default"/>
    <w:sig w:usb0="A00002BF" w:usb1="184F6CFA" w:usb2="00000012" w:usb3="00000000" w:csb0="00040001" w:csb1="00000000"/>
    <w:embedRegular r:id="rId3" w:fontKey="{07D23F4F-6433-4E3C-A883-AD339EEA9E36}"/>
  </w:font>
  <w:font w:name="仿宋">
    <w:panose1 w:val="02010609060101010101"/>
    <w:charset w:val="86"/>
    <w:family w:val="auto"/>
    <w:pitch w:val="default"/>
    <w:sig w:usb0="800002BF" w:usb1="38CF7CFA" w:usb2="00000016" w:usb3="00000000" w:csb0="00040001" w:csb1="00000000"/>
    <w:embedRegular r:id="rId4" w:fontKey="{C757FEAF-C3E3-4CF4-9B19-01C6EF672AED}"/>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3C4C5">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04AC91">
                          <w:pPr>
                            <w:pStyle w:val="3"/>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C04AC91">
                    <w:pPr>
                      <w:pStyle w:val="3"/>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BA3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line="360" w:lineRule="auto"/>
      <w:ind w:firstLine="200" w:firstLineChars="200"/>
      <w:jc w:val="both"/>
    </w:pPr>
    <w:rPr>
      <w:rFonts w:ascii="仿宋_GB2312" w:hAnsi="仿宋_GB2312" w:eastAsia="仿宋_GB2312" w:cs="仿宋_GB2312"/>
      <w:sz w:val="28"/>
      <w:szCs w:val="28"/>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ind w:right="-84" w:rightChars="-40"/>
      <w:jc w:val="center"/>
    </w:pPr>
    <w:rPr>
      <w:rFonts w:eastAsia="宋体"/>
    </w:rPr>
  </w:style>
  <w:style w:type="paragraph" w:styleId="3">
    <w:name w:val="footer"/>
    <w:basedOn w:val="1"/>
    <w:unhideWhenUsed/>
    <w:qFormat/>
    <w:uiPriority w:val="0"/>
    <w:pPr>
      <w:tabs>
        <w:tab w:val="center" w:pos="4153"/>
        <w:tab w:val="right" w:pos="8306"/>
      </w:tabs>
      <w:snapToGrid w:val="0"/>
      <w:jc w:val="left"/>
    </w:pPr>
    <w:rPr>
      <w:sz w:val="18"/>
      <w:szCs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2026-06-08T09:49:06Z</dcterms:created>
  <dc:creator>中达国创</dc:creator>
  <cp:lastModifiedBy>T iA mo.</cp:lastModifiedBy>
  <dcterms:modified xsi:type="dcterms:W3CDTF">2026-06-08T09:50:15Z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eyJoZGlkIjoiMTFiYTM4ZWIzOTJmMDVhMjc1OTBhMDEwNmRmMDAwNDUiLCJ1c2VySWQiOiIxMjY1MTc4OTA3In0=</vt:lpwstr>
  </property>
  <property fmtid="{D5CDD505-2E9C-101B-9397-08002B2CF9AE}" pid="4" name="ICV">
    <vt:lpwstr>FDE63B3F460A42D794AE1BCE1AFDA003_12</vt:lpwstr>
  </property>
</Properties>
</file>