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版本号：GR26-ZB-02420260528001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2026年电能测量能力提升项目（二）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GR26-ZB-024</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2026年电能测量能力提升项目（二）</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2026年电能测量能力提升项目（二）</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本项目为陕西省计量科学研究院2026年电能测量能力提升项目（二）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采购包1（2026年电能测量能力提升项目（二））：属于专门面向中小企业采购。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采购包1保证金金额：42,000.00元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采购2026年电能测量能力提升项目（二）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3,550,000.00</w:t>
      </w:r>
    </w:p>
    <w:p>
      <w:pPr>
        <w:pStyle w:val="null3"/>
      </w:pPr>
      <w:r>
        <w:rPr>
          <w:rFonts w:ascii="仿宋_GB2312" w:hAnsi="仿宋_GB2312" w:cs="仿宋_GB2312" w:eastAsia="仿宋_GB2312"/>
        </w:rPr>
        <w:t>采购包最高限价（元）: 3,550,000.00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189"/>
              <w:gridCol w:w="248"/>
              <w:gridCol w:w="221"/>
              <w:gridCol w:w="1472"/>
              <w:gridCol w:w="221"/>
              <w:gridCol w:w="203"/>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1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w:t>
                  </w:r>
                  <w:r>
                    <w:rPr>
                      <w:rFonts w:ascii="仿宋_GB2312" w:hAnsi="仿宋_GB2312" w:cs="仿宋_GB2312" w:eastAsia="仿宋_GB2312"/>
                      <w:sz w:val="21"/>
                      <w:b/>
                    </w:rPr>
                    <w:t>套）</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电能测量能力提升</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三相电能表检定装置（含三相标准电能表）</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三相导轨式电能表检定装置（含三相标准电能表）</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三相导轨式电能表检定装置（含三相标准电能表）</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三相多功能电力仪表校准装置（含三相标准电能表）</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三相交直流仪表校准装置</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电容电磁式电压互感器现场校验仪</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电流互感器现场校验仪</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数字化电能表检定装置</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光衰耗计</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光功率计</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网络测试仪</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数字化电能表现场校验仪</w:t>
                  </w:r>
                </w:p>
              </w:tc>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电能测量能力提升</w:t>
            </w:r>
          </w:p>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、三相电能表检定装置</w:t>
            </w:r>
            <w:r>
              <w:rPr>
                <w:rFonts w:ascii="仿宋_GB2312" w:hAnsi="仿宋_GB2312" w:cs="仿宋_GB2312" w:eastAsia="仿宋_GB2312"/>
                <w:sz w:val="21"/>
                <w:b/>
              </w:rPr>
              <w:t>（含三相标准电能表）</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三相标准电能表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）准确度等级：</w:t>
            </w:r>
            <w:r>
              <w:rPr>
                <w:rFonts w:ascii="仿宋_GB2312" w:hAnsi="仿宋_GB2312" w:cs="仿宋_GB2312" w:eastAsia="仿宋_GB2312"/>
                <w:sz w:val="21"/>
              </w:rPr>
              <w:t>0.02</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）电能</w:t>
            </w:r>
            <w:r>
              <w:rPr>
                <w:rFonts w:ascii="仿宋_GB2312" w:hAnsi="仿宋_GB2312" w:cs="仿宋_GB2312" w:eastAsia="仿宋_GB2312"/>
                <w:sz w:val="21"/>
              </w:rPr>
              <w:t>/</w:t>
            </w:r>
            <w:r>
              <w:rPr>
                <w:rFonts w:ascii="仿宋_GB2312" w:hAnsi="仿宋_GB2312" w:cs="仿宋_GB2312" w:eastAsia="仿宋_GB2312"/>
                <w:sz w:val="21"/>
              </w:rPr>
              <w:t>功率测量范围</w:t>
            </w:r>
          </w:p>
          <w:p>
            <w:pPr>
              <w:pStyle w:val="null3"/>
              <w:jc w:val="left"/>
            </w:pPr>
            <w:r>
              <w:rPr>
                <w:rFonts w:ascii="仿宋_GB2312" w:hAnsi="仿宋_GB2312" w:cs="仿宋_GB2312" w:eastAsia="仿宋_GB2312"/>
                <w:sz w:val="21"/>
              </w:rPr>
              <w:t>电压：</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57.7V~380V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电流：</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0.3mA~120A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）具备电压、电流、功率、功率因数、相位等电参数实时测量显示功能；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）具备高频和低频电能脉冲输出接口；</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、三相电能表检定装置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）准确度等级：</w:t>
            </w:r>
            <w:r>
              <w:rPr>
                <w:rFonts w:ascii="仿宋_GB2312" w:hAnsi="仿宋_GB2312" w:cs="仿宋_GB2312" w:eastAsia="仿宋_GB2312"/>
                <w:sz w:val="21"/>
              </w:rPr>
              <w:t>0.02</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）电能</w:t>
            </w:r>
            <w:r>
              <w:rPr>
                <w:rFonts w:ascii="仿宋_GB2312" w:hAnsi="仿宋_GB2312" w:cs="仿宋_GB2312" w:eastAsia="仿宋_GB2312"/>
                <w:sz w:val="21"/>
              </w:rPr>
              <w:t>/</w:t>
            </w:r>
            <w:r>
              <w:rPr>
                <w:rFonts w:ascii="仿宋_GB2312" w:hAnsi="仿宋_GB2312" w:cs="仿宋_GB2312" w:eastAsia="仿宋_GB2312"/>
                <w:sz w:val="21"/>
              </w:rPr>
              <w:t>功率输出范围</w:t>
            </w:r>
          </w:p>
          <w:p>
            <w:pPr>
              <w:pStyle w:val="null3"/>
              <w:jc w:val="left"/>
            </w:pPr>
            <w:r>
              <w:rPr>
                <w:rFonts w:ascii="仿宋_GB2312" w:hAnsi="仿宋_GB2312" w:cs="仿宋_GB2312" w:eastAsia="仿宋_GB2312"/>
                <w:sz w:val="21"/>
              </w:rPr>
              <w:t>电压：</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57.7V~380V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电流：</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0.3mA~120A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）日计时测量误差：优于</w:t>
            </w:r>
            <w:r>
              <w:rPr>
                <w:rFonts w:ascii="仿宋_GB2312" w:hAnsi="仿宋_GB2312" w:cs="仿宋_GB2312" w:eastAsia="仿宋_GB2312"/>
                <w:sz w:val="21"/>
              </w:rPr>
              <w:t>0.05s/d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）时间时刻误差：</w:t>
            </w:r>
            <w:r>
              <w:rPr>
                <w:rFonts w:ascii="仿宋_GB2312" w:hAnsi="仿宋_GB2312" w:cs="仿宋_GB2312" w:eastAsia="仿宋_GB2312"/>
                <w:sz w:val="21"/>
              </w:rPr>
              <w:t>±1s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表位，每表位应带隔离互感器；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）电网三相电能表可压接式接入，同时兼容单相电能表检定；</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）台体外部配置上级机构检定接口；</w:t>
            </w:r>
          </w:p>
          <w:p>
            <w:pPr>
              <w:pStyle w:val="null3"/>
              <w:jc w:val="left"/>
            </w:pPr>
            <w:r>
              <w:rPr>
                <w:rFonts w:ascii="仿宋_GB2312" w:hAnsi="仿宋_GB2312" w:cs="仿宋_GB2312" w:eastAsia="仿宋_GB2312"/>
                <w:sz w:val="21"/>
              </w:rPr>
              <w:t xml:space="preserve">8) </w:t>
            </w:r>
            <w:r>
              <w:rPr>
                <w:rFonts w:ascii="仿宋_GB2312" w:hAnsi="仿宋_GB2312" w:cs="仿宋_GB2312" w:eastAsia="仿宋_GB2312"/>
                <w:sz w:val="21"/>
              </w:rPr>
              <w:t>可按</w:t>
            </w:r>
            <w:r>
              <w:rPr>
                <w:rFonts w:ascii="仿宋_GB2312" w:hAnsi="仿宋_GB2312" w:cs="仿宋_GB2312" w:eastAsia="仿宋_GB2312"/>
                <w:sz w:val="21"/>
              </w:rPr>
              <w:t>JJG 596</w:t>
            </w:r>
            <w:r>
              <w:rPr>
                <w:rFonts w:ascii="仿宋_GB2312" w:hAnsi="仿宋_GB2312" w:cs="仿宋_GB2312" w:eastAsia="仿宋_GB2312"/>
                <w:sz w:val="21"/>
              </w:rPr>
              <w:t>执行自动检定或校准方案并生成指定格式原始记录和证书报告；</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、三相</w:t>
            </w:r>
            <w:r>
              <w:rPr>
                <w:rFonts w:ascii="仿宋_GB2312" w:hAnsi="仿宋_GB2312" w:cs="仿宋_GB2312" w:eastAsia="仿宋_GB2312"/>
                <w:sz w:val="21"/>
                <w:b/>
              </w:rPr>
              <w:t>导轨式</w:t>
            </w:r>
            <w:r>
              <w:rPr>
                <w:rFonts w:ascii="仿宋_GB2312" w:hAnsi="仿宋_GB2312" w:cs="仿宋_GB2312" w:eastAsia="仿宋_GB2312"/>
                <w:sz w:val="21"/>
                <w:b/>
              </w:rPr>
              <w:t>电能表检定装置</w:t>
            </w:r>
            <w:r>
              <w:rPr>
                <w:rFonts w:ascii="仿宋_GB2312" w:hAnsi="仿宋_GB2312" w:cs="仿宋_GB2312" w:eastAsia="仿宋_GB2312"/>
                <w:sz w:val="21"/>
                <w:b/>
              </w:rPr>
              <w:t>（含三相标准电能表）</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、三相标准电能表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）准确度等级：</w:t>
            </w:r>
            <w:r>
              <w:rPr>
                <w:rFonts w:ascii="仿宋_GB2312" w:hAnsi="仿宋_GB2312" w:cs="仿宋_GB2312" w:eastAsia="仿宋_GB2312"/>
                <w:sz w:val="21"/>
              </w:rPr>
              <w:t>0.02</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）电能</w:t>
            </w:r>
            <w:r>
              <w:rPr>
                <w:rFonts w:ascii="仿宋_GB2312" w:hAnsi="仿宋_GB2312" w:cs="仿宋_GB2312" w:eastAsia="仿宋_GB2312"/>
                <w:sz w:val="21"/>
              </w:rPr>
              <w:t>/</w:t>
            </w:r>
            <w:r>
              <w:rPr>
                <w:rFonts w:ascii="仿宋_GB2312" w:hAnsi="仿宋_GB2312" w:cs="仿宋_GB2312" w:eastAsia="仿宋_GB2312"/>
                <w:sz w:val="21"/>
              </w:rPr>
              <w:t>功率测量范围</w:t>
            </w:r>
          </w:p>
          <w:p>
            <w:pPr>
              <w:pStyle w:val="null3"/>
              <w:jc w:val="left"/>
            </w:pPr>
            <w:r>
              <w:rPr>
                <w:rFonts w:ascii="仿宋_GB2312" w:hAnsi="仿宋_GB2312" w:cs="仿宋_GB2312" w:eastAsia="仿宋_GB2312"/>
                <w:sz w:val="21"/>
              </w:rPr>
              <w:t>电压：</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57.7V~380V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电流：</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0.3mA~100A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）具备电压、电流、功率、功率因数、相位等电参数实时测量显示功能；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）具备高频和低频电能脉冲输出接口；</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、三相导轨式电能表检定装置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）装置准确度等级：</w:t>
            </w:r>
            <w:r>
              <w:rPr>
                <w:rFonts w:ascii="仿宋_GB2312" w:hAnsi="仿宋_GB2312" w:cs="仿宋_GB2312" w:eastAsia="仿宋_GB2312"/>
                <w:sz w:val="21"/>
              </w:rPr>
              <w:t>0.05</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）电能</w:t>
            </w:r>
            <w:r>
              <w:rPr>
                <w:rFonts w:ascii="仿宋_GB2312" w:hAnsi="仿宋_GB2312" w:cs="仿宋_GB2312" w:eastAsia="仿宋_GB2312"/>
                <w:sz w:val="21"/>
              </w:rPr>
              <w:t>/</w:t>
            </w:r>
            <w:r>
              <w:rPr>
                <w:rFonts w:ascii="仿宋_GB2312" w:hAnsi="仿宋_GB2312" w:cs="仿宋_GB2312" w:eastAsia="仿宋_GB2312"/>
                <w:sz w:val="21"/>
              </w:rPr>
              <w:t>功率输出范围</w:t>
            </w:r>
          </w:p>
          <w:p>
            <w:pPr>
              <w:pStyle w:val="null3"/>
              <w:jc w:val="left"/>
            </w:pPr>
            <w:r>
              <w:rPr>
                <w:rFonts w:ascii="仿宋_GB2312" w:hAnsi="仿宋_GB2312" w:cs="仿宋_GB2312" w:eastAsia="仿宋_GB2312"/>
                <w:sz w:val="21"/>
              </w:rPr>
              <w:t>电压：</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57.7V~380V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电流：</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0.3mA~100A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）日计时测量误差：优于</w:t>
            </w:r>
            <w:r>
              <w:rPr>
                <w:rFonts w:ascii="仿宋_GB2312" w:hAnsi="仿宋_GB2312" w:cs="仿宋_GB2312" w:eastAsia="仿宋_GB2312"/>
                <w:sz w:val="21"/>
              </w:rPr>
              <w:t>0.05s/d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）时间时刻误差：</w:t>
            </w:r>
            <w:r>
              <w:rPr>
                <w:rFonts w:ascii="仿宋_GB2312" w:hAnsi="仿宋_GB2312" w:cs="仿宋_GB2312" w:eastAsia="仿宋_GB2312"/>
                <w:sz w:val="21"/>
              </w:rPr>
              <w:t>±1s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表位，每表位应带隔离互感器；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表位中</w:t>
            </w:r>
            <w:r>
              <w:rPr>
                <w:rFonts w:ascii="仿宋_GB2312" w:hAnsi="仿宋_GB2312" w:cs="仿宋_GB2312" w:eastAsia="仿宋_GB2312"/>
                <w:sz w:val="21"/>
              </w:rPr>
              <w:t>6</w:t>
            </w:r>
            <w:r>
              <w:rPr>
                <w:rFonts w:ascii="仿宋_GB2312" w:hAnsi="仿宋_GB2312" w:cs="仿宋_GB2312" w:eastAsia="仿宋_GB2312"/>
                <w:sz w:val="21"/>
              </w:rPr>
              <w:t>表位适用于上进下出直接接入导轨安装式电能表，</w:t>
            </w:r>
            <w:r>
              <w:rPr>
                <w:rFonts w:ascii="仿宋_GB2312" w:hAnsi="仿宋_GB2312" w:cs="仿宋_GB2312" w:eastAsia="仿宋_GB2312"/>
                <w:sz w:val="21"/>
              </w:rPr>
              <w:t>6</w:t>
            </w:r>
            <w:r>
              <w:rPr>
                <w:rFonts w:ascii="仿宋_GB2312" w:hAnsi="仿宋_GB2312" w:cs="仿宋_GB2312" w:eastAsia="仿宋_GB2312"/>
                <w:sz w:val="21"/>
              </w:rPr>
              <w:t>表位适用于下进上出直接接入导轨安装式电能表，</w:t>
            </w:r>
            <w:r>
              <w:rPr>
                <w:rFonts w:ascii="仿宋_GB2312" w:hAnsi="仿宋_GB2312" w:cs="仿宋_GB2312" w:eastAsia="仿宋_GB2312"/>
                <w:sz w:val="21"/>
              </w:rPr>
              <w:t>12</w:t>
            </w:r>
            <w:r>
              <w:rPr>
                <w:rFonts w:ascii="仿宋_GB2312" w:hAnsi="仿宋_GB2312" w:cs="仿宋_GB2312" w:eastAsia="仿宋_GB2312"/>
                <w:sz w:val="21"/>
              </w:rPr>
              <w:t>表位适用于下进下出直接接入导轨安装式电能表；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）每个表位应带隔离互感器，表位电流端子可微调间距；</w:t>
            </w:r>
          </w:p>
          <w:p>
            <w:pPr>
              <w:pStyle w:val="null3"/>
              <w:jc w:val="left"/>
            </w:pPr>
            <w:r>
              <w:rPr>
                <w:rFonts w:ascii="仿宋_GB2312" w:hAnsi="仿宋_GB2312" w:cs="仿宋_GB2312" w:eastAsia="仿宋_GB2312"/>
                <w:sz w:val="21"/>
              </w:rPr>
              <w:t xml:space="preserve">8) </w:t>
            </w:r>
            <w:r>
              <w:rPr>
                <w:rFonts w:ascii="仿宋_GB2312" w:hAnsi="仿宋_GB2312" w:cs="仿宋_GB2312" w:eastAsia="仿宋_GB2312"/>
                <w:sz w:val="21"/>
              </w:rPr>
              <w:t>台体外部配置上级机构检定接口；</w:t>
            </w:r>
          </w:p>
          <w:p>
            <w:pPr>
              <w:pStyle w:val="null3"/>
              <w:jc w:val="left"/>
            </w:pPr>
            <w:r>
              <w:rPr>
                <w:rFonts w:ascii="仿宋_GB2312" w:hAnsi="仿宋_GB2312" w:cs="仿宋_GB2312" w:eastAsia="仿宋_GB2312"/>
                <w:sz w:val="21"/>
              </w:rPr>
              <w:t xml:space="preserve">9) </w:t>
            </w:r>
            <w:r>
              <w:rPr>
                <w:rFonts w:ascii="仿宋_GB2312" w:hAnsi="仿宋_GB2312" w:cs="仿宋_GB2312" w:eastAsia="仿宋_GB2312"/>
                <w:sz w:val="21"/>
              </w:rPr>
              <w:t>可按</w:t>
            </w:r>
            <w:r>
              <w:rPr>
                <w:rFonts w:ascii="仿宋_GB2312" w:hAnsi="仿宋_GB2312" w:cs="仿宋_GB2312" w:eastAsia="仿宋_GB2312"/>
                <w:sz w:val="21"/>
              </w:rPr>
              <w:t>JJG 596-2026</w:t>
            </w:r>
            <w:r>
              <w:rPr>
                <w:rFonts w:ascii="仿宋_GB2312" w:hAnsi="仿宋_GB2312" w:cs="仿宋_GB2312" w:eastAsia="仿宋_GB2312"/>
                <w:sz w:val="21"/>
              </w:rPr>
              <w:t>和</w:t>
            </w:r>
            <w:r>
              <w:rPr>
                <w:rFonts w:ascii="仿宋_GB2312" w:hAnsi="仿宋_GB2312" w:cs="仿宋_GB2312" w:eastAsia="仿宋_GB2312"/>
                <w:sz w:val="21"/>
              </w:rPr>
              <w:t>JJF(</w:t>
            </w:r>
            <w:r>
              <w:rPr>
                <w:rFonts w:ascii="仿宋_GB2312" w:hAnsi="仿宋_GB2312" w:cs="仿宋_GB2312" w:eastAsia="仿宋_GB2312"/>
                <w:sz w:val="21"/>
              </w:rPr>
              <w:t>陕</w:t>
            </w:r>
            <w:r>
              <w:rPr>
                <w:rFonts w:ascii="仿宋_GB2312" w:hAnsi="仿宋_GB2312" w:cs="仿宋_GB2312" w:eastAsia="仿宋_GB2312"/>
                <w:sz w:val="21"/>
              </w:rPr>
              <w:t>)030-2020</w:t>
            </w:r>
            <w:r>
              <w:rPr>
                <w:rFonts w:ascii="仿宋_GB2312" w:hAnsi="仿宋_GB2312" w:cs="仿宋_GB2312" w:eastAsia="仿宋_GB2312"/>
                <w:sz w:val="21"/>
              </w:rPr>
              <w:t>计量技术规范执行自动检定或校准方案并生成指定格式原始记录和证书报告；</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、三相导轨式电能表检定装置（含三相标准电能表）</w:t>
            </w:r>
            <w:r>
              <w:rPr>
                <w:rFonts w:ascii="仿宋_GB2312" w:hAnsi="仿宋_GB2312" w:cs="仿宋_GB2312" w:eastAsia="仿宋_GB2312"/>
                <w:sz w:val="21"/>
                <w:b/>
              </w:rPr>
              <w:t>（</w:t>
            </w:r>
            <w:r>
              <w:rPr>
                <w:rFonts w:ascii="仿宋_GB2312" w:hAnsi="仿宋_GB2312" w:cs="仿宋_GB2312" w:eastAsia="仿宋_GB2312"/>
                <w:sz w:val="21"/>
                <w:b/>
              </w:rPr>
              <w:t>核心产品）</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、三相标准电能表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）准确度等级：</w:t>
            </w:r>
            <w:r>
              <w:rPr>
                <w:rFonts w:ascii="仿宋_GB2312" w:hAnsi="仿宋_GB2312" w:cs="仿宋_GB2312" w:eastAsia="仿宋_GB2312"/>
                <w:sz w:val="21"/>
              </w:rPr>
              <w:t>0.02</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）电能</w:t>
            </w:r>
            <w:r>
              <w:rPr>
                <w:rFonts w:ascii="仿宋_GB2312" w:hAnsi="仿宋_GB2312" w:cs="仿宋_GB2312" w:eastAsia="仿宋_GB2312"/>
                <w:sz w:val="21"/>
              </w:rPr>
              <w:t>/</w:t>
            </w:r>
            <w:r>
              <w:rPr>
                <w:rFonts w:ascii="仿宋_GB2312" w:hAnsi="仿宋_GB2312" w:cs="仿宋_GB2312" w:eastAsia="仿宋_GB2312"/>
                <w:sz w:val="21"/>
              </w:rPr>
              <w:t>功率测量范围</w:t>
            </w:r>
          </w:p>
          <w:p>
            <w:pPr>
              <w:pStyle w:val="null3"/>
              <w:jc w:val="left"/>
            </w:pPr>
            <w:r>
              <w:rPr>
                <w:rFonts w:ascii="仿宋_GB2312" w:hAnsi="仿宋_GB2312" w:cs="仿宋_GB2312" w:eastAsia="仿宋_GB2312"/>
                <w:sz w:val="21"/>
              </w:rPr>
              <w:t>电压：</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57.7V~380V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电流：</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0.3mA~100A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）具备电压、电流、功率、功率因数、相位等电参数实时测量显示功能；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）具备高频和低频电能脉冲输出接口；</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、三相导轨式电能表检定装置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）装置准确度等级：</w:t>
            </w:r>
            <w:r>
              <w:rPr>
                <w:rFonts w:ascii="仿宋_GB2312" w:hAnsi="仿宋_GB2312" w:cs="仿宋_GB2312" w:eastAsia="仿宋_GB2312"/>
                <w:sz w:val="21"/>
              </w:rPr>
              <w:t>0.05</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）电能</w:t>
            </w:r>
            <w:r>
              <w:rPr>
                <w:rFonts w:ascii="仿宋_GB2312" w:hAnsi="仿宋_GB2312" w:cs="仿宋_GB2312" w:eastAsia="仿宋_GB2312"/>
                <w:sz w:val="21"/>
              </w:rPr>
              <w:t>/</w:t>
            </w:r>
            <w:r>
              <w:rPr>
                <w:rFonts w:ascii="仿宋_GB2312" w:hAnsi="仿宋_GB2312" w:cs="仿宋_GB2312" w:eastAsia="仿宋_GB2312"/>
                <w:sz w:val="21"/>
              </w:rPr>
              <w:t>功率输出范围</w:t>
            </w:r>
          </w:p>
          <w:p>
            <w:pPr>
              <w:pStyle w:val="null3"/>
              <w:jc w:val="left"/>
            </w:pPr>
            <w:r>
              <w:rPr>
                <w:rFonts w:ascii="仿宋_GB2312" w:hAnsi="仿宋_GB2312" w:cs="仿宋_GB2312" w:eastAsia="仿宋_GB2312"/>
                <w:sz w:val="21"/>
              </w:rPr>
              <w:t>电压：</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57.7V~380V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电流：</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0.3mA~500A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）日计时测量误差：优于</w:t>
            </w:r>
            <w:r>
              <w:rPr>
                <w:rFonts w:ascii="仿宋_GB2312" w:hAnsi="仿宋_GB2312" w:cs="仿宋_GB2312" w:eastAsia="仿宋_GB2312"/>
                <w:sz w:val="21"/>
              </w:rPr>
              <w:t>0.05s/d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）时间时刻误差：</w:t>
            </w:r>
            <w:r>
              <w:rPr>
                <w:rFonts w:ascii="仿宋_GB2312" w:hAnsi="仿宋_GB2312" w:cs="仿宋_GB2312" w:eastAsia="仿宋_GB2312"/>
                <w:sz w:val="21"/>
              </w:rPr>
              <w:t>±1s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表位，适用于经开口或闭口电流传感器接入的导轨式电能表；</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）每个表位应能提供被检表</w:t>
            </w:r>
            <w:r>
              <w:rPr>
                <w:rFonts w:ascii="仿宋_GB2312" w:hAnsi="仿宋_GB2312" w:cs="仿宋_GB2312" w:eastAsia="仿宋_GB2312"/>
                <w:sz w:val="21"/>
              </w:rPr>
              <w:t>220V/50Hz</w:t>
            </w:r>
            <w:r>
              <w:rPr>
                <w:rFonts w:ascii="仿宋_GB2312" w:hAnsi="仿宋_GB2312" w:cs="仿宋_GB2312" w:eastAsia="仿宋_GB2312"/>
                <w:sz w:val="21"/>
              </w:rPr>
              <w:t>工作电源；</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）被检表一次电流通过导流棒输入，超过装置电流量程时通过柔性大电流线缆多匝输入；</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）台体外部配置上级机构检定接口；</w:t>
            </w:r>
          </w:p>
          <w:p>
            <w:pPr>
              <w:pStyle w:val="null3"/>
              <w:jc w:val="left"/>
            </w:pPr>
            <w:r>
              <w:rPr>
                <w:rFonts w:ascii="仿宋_GB2312" w:hAnsi="仿宋_GB2312" w:cs="仿宋_GB2312" w:eastAsia="仿宋_GB2312"/>
                <w:sz w:val="21"/>
              </w:rPr>
              <w:t xml:space="preserve">9) </w:t>
            </w:r>
            <w:r>
              <w:rPr>
                <w:rFonts w:ascii="仿宋_GB2312" w:hAnsi="仿宋_GB2312" w:cs="仿宋_GB2312" w:eastAsia="仿宋_GB2312"/>
                <w:sz w:val="21"/>
              </w:rPr>
              <w:t>可按</w:t>
            </w:r>
            <w:r>
              <w:rPr>
                <w:rFonts w:ascii="仿宋_GB2312" w:hAnsi="仿宋_GB2312" w:cs="仿宋_GB2312" w:eastAsia="仿宋_GB2312"/>
                <w:sz w:val="21"/>
              </w:rPr>
              <w:t>JJG 596-2026</w:t>
            </w:r>
            <w:r>
              <w:rPr>
                <w:rFonts w:ascii="仿宋_GB2312" w:hAnsi="仿宋_GB2312" w:cs="仿宋_GB2312" w:eastAsia="仿宋_GB2312"/>
                <w:sz w:val="21"/>
              </w:rPr>
              <w:t>和</w:t>
            </w:r>
            <w:r>
              <w:rPr>
                <w:rFonts w:ascii="仿宋_GB2312" w:hAnsi="仿宋_GB2312" w:cs="仿宋_GB2312" w:eastAsia="仿宋_GB2312"/>
                <w:sz w:val="21"/>
              </w:rPr>
              <w:t>JJF(</w:t>
            </w:r>
            <w:r>
              <w:rPr>
                <w:rFonts w:ascii="仿宋_GB2312" w:hAnsi="仿宋_GB2312" w:cs="仿宋_GB2312" w:eastAsia="仿宋_GB2312"/>
                <w:sz w:val="21"/>
              </w:rPr>
              <w:t>陕</w:t>
            </w:r>
            <w:r>
              <w:rPr>
                <w:rFonts w:ascii="仿宋_GB2312" w:hAnsi="仿宋_GB2312" w:cs="仿宋_GB2312" w:eastAsia="仿宋_GB2312"/>
                <w:sz w:val="21"/>
              </w:rPr>
              <w:t>)030-2020</w:t>
            </w:r>
            <w:r>
              <w:rPr>
                <w:rFonts w:ascii="仿宋_GB2312" w:hAnsi="仿宋_GB2312" w:cs="仿宋_GB2312" w:eastAsia="仿宋_GB2312"/>
                <w:sz w:val="21"/>
              </w:rPr>
              <w:t>计量技术规范执行自动检定或校准方案并生成指定格式原始记录和证书报告；</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四</w:t>
            </w:r>
            <w:r>
              <w:rPr>
                <w:rFonts w:ascii="仿宋_GB2312" w:hAnsi="仿宋_GB2312" w:cs="仿宋_GB2312" w:eastAsia="仿宋_GB2312"/>
                <w:sz w:val="21"/>
                <w:b/>
              </w:rPr>
              <w:t>、三相</w:t>
            </w:r>
            <w:r>
              <w:rPr>
                <w:rFonts w:ascii="仿宋_GB2312" w:hAnsi="仿宋_GB2312" w:cs="仿宋_GB2312" w:eastAsia="仿宋_GB2312"/>
                <w:sz w:val="21"/>
                <w:b/>
              </w:rPr>
              <w:t>多功能电力仪表</w:t>
            </w:r>
            <w:r>
              <w:rPr>
                <w:rFonts w:ascii="仿宋_GB2312" w:hAnsi="仿宋_GB2312" w:cs="仿宋_GB2312" w:eastAsia="仿宋_GB2312"/>
                <w:sz w:val="21"/>
                <w:b/>
              </w:rPr>
              <w:t>校准装置</w:t>
            </w:r>
            <w:r>
              <w:rPr>
                <w:rFonts w:ascii="仿宋_GB2312" w:hAnsi="仿宋_GB2312" w:cs="仿宋_GB2312" w:eastAsia="仿宋_GB2312"/>
                <w:sz w:val="21"/>
                <w:b/>
              </w:rPr>
              <w:t>（含三相标准电能表）</w:t>
            </w:r>
          </w:p>
          <w:p>
            <w:pPr>
              <w:pStyle w:val="null3"/>
              <w:jc w:val="left"/>
            </w:pPr>
            <w:r>
              <w:rPr>
                <w:rFonts w:ascii="仿宋_GB2312" w:hAnsi="仿宋_GB2312" w:cs="仿宋_GB2312" w:eastAsia="仿宋_GB2312"/>
                <w:sz w:val="21"/>
                <w:b/>
              </w:rPr>
              <w:t>1</w:t>
            </w:r>
            <w:r>
              <w:rPr>
                <w:rFonts w:ascii="仿宋_GB2312" w:hAnsi="仿宋_GB2312" w:cs="仿宋_GB2312" w:eastAsia="仿宋_GB2312"/>
                <w:sz w:val="21"/>
                <w:b/>
              </w:rPr>
              <w:t>、三相标准电能表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）准确度等级：</w:t>
            </w:r>
            <w:r>
              <w:rPr>
                <w:rFonts w:ascii="仿宋_GB2312" w:hAnsi="仿宋_GB2312" w:cs="仿宋_GB2312" w:eastAsia="仿宋_GB2312"/>
                <w:sz w:val="21"/>
              </w:rPr>
              <w:t>0.02</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）电能</w:t>
            </w:r>
            <w:r>
              <w:rPr>
                <w:rFonts w:ascii="仿宋_GB2312" w:hAnsi="仿宋_GB2312" w:cs="仿宋_GB2312" w:eastAsia="仿宋_GB2312"/>
                <w:sz w:val="21"/>
              </w:rPr>
              <w:t>/</w:t>
            </w:r>
            <w:r>
              <w:rPr>
                <w:rFonts w:ascii="仿宋_GB2312" w:hAnsi="仿宋_GB2312" w:cs="仿宋_GB2312" w:eastAsia="仿宋_GB2312"/>
                <w:sz w:val="21"/>
              </w:rPr>
              <w:t>功率测量范围</w:t>
            </w:r>
          </w:p>
          <w:p>
            <w:pPr>
              <w:pStyle w:val="null3"/>
              <w:jc w:val="left"/>
            </w:pPr>
            <w:r>
              <w:rPr>
                <w:rFonts w:ascii="仿宋_GB2312" w:hAnsi="仿宋_GB2312" w:cs="仿宋_GB2312" w:eastAsia="仿宋_GB2312"/>
                <w:sz w:val="21"/>
              </w:rPr>
              <w:t>电压：</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57.7V~380V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电流：</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0.3mA~100A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）具备电压、电流、功率、功率因数、相位等电参数实时测量显示功能；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）具备高频和低频电能脉冲输出接口；</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、三相多功能电力仪表校准装置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）装置准确度等级：</w:t>
            </w:r>
            <w:r>
              <w:rPr>
                <w:rFonts w:ascii="仿宋_GB2312" w:hAnsi="仿宋_GB2312" w:cs="仿宋_GB2312" w:eastAsia="仿宋_GB2312"/>
                <w:sz w:val="21"/>
              </w:rPr>
              <w:t>0.05</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）电能</w:t>
            </w:r>
            <w:r>
              <w:rPr>
                <w:rFonts w:ascii="仿宋_GB2312" w:hAnsi="仿宋_GB2312" w:cs="仿宋_GB2312" w:eastAsia="仿宋_GB2312"/>
                <w:sz w:val="21"/>
              </w:rPr>
              <w:t>/</w:t>
            </w:r>
            <w:r>
              <w:rPr>
                <w:rFonts w:ascii="仿宋_GB2312" w:hAnsi="仿宋_GB2312" w:cs="仿宋_GB2312" w:eastAsia="仿宋_GB2312"/>
                <w:sz w:val="21"/>
              </w:rPr>
              <w:t>功率输出范围</w:t>
            </w:r>
          </w:p>
          <w:p>
            <w:pPr>
              <w:pStyle w:val="null3"/>
              <w:jc w:val="left"/>
            </w:pPr>
            <w:r>
              <w:rPr>
                <w:rFonts w:ascii="仿宋_GB2312" w:hAnsi="仿宋_GB2312" w:cs="仿宋_GB2312" w:eastAsia="仿宋_GB2312"/>
                <w:sz w:val="21"/>
              </w:rPr>
              <w:t>电压：</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57.7V~380V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电流：</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0.3mA~100A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）日计时测量误差：优于</w:t>
            </w:r>
            <w:r>
              <w:rPr>
                <w:rFonts w:ascii="仿宋_GB2312" w:hAnsi="仿宋_GB2312" w:cs="仿宋_GB2312" w:eastAsia="仿宋_GB2312"/>
                <w:sz w:val="21"/>
              </w:rPr>
              <w:t>0.05s/d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）时间时刻误差：</w:t>
            </w:r>
            <w:r>
              <w:rPr>
                <w:rFonts w:ascii="仿宋_GB2312" w:hAnsi="仿宋_GB2312" w:cs="仿宋_GB2312" w:eastAsia="仿宋_GB2312"/>
                <w:sz w:val="21"/>
              </w:rPr>
              <w:t>±1s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表位，</w:t>
            </w:r>
            <w:r>
              <w:rPr>
                <w:rFonts w:ascii="仿宋_GB2312" w:hAnsi="仿宋_GB2312" w:cs="仿宋_GB2312" w:eastAsia="仿宋_GB2312"/>
                <w:sz w:val="21"/>
              </w:rPr>
              <w:t>12</w:t>
            </w:r>
            <w:r>
              <w:rPr>
                <w:rFonts w:ascii="仿宋_GB2312" w:hAnsi="仿宋_GB2312" w:cs="仿宋_GB2312" w:eastAsia="仿宋_GB2312"/>
                <w:sz w:val="21"/>
              </w:rPr>
              <w:t>表位适用嵌入安装式数字多功能电能表，</w:t>
            </w:r>
            <w:r>
              <w:rPr>
                <w:rFonts w:ascii="仿宋_GB2312" w:hAnsi="仿宋_GB2312" w:cs="仿宋_GB2312" w:eastAsia="仿宋_GB2312"/>
                <w:sz w:val="21"/>
              </w:rPr>
              <w:t>12</w:t>
            </w:r>
            <w:r>
              <w:rPr>
                <w:rFonts w:ascii="仿宋_GB2312" w:hAnsi="仿宋_GB2312" w:cs="仿宋_GB2312" w:eastAsia="仿宋_GB2312"/>
                <w:sz w:val="21"/>
              </w:rPr>
              <w:t>表位适用导轨式能效采集终端；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）每个表位应能提供被检表</w:t>
            </w:r>
            <w:r>
              <w:rPr>
                <w:rFonts w:ascii="仿宋_GB2312" w:hAnsi="仿宋_GB2312" w:cs="仿宋_GB2312" w:eastAsia="仿宋_GB2312"/>
                <w:sz w:val="21"/>
              </w:rPr>
              <w:t>220V/50Hz</w:t>
            </w:r>
            <w:r>
              <w:rPr>
                <w:rFonts w:ascii="仿宋_GB2312" w:hAnsi="仿宋_GB2312" w:cs="仿宋_GB2312" w:eastAsia="仿宋_GB2312"/>
                <w:sz w:val="21"/>
              </w:rPr>
              <w:t>工作电源；</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）台体外部配置上级机构检定接口；</w:t>
            </w:r>
          </w:p>
          <w:p>
            <w:pPr>
              <w:pStyle w:val="null3"/>
              <w:jc w:val="left"/>
            </w:pPr>
            <w:r>
              <w:rPr>
                <w:rFonts w:ascii="仿宋_GB2312" w:hAnsi="仿宋_GB2312" w:cs="仿宋_GB2312" w:eastAsia="仿宋_GB2312"/>
                <w:sz w:val="21"/>
              </w:rPr>
              <w:t xml:space="preserve">8) </w:t>
            </w:r>
            <w:r>
              <w:rPr>
                <w:rFonts w:ascii="仿宋_GB2312" w:hAnsi="仿宋_GB2312" w:cs="仿宋_GB2312" w:eastAsia="仿宋_GB2312"/>
                <w:sz w:val="21"/>
              </w:rPr>
              <w:t>可按</w:t>
            </w:r>
            <w:r>
              <w:rPr>
                <w:rFonts w:ascii="仿宋_GB2312" w:hAnsi="仿宋_GB2312" w:cs="仿宋_GB2312" w:eastAsia="仿宋_GB2312"/>
                <w:sz w:val="21"/>
              </w:rPr>
              <w:t>JJG 596-2026</w:t>
            </w:r>
            <w:r>
              <w:rPr>
                <w:rFonts w:ascii="仿宋_GB2312" w:hAnsi="仿宋_GB2312" w:cs="仿宋_GB2312" w:eastAsia="仿宋_GB2312"/>
                <w:sz w:val="21"/>
              </w:rPr>
              <w:t>和</w:t>
            </w:r>
            <w:r>
              <w:rPr>
                <w:rFonts w:ascii="仿宋_GB2312" w:hAnsi="仿宋_GB2312" w:cs="仿宋_GB2312" w:eastAsia="仿宋_GB2312"/>
                <w:sz w:val="21"/>
              </w:rPr>
              <w:t>JJF(</w:t>
            </w:r>
            <w:r>
              <w:rPr>
                <w:rFonts w:ascii="仿宋_GB2312" w:hAnsi="仿宋_GB2312" w:cs="仿宋_GB2312" w:eastAsia="仿宋_GB2312"/>
                <w:sz w:val="21"/>
              </w:rPr>
              <w:t>陕</w:t>
            </w:r>
            <w:r>
              <w:rPr>
                <w:rFonts w:ascii="仿宋_GB2312" w:hAnsi="仿宋_GB2312" w:cs="仿宋_GB2312" w:eastAsia="仿宋_GB2312"/>
                <w:sz w:val="21"/>
              </w:rPr>
              <w:t>)030-2020</w:t>
            </w:r>
            <w:r>
              <w:rPr>
                <w:rFonts w:ascii="仿宋_GB2312" w:hAnsi="仿宋_GB2312" w:cs="仿宋_GB2312" w:eastAsia="仿宋_GB2312"/>
                <w:sz w:val="21"/>
              </w:rPr>
              <w:t>计量技术规范执行自动检定或校准方案并生成指定格式原始记录和证书报告；</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五</w:t>
            </w:r>
            <w:r>
              <w:rPr>
                <w:rFonts w:ascii="仿宋_GB2312" w:hAnsi="仿宋_GB2312" w:cs="仿宋_GB2312" w:eastAsia="仿宋_GB2312"/>
                <w:sz w:val="21"/>
                <w:b/>
              </w:rPr>
              <w:t>、三相交直流仪表</w:t>
            </w:r>
            <w:r>
              <w:rPr>
                <w:rFonts w:ascii="仿宋_GB2312" w:hAnsi="仿宋_GB2312" w:cs="仿宋_GB2312" w:eastAsia="仿宋_GB2312"/>
                <w:sz w:val="21"/>
                <w:b/>
              </w:rPr>
              <w:t>校准</w:t>
            </w:r>
            <w:r>
              <w:rPr>
                <w:rFonts w:ascii="仿宋_GB2312" w:hAnsi="仿宋_GB2312" w:cs="仿宋_GB2312" w:eastAsia="仿宋_GB2312"/>
                <w:sz w:val="21"/>
                <w:b/>
              </w:rPr>
              <w:t>装置</w:t>
            </w:r>
          </w:p>
          <w:p>
            <w:pPr>
              <w:pStyle w:val="null3"/>
              <w:jc w:val="left"/>
            </w:pPr>
            <w:r>
              <w:rPr>
                <w:rFonts w:ascii="仿宋_GB2312" w:hAnsi="仿宋_GB2312" w:cs="仿宋_GB2312" w:eastAsia="仿宋_GB2312"/>
                <w:sz w:val="21"/>
              </w:rPr>
              <w:t xml:space="preserve">1) </w:t>
            </w:r>
            <w:r>
              <w:rPr>
                <w:rFonts w:ascii="仿宋_GB2312" w:hAnsi="仿宋_GB2312" w:cs="仿宋_GB2312" w:eastAsia="仿宋_GB2312"/>
                <w:sz w:val="21"/>
              </w:rPr>
              <w:t>三相电压输出：</w:t>
            </w:r>
            <w:r>
              <w:rPr>
                <w:rFonts w:ascii="仿宋_GB2312" w:hAnsi="仿宋_GB2312" w:cs="仿宋_GB2312" w:eastAsia="仿宋_GB2312"/>
                <w:sz w:val="21"/>
              </w:rPr>
              <w:t>0.3 V</w:t>
            </w:r>
            <w:r>
              <w:rPr>
                <w:rFonts w:ascii="仿宋_GB2312" w:hAnsi="仿宋_GB2312" w:cs="仿宋_GB2312" w:eastAsia="仿宋_GB2312"/>
                <w:sz w:val="21"/>
              </w:rPr>
              <w:t>～</w:t>
            </w:r>
            <w:r>
              <w:rPr>
                <w:rFonts w:ascii="仿宋_GB2312" w:hAnsi="仿宋_GB2312" w:cs="仿宋_GB2312" w:eastAsia="仿宋_GB2312"/>
                <w:sz w:val="21"/>
              </w:rPr>
              <w:t>800 V</w:t>
            </w:r>
            <w:r>
              <w:rPr>
                <w:rFonts w:ascii="仿宋_GB2312" w:hAnsi="仿宋_GB2312" w:cs="仿宋_GB2312" w:eastAsia="仿宋_GB2312"/>
                <w:sz w:val="21"/>
              </w:rPr>
              <w:t>，</w:t>
            </w:r>
            <w:r>
              <w:rPr>
                <w:rFonts w:ascii="仿宋_GB2312" w:hAnsi="仿宋_GB2312" w:cs="仿宋_GB2312" w:eastAsia="仿宋_GB2312"/>
                <w:sz w:val="21"/>
              </w:rPr>
              <w:t>± ( 60ppm*RD+40ppm*RG)</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）三相电流输出：</w:t>
            </w:r>
            <w:r>
              <w:rPr>
                <w:rFonts w:ascii="仿宋_GB2312" w:hAnsi="仿宋_GB2312" w:cs="仿宋_GB2312" w:eastAsia="仿宋_GB2312"/>
                <w:sz w:val="21"/>
              </w:rPr>
              <w:t>0.3 mA</w:t>
            </w:r>
            <w:r>
              <w:rPr>
                <w:rFonts w:ascii="仿宋_GB2312" w:hAnsi="仿宋_GB2312" w:cs="仿宋_GB2312" w:eastAsia="仿宋_GB2312"/>
                <w:sz w:val="21"/>
              </w:rPr>
              <w:t>～</w:t>
            </w:r>
            <w:r>
              <w:rPr>
                <w:rFonts w:ascii="仿宋_GB2312" w:hAnsi="仿宋_GB2312" w:cs="仿宋_GB2312" w:eastAsia="仿宋_GB2312"/>
                <w:sz w:val="21"/>
              </w:rPr>
              <w:t>100 A, ± ( 60ppm*RD+40ppm*RG)</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）频率</w:t>
            </w:r>
            <w:r>
              <w:rPr>
                <w:rFonts w:ascii="仿宋_GB2312" w:hAnsi="仿宋_GB2312" w:cs="仿宋_GB2312" w:eastAsia="仿宋_GB2312"/>
                <w:sz w:val="21"/>
              </w:rPr>
              <w:t>/</w:t>
            </w:r>
            <w:r>
              <w:rPr>
                <w:rFonts w:ascii="仿宋_GB2312" w:hAnsi="仿宋_GB2312" w:cs="仿宋_GB2312" w:eastAsia="仿宋_GB2312"/>
                <w:sz w:val="21"/>
              </w:rPr>
              <w:t>相位</w:t>
            </w:r>
            <w:r>
              <w:rPr>
                <w:rFonts w:ascii="仿宋_GB2312" w:hAnsi="仿宋_GB2312" w:cs="仿宋_GB2312" w:eastAsia="仿宋_GB2312"/>
                <w:sz w:val="21"/>
              </w:rPr>
              <w:t>/</w:t>
            </w:r>
            <w:r>
              <w:rPr>
                <w:rFonts w:ascii="仿宋_GB2312" w:hAnsi="仿宋_GB2312" w:cs="仿宋_GB2312" w:eastAsia="仿宋_GB2312"/>
                <w:sz w:val="21"/>
              </w:rPr>
              <w:t>谐波</w:t>
            </w:r>
          </w:p>
          <w:p>
            <w:pPr>
              <w:pStyle w:val="null3"/>
              <w:jc w:val="left"/>
            </w:pPr>
            <w:r>
              <w:rPr>
                <w:rFonts w:ascii="仿宋_GB2312" w:hAnsi="仿宋_GB2312" w:cs="仿宋_GB2312" w:eastAsia="仿宋_GB2312"/>
                <w:sz w:val="21"/>
              </w:rPr>
              <w:t>频率输出范围</w:t>
            </w:r>
            <w:r>
              <w:rPr>
                <w:rFonts w:ascii="仿宋_GB2312" w:hAnsi="仿宋_GB2312" w:cs="仿宋_GB2312" w:eastAsia="仿宋_GB2312"/>
                <w:sz w:val="21"/>
              </w:rPr>
              <w:t>: 45.000 Hz</w:t>
            </w:r>
            <w:r>
              <w:rPr>
                <w:rFonts w:ascii="仿宋_GB2312" w:hAnsi="仿宋_GB2312" w:cs="仿宋_GB2312" w:eastAsia="仿宋_GB2312"/>
                <w:sz w:val="21"/>
              </w:rPr>
              <w:t>～</w:t>
            </w:r>
            <w:r>
              <w:rPr>
                <w:rFonts w:ascii="仿宋_GB2312" w:hAnsi="仿宋_GB2312" w:cs="仿宋_GB2312" w:eastAsia="仿宋_GB2312"/>
                <w:sz w:val="21"/>
              </w:rPr>
              <w:t>70.000 Hz, ±0.005 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相位输出范围：</w:t>
            </w:r>
            <w:r>
              <w:rPr>
                <w:rFonts w:ascii="仿宋_GB2312" w:hAnsi="仿宋_GB2312" w:cs="仿宋_GB2312" w:eastAsia="仿宋_GB2312"/>
                <w:sz w:val="21"/>
              </w:rPr>
              <w:t>0.000°</w:t>
            </w:r>
            <w:r>
              <w:rPr>
                <w:rFonts w:ascii="仿宋_GB2312" w:hAnsi="仿宋_GB2312" w:cs="仿宋_GB2312" w:eastAsia="仿宋_GB2312"/>
                <w:sz w:val="21"/>
              </w:rPr>
              <w:t>～</w:t>
            </w:r>
            <w:r>
              <w:rPr>
                <w:rFonts w:ascii="仿宋_GB2312" w:hAnsi="仿宋_GB2312" w:cs="仿宋_GB2312" w:eastAsia="仿宋_GB2312"/>
                <w:sz w:val="21"/>
              </w:rPr>
              <w:t>359.999°, ±0.005°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谐波输出范围：电压电流可加载</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次谐波，幅度</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可调，相位</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359.99°</w:t>
            </w:r>
            <w:r>
              <w:rPr>
                <w:rFonts w:ascii="仿宋_GB2312" w:hAnsi="仿宋_GB2312" w:cs="仿宋_GB2312" w:eastAsia="仿宋_GB2312"/>
                <w:sz w:val="21"/>
              </w:rPr>
              <w:t>可调。</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）直流电压输出：</w:t>
            </w:r>
          </w:p>
          <w:p>
            <w:pPr>
              <w:pStyle w:val="null3"/>
              <w:jc w:val="left"/>
            </w:pPr>
            <w:r>
              <w:rPr>
                <w:rFonts w:ascii="仿宋_GB2312" w:hAnsi="仿宋_GB2312" w:cs="仿宋_GB2312" w:eastAsia="仿宋_GB2312"/>
                <w:sz w:val="21"/>
              </w:rPr>
              <w:t>1 mV</w:t>
            </w:r>
            <w:r>
              <w:rPr>
                <w:rFonts w:ascii="仿宋_GB2312" w:hAnsi="仿宋_GB2312" w:cs="仿宋_GB2312" w:eastAsia="仿宋_GB2312"/>
                <w:sz w:val="21"/>
              </w:rPr>
              <w:t>～</w:t>
            </w:r>
            <w:r>
              <w:rPr>
                <w:rFonts w:ascii="仿宋_GB2312" w:hAnsi="仿宋_GB2312" w:cs="仿宋_GB2312" w:eastAsia="仿宋_GB2312"/>
                <w:sz w:val="21"/>
              </w:rPr>
              <w:t>300mV, ±</w:t>
            </w:r>
            <w:r>
              <w:rPr>
                <w:rFonts w:ascii="仿宋_GB2312" w:hAnsi="仿宋_GB2312" w:cs="仿宋_GB2312" w:eastAsia="仿宋_GB2312"/>
                <w:sz w:val="21"/>
              </w:rPr>
              <w:t>（</w:t>
            </w:r>
            <w:r>
              <w:rPr>
                <w:rFonts w:ascii="仿宋_GB2312" w:hAnsi="仿宋_GB2312" w:cs="仿宋_GB2312" w:eastAsia="仿宋_GB2312"/>
                <w:sz w:val="21"/>
              </w:rPr>
              <w:t>100ppm*RD + 5μV</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 V</w:t>
            </w:r>
            <w:r>
              <w:rPr>
                <w:rFonts w:ascii="仿宋_GB2312" w:hAnsi="仿宋_GB2312" w:cs="仿宋_GB2312" w:eastAsia="仿宋_GB2312"/>
                <w:sz w:val="21"/>
              </w:rPr>
              <w:t>～</w:t>
            </w:r>
            <w:r>
              <w:rPr>
                <w:rFonts w:ascii="仿宋_GB2312" w:hAnsi="仿宋_GB2312" w:cs="仿宋_GB2312" w:eastAsia="仿宋_GB2312"/>
                <w:sz w:val="21"/>
              </w:rPr>
              <w:t>1000V, ±</w:t>
            </w:r>
            <w:r>
              <w:rPr>
                <w:rFonts w:ascii="仿宋_GB2312" w:hAnsi="仿宋_GB2312" w:cs="仿宋_GB2312" w:eastAsia="仿宋_GB2312"/>
                <w:sz w:val="21"/>
              </w:rPr>
              <w:t>（</w:t>
            </w:r>
            <w:r>
              <w:rPr>
                <w:rFonts w:ascii="仿宋_GB2312" w:hAnsi="仿宋_GB2312" w:cs="仿宋_GB2312" w:eastAsia="仿宋_GB2312"/>
                <w:sz w:val="21"/>
              </w:rPr>
              <w:t>60ppm*RD + 40ppm*RG</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）直流电流输出：</w:t>
            </w:r>
            <w:r>
              <w:rPr>
                <w:rFonts w:ascii="仿宋_GB2312" w:hAnsi="仿宋_GB2312" w:cs="仿宋_GB2312" w:eastAsia="仿宋_GB2312"/>
                <w:sz w:val="21"/>
              </w:rPr>
              <w:t>1 μA</w:t>
            </w:r>
            <w:r>
              <w:rPr>
                <w:rFonts w:ascii="仿宋_GB2312" w:hAnsi="仿宋_GB2312" w:cs="仿宋_GB2312" w:eastAsia="仿宋_GB2312"/>
                <w:sz w:val="21"/>
              </w:rPr>
              <w:t>～</w:t>
            </w:r>
            <w:r>
              <w:rPr>
                <w:rFonts w:ascii="仿宋_GB2312" w:hAnsi="仿宋_GB2312" w:cs="仿宋_GB2312" w:eastAsia="仿宋_GB2312"/>
                <w:sz w:val="21"/>
              </w:rPr>
              <w:t>10 μA, ±(300 ppm*RD + 200ppm*RG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30 μA</w:t>
            </w:r>
            <w:r>
              <w:rPr>
                <w:rFonts w:ascii="仿宋_GB2312" w:hAnsi="仿宋_GB2312" w:cs="仿宋_GB2312" w:eastAsia="仿宋_GB2312"/>
                <w:sz w:val="21"/>
              </w:rPr>
              <w:t>～</w:t>
            </w:r>
            <w:r>
              <w:rPr>
                <w:rFonts w:ascii="仿宋_GB2312" w:hAnsi="仿宋_GB2312" w:cs="仿宋_GB2312" w:eastAsia="仿宋_GB2312"/>
                <w:sz w:val="21"/>
              </w:rPr>
              <w:t>300μA, ±(120 ppm*RD + 80ppm*RG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1mA</w:t>
            </w:r>
            <w:r>
              <w:rPr>
                <w:rFonts w:ascii="仿宋_GB2312" w:hAnsi="仿宋_GB2312" w:cs="仿宋_GB2312" w:eastAsia="仿宋_GB2312"/>
                <w:sz w:val="21"/>
              </w:rPr>
              <w:t>～</w:t>
            </w:r>
            <w:r>
              <w:rPr>
                <w:rFonts w:ascii="仿宋_GB2312" w:hAnsi="仿宋_GB2312" w:cs="仿宋_GB2312" w:eastAsia="仿宋_GB2312"/>
                <w:sz w:val="21"/>
              </w:rPr>
              <w:t>100mA, ±(100 ppm*RD + 50ppm*RG )</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300mA</w:t>
            </w:r>
            <w:r>
              <w:rPr>
                <w:rFonts w:ascii="仿宋_GB2312" w:hAnsi="仿宋_GB2312" w:cs="仿宋_GB2312" w:eastAsia="仿宋_GB2312"/>
                <w:sz w:val="21"/>
              </w:rPr>
              <w:t>～</w:t>
            </w:r>
            <w:r>
              <w:rPr>
                <w:rFonts w:ascii="仿宋_GB2312" w:hAnsi="仿宋_GB2312" w:cs="仿宋_GB2312" w:eastAsia="仿宋_GB2312"/>
                <w:sz w:val="21"/>
              </w:rPr>
              <w:t>100A, ±(60ppm*RD + 40ppm*RG )</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）直流功率输出范围：直流电压与直流电流的组合；</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）直流小信号测量：</w:t>
            </w:r>
          </w:p>
          <w:p>
            <w:pPr>
              <w:pStyle w:val="null3"/>
              <w:jc w:val="left"/>
            </w:pPr>
            <w:r>
              <w:rPr>
                <w:rFonts w:ascii="仿宋_GB2312" w:hAnsi="仿宋_GB2312" w:cs="仿宋_GB2312" w:eastAsia="仿宋_GB2312"/>
                <w:sz w:val="21"/>
              </w:rPr>
              <w:t>电压：</w:t>
            </w:r>
            <w:r>
              <w:rPr>
                <w:rFonts w:ascii="仿宋_GB2312" w:hAnsi="仿宋_GB2312" w:cs="仿宋_GB2312" w:eastAsia="仿宋_GB2312"/>
                <w:sz w:val="21"/>
              </w:rPr>
              <w:t>1V</w:t>
            </w:r>
            <w:r>
              <w:rPr>
                <w:rFonts w:ascii="仿宋_GB2312" w:hAnsi="仿宋_GB2312" w:cs="仿宋_GB2312" w:eastAsia="仿宋_GB2312"/>
                <w:sz w:val="21"/>
              </w:rPr>
              <w:t>～</w:t>
            </w:r>
            <w:r>
              <w:rPr>
                <w:rFonts w:ascii="仿宋_GB2312" w:hAnsi="仿宋_GB2312" w:cs="仿宋_GB2312" w:eastAsia="仿宋_GB2312"/>
                <w:sz w:val="21"/>
              </w:rPr>
              <w:t>10V, ±0.01%*RG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电流：</w:t>
            </w:r>
            <w:r>
              <w:rPr>
                <w:rFonts w:ascii="仿宋_GB2312" w:hAnsi="仿宋_GB2312" w:cs="仿宋_GB2312" w:eastAsia="仿宋_GB2312"/>
                <w:sz w:val="21"/>
              </w:rPr>
              <w:t>2mA</w:t>
            </w:r>
            <w:r>
              <w:rPr>
                <w:rFonts w:ascii="仿宋_GB2312" w:hAnsi="仿宋_GB2312" w:cs="仿宋_GB2312" w:eastAsia="仿宋_GB2312"/>
                <w:sz w:val="21"/>
              </w:rPr>
              <w:t>～</w:t>
            </w:r>
            <w:r>
              <w:rPr>
                <w:rFonts w:ascii="仿宋_GB2312" w:hAnsi="仿宋_GB2312" w:cs="仿宋_GB2312" w:eastAsia="仿宋_GB2312"/>
                <w:sz w:val="21"/>
              </w:rPr>
              <w:t>20mA, ±0.01%*RG</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）频率、相位可调；虚功率输出</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）具备谐波功能</w:t>
            </w:r>
            <w:r>
              <w:rPr>
                <w:rFonts w:ascii="仿宋_GB2312" w:hAnsi="仿宋_GB2312" w:cs="仿宋_GB2312" w:eastAsia="仿宋_GB2312"/>
                <w:sz w:val="21"/>
              </w:rPr>
              <w:t>/</w:t>
            </w:r>
            <w:r>
              <w:rPr>
                <w:rFonts w:ascii="仿宋_GB2312" w:hAnsi="仿宋_GB2312" w:cs="仿宋_GB2312" w:eastAsia="仿宋_GB2312"/>
                <w:sz w:val="21"/>
              </w:rPr>
              <w:t>交流电能表脉冲检测功能</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）可按需求配置专用测试软件协同标准表工作；</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）具备全彩液晶屏屏幕，支持触摸操作；</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）可实现定点输出、旋转编码器、步进调节多种输入方式，操作方便快捷；</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供货时提供省级及以上法定计量机构有效溯源证书。</w:t>
            </w:r>
          </w:p>
          <w:p>
            <w:pPr>
              <w:pStyle w:val="null3"/>
              <w:jc w:val="left"/>
            </w:pPr>
            <w:r>
              <w:rPr>
                <w:rFonts w:ascii="仿宋_GB2312" w:hAnsi="仿宋_GB2312" w:cs="仿宋_GB2312" w:eastAsia="仿宋_GB2312"/>
                <w:sz w:val="21"/>
                <w:b/>
              </w:rPr>
              <w:t>六</w:t>
            </w:r>
            <w:r>
              <w:rPr>
                <w:rFonts w:ascii="仿宋_GB2312" w:hAnsi="仿宋_GB2312" w:cs="仿宋_GB2312" w:eastAsia="仿宋_GB2312"/>
                <w:sz w:val="21"/>
                <w:b/>
              </w:rPr>
              <w:t>、电容电磁式电压互感器现场校验仪</w:t>
            </w:r>
          </w:p>
          <w:p>
            <w:pPr>
              <w:pStyle w:val="null3"/>
              <w:numPr>
                <w:ilvl w:val="0"/>
                <w:numId w:val="1"/>
              </w:numPr>
              <w:jc w:val="left"/>
            </w:pPr>
            <w:r>
              <w:rPr>
                <w:rFonts w:ascii="仿宋_GB2312" w:hAnsi="仿宋_GB2312" w:cs="仿宋_GB2312" w:eastAsia="仿宋_GB2312"/>
                <w:sz w:val="21"/>
              </w:rPr>
              <w:t>比例测试范围</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left="360"/>
              <w:jc w:val="left"/>
            </w:pPr>
            <w:r>
              <w:rPr>
                <w:rFonts w:ascii="仿宋_GB2312" w:hAnsi="仿宋_GB2312" w:cs="仿宋_GB2312" w:eastAsia="仿宋_GB2312"/>
                <w:sz w:val="21"/>
              </w:rPr>
              <w:t>一次电压范围：</w:t>
            </w:r>
            <w:r>
              <w:rPr>
                <w:rFonts w:ascii="仿宋_GB2312" w:hAnsi="仿宋_GB2312" w:cs="仿宋_GB2312" w:eastAsia="仿宋_GB2312"/>
                <w:sz w:val="21"/>
              </w:rPr>
              <w:t>6kV/√3</w:t>
            </w:r>
            <w:r>
              <w:rPr>
                <w:rFonts w:ascii="仿宋_GB2312" w:hAnsi="仿宋_GB2312" w:cs="仿宋_GB2312" w:eastAsia="仿宋_GB2312"/>
                <w:sz w:val="21"/>
              </w:rPr>
              <w:t>～</w:t>
            </w:r>
            <w:r>
              <w:rPr>
                <w:rFonts w:ascii="仿宋_GB2312" w:hAnsi="仿宋_GB2312" w:cs="仿宋_GB2312" w:eastAsia="仿宋_GB2312"/>
                <w:sz w:val="21"/>
              </w:rPr>
              <w:t>220kV/√3</w:t>
            </w:r>
            <w:r>
              <w:rPr>
                <w:rFonts w:ascii="仿宋_GB2312" w:hAnsi="仿宋_GB2312" w:cs="仿宋_GB2312" w:eastAsia="仿宋_GB2312"/>
                <w:sz w:val="21"/>
              </w:rPr>
              <w:t>；</w:t>
            </w:r>
          </w:p>
          <w:p>
            <w:pPr>
              <w:pStyle w:val="null3"/>
              <w:ind w:left="360"/>
              <w:jc w:val="left"/>
            </w:pPr>
            <w:r>
              <w:rPr>
                <w:rFonts w:ascii="仿宋_GB2312" w:hAnsi="仿宋_GB2312" w:cs="仿宋_GB2312" w:eastAsia="仿宋_GB2312"/>
                <w:sz w:val="21"/>
              </w:rPr>
              <w:t>二次电压范围：</w:t>
            </w:r>
            <w:r>
              <w:rPr>
                <w:rFonts w:ascii="仿宋_GB2312" w:hAnsi="仿宋_GB2312" w:cs="仿宋_GB2312" w:eastAsia="仿宋_GB2312"/>
                <w:sz w:val="21"/>
              </w:rPr>
              <w:t>100V</w:t>
            </w:r>
            <w:r>
              <w:rPr>
                <w:rFonts w:ascii="仿宋_GB2312" w:hAnsi="仿宋_GB2312" w:cs="仿宋_GB2312" w:eastAsia="仿宋_GB2312"/>
                <w:sz w:val="21"/>
              </w:rPr>
              <w:t>、</w:t>
            </w:r>
            <w:r>
              <w:rPr>
                <w:rFonts w:ascii="仿宋_GB2312" w:hAnsi="仿宋_GB2312" w:cs="仿宋_GB2312" w:eastAsia="仿宋_GB2312"/>
                <w:sz w:val="21"/>
              </w:rPr>
              <w:t>100V/√3</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误差准确度：</w:t>
            </w:r>
            <w:r>
              <w:rPr>
                <w:rFonts w:ascii="仿宋_GB2312" w:hAnsi="仿宋_GB2312" w:cs="仿宋_GB2312" w:eastAsia="仿宋_GB2312"/>
                <w:sz w:val="21"/>
              </w:rPr>
              <w:t>0.05</w:t>
            </w:r>
            <w:r>
              <w:rPr>
                <w:rFonts w:ascii="仿宋_GB2312" w:hAnsi="仿宋_GB2312" w:cs="仿宋_GB2312" w:eastAsia="仿宋_GB2312"/>
                <w:sz w:val="21"/>
              </w:rPr>
              <w:t>级；</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）适用对象：</w:t>
            </w:r>
            <w:r>
              <w:rPr>
                <w:rFonts w:ascii="仿宋_GB2312" w:hAnsi="仿宋_GB2312" w:cs="仿宋_GB2312" w:eastAsia="仿宋_GB2312"/>
                <w:sz w:val="21"/>
              </w:rPr>
              <w:t>0.2</w:t>
            </w:r>
            <w:r>
              <w:rPr>
                <w:rFonts w:ascii="仿宋_GB2312" w:hAnsi="仿宋_GB2312" w:cs="仿宋_GB2312" w:eastAsia="仿宋_GB2312"/>
                <w:sz w:val="21"/>
              </w:rPr>
              <w:t>级及以下的电容式电压互感器和电磁式电压互感器。无需升压源、标准互感器、负荷箱，采用了电压互感器负荷曲线外推法原理，单台仪器即可实现现场测试</w:t>
            </w:r>
            <w:r>
              <w:rPr>
                <w:rFonts w:ascii="仿宋_GB2312" w:hAnsi="仿宋_GB2312" w:cs="仿宋_GB2312" w:eastAsia="仿宋_GB2312"/>
                <w:sz w:val="21"/>
              </w:rPr>
              <w:t xml:space="preserve">GIS </w:t>
            </w:r>
            <w:r>
              <w:rPr>
                <w:rFonts w:ascii="仿宋_GB2312" w:hAnsi="仿宋_GB2312" w:cs="仿宋_GB2312" w:eastAsia="仿宋_GB2312"/>
                <w:sz w:val="21"/>
              </w:rPr>
              <w:t>电磁式电压互感器</w:t>
            </w:r>
            <w:r>
              <w:rPr>
                <w:rFonts w:ascii="仿宋_GB2312" w:hAnsi="仿宋_GB2312" w:cs="仿宋_GB2312" w:eastAsia="仿宋_GB2312"/>
                <w:sz w:val="21"/>
              </w:rPr>
              <w:t>(PT)</w:t>
            </w:r>
            <w:r>
              <w:rPr>
                <w:rFonts w:ascii="仿宋_GB2312" w:hAnsi="仿宋_GB2312" w:cs="仿宋_GB2312" w:eastAsia="仿宋_GB2312"/>
                <w:sz w:val="21"/>
              </w:rPr>
              <w:t>和电容式电压互感器（</w:t>
            </w:r>
            <w:r>
              <w:rPr>
                <w:rFonts w:ascii="仿宋_GB2312" w:hAnsi="仿宋_GB2312" w:cs="仿宋_GB2312" w:eastAsia="仿宋_GB2312"/>
                <w:sz w:val="21"/>
              </w:rPr>
              <w:t>CVT</w:t>
            </w:r>
            <w:r>
              <w:rPr>
                <w:rFonts w:ascii="仿宋_GB2312" w:hAnsi="仿宋_GB2312" w:cs="仿宋_GB2312" w:eastAsia="仿宋_GB2312"/>
                <w:sz w:val="21"/>
              </w:rPr>
              <w:t>）的满载和轻载负荷下的比差和角差；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）内置可充电电池；</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）配置专用测试线缆；</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）具有极性、变比、接线检查功能；</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）仪器具有彩色触摸屏，同时也可使用鼠标操作仪器；</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）仪器具备双</w:t>
            </w:r>
            <w:r>
              <w:rPr>
                <w:rFonts w:ascii="仿宋_GB2312" w:hAnsi="仿宋_GB2312" w:cs="仿宋_GB2312" w:eastAsia="仿宋_GB2312"/>
                <w:sz w:val="21"/>
              </w:rPr>
              <w:t>USB</w:t>
            </w:r>
            <w:r>
              <w:rPr>
                <w:rFonts w:ascii="仿宋_GB2312" w:hAnsi="仿宋_GB2312" w:cs="仿宋_GB2312" w:eastAsia="仿宋_GB2312"/>
                <w:sz w:val="21"/>
              </w:rPr>
              <w:t>通讯口，可将仪器内部数据导入</w:t>
            </w:r>
            <w:r>
              <w:rPr>
                <w:rFonts w:ascii="仿宋_GB2312" w:hAnsi="仿宋_GB2312" w:cs="仿宋_GB2312" w:eastAsia="仿宋_GB2312"/>
                <w:sz w:val="21"/>
              </w:rPr>
              <w:t>U</w:t>
            </w:r>
            <w:r>
              <w:rPr>
                <w:rFonts w:ascii="仿宋_GB2312" w:hAnsi="仿宋_GB2312" w:cs="仿宋_GB2312" w:eastAsia="仿宋_GB2312"/>
                <w:sz w:val="21"/>
              </w:rPr>
              <w:t>盘；</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）仪器内附直观接线图；</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七</w:t>
            </w:r>
            <w:r>
              <w:rPr>
                <w:rFonts w:ascii="仿宋_GB2312" w:hAnsi="仿宋_GB2312" w:cs="仿宋_GB2312" w:eastAsia="仿宋_GB2312"/>
                <w:sz w:val="21"/>
                <w:b/>
              </w:rPr>
              <w:t>、电流互感器现场校验仪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）量程优于</w:t>
            </w:r>
            <w:r>
              <w:rPr>
                <w:rFonts w:ascii="仿宋_GB2312" w:hAnsi="仿宋_GB2312" w:cs="仿宋_GB2312" w:eastAsia="仿宋_GB2312"/>
                <w:sz w:val="21"/>
              </w:rPr>
              <w:t>(5~5000)/5A</w:t>
            </w:r>
            <w:r>
              <w:rPr>
                <w:rFonts w:ascii="仿宋_GB2312" w:hAnsi="仿宋_GB2312" w:cs="仿宋_GB2312" w:eastAsia="仿宋_GB2312"/>
                <w:sz w:val="21"/>
              </w:rPr>
              <w:t>，</w:t>
            </w:r>
            <w:r>
              <w:rPr>
                <w:rFonts w:ascii="仿宋_GB2312" w:hAnsi="仿宋_GB2312" w:cs="仿宋_GB2312" w:eastAsia="仿宋_GB2312"/>
                <w:sz w:val="21"/>
              </w:rPr>
              <w:t>1A</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）准确度：</w:t>
            </w:r>
            <w:r>
              <w:rPr>
                <w:rFonts w:ascii="仿宋_GB2312" w:hAnsi="仿宋_GB2312" w:cs="仿宋_GB2312" w:eastAsia="仿宋_GB2312"/>
                <w:sz w:val="21"/>
              </w:rPr>
              <w:t>0.05</w:t>
            </w:r>
            <w:r>
              <w:rPr>
                <w:rFonts w:ascii="仿宋_GB2312" w:hAnsi="仿宋_GB2312" w:cs="仿宋_GB2312" w:eastAsia="仿宋_GB2312"/>
                <w:sz w:val="21"/>
              </w:rPr>
              <w:t>级；</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）内置可充电电池；</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）配置专用测试线缆；</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）触屏调节待测对象参数；</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八</w:t>
            </w:r>
            <w:r>
              <w:rPr>
                <w:rFonts w:ascii="仿宋_GB2312" w:hAnsi="仿宋_GB2312" w:cs="仿宋_GB2312" w:eastAsia="仿宋_GB2312"/>
                <w:sz w:val="21"/>
                <w:b/>
              </w:rPr>
              <w:t>、数字化电能表检定装置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）有功测量的准确度</w:t>
            </w:r>
            <w:r>
              <w:rPr>
                <w:rFonts w:ascii="仿宋_GB2312" w:hAnsi="仿宋_GB2312" w:cs="仿宋_GB2312" w:eastAsia="仿宋_GB2312"/>
                <w:sz w:val="21"/>
              </w:rPr>
              <w:t>0.01</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）基波无功测量的准确度</w:t>
            </w:r>
            <w:r>
              <w:rPr>
                <w:rFonts w:ascii="仿宋_GB2312" w:hAnsi="仿宋_GB2312" w:cs="仿宋_GB2312" w:eastAsia="仿宋_GB2312"/>
                <w:sz w:val="21"/>
              </w:rPr>
              <w:t>0.01</w:t>
            </w:r>
            <w:r>
              <w:rPr>
                <w:rFonts w:ascii="仿宋_GB2312" w:hAnsi="仿宋_GB2312" w:cs="仿宋_GB2312" w:eastAsia="仿宋_GB2312"/>
                <w:sz w:val="21"/>
              </w:rPr>
              <w:t>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）虚拟检定模式和实负荷模式（</w:t>
            </w:r>
            <w:r>
              <w:rPr>
                <w:rFonts w:ascii="仿宋_GB2312" w:hAnsi="仿宋_GB2312" w:cs="仿宋_GB2312" w:eastAsia="仿宋_GB2312"/>
                <w:sz w:val="21"/>
              </w:rPr>
              <w:t>IEC61850-9-2LE</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 xml:space="preserve">）配套软件满足 </w:t>
            </w:r>
            <w:r>
              <w:rPr>
                <w:rFonts w:ascii="仿宋_GB2312" w:hAnsi="仿宋_GB2312" w:cs="仿宋_GB2312" w:eastAsia="仿宋_GB2312"/>
                <w:sz w:val="21"/>
              </w:rPr>
              <w:t>JJF 2250-2025</w:t>
            </w:r>
            <w:r>
              <w:rPr>
                <w:rFonts w:ascii="仿宋_GB2312" w:hAnsi="仿宋_GB2312" w:cs="仿宋_GB2312" w:eastAsia="仿宋_GB2312"/>
                <w:sz w:val="21"/>
              </w:rPr>
              <w:t>对应试验功能要求；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）符合新国标《</w:t>
            </w:r>
            <w:r>
              <w:rPr>
                <w:rFonts w:ascii="仿宋_GB2312" w:hAnsi="仿宋_GB2312" w:cs="仿宋_GB2312" w:eastAsia="仿宋_GB2312"/>
                <w:sz w:val="21"/>
              </w:rPr>
              <w:t xml:space="preserve">GB/T 17215.303 </w:t>
            </w:r>
            <w:r>
              <w:rPr>
                <w:rFonts w:ascii="仿宋_GB2312" w:hAnsi="仿宋_GB2312" w:cs="仿宋_GB2312" w:eastAsia="仿宋_GB2312"/>
                <w:sz w:val="21"/>
              </w:rPr>
              <w:t>交流电测量设备 特殊要求 第</w:t>
            </w:r>
            <w:r>
              <w:rPr>
                <w:rFonts w:ascii="仿宋_GB2312" w:hAnsi="仿宋_GB2312" w:cs="仿宋_GB2312" w:eastAsia="仿宋_GB2312"/>
                <w:sz w:val="21"/>
              </w:rPr>
              <w:t>3</w:t>
            </w:r>
            <w:r>
              <w:rPr>
                <w:rFonts w:ascii="仿宋_GB2312" w:hAnsi="仿宋_GB2312" w:cs="仿宋_GB2312" w:eastAsia="仿宋_GB2312"/>
                <w:sz w:val="21"/>
              </w:rPr>
              <w:t>部分：数字化电能表》并支持依据《</w:t>
            </w:r>
            <w:r>
              <w:rPr>
                <w:rFonts w:ascii="仿宋_GB2312" w:hAnsi="仿宋_GB2312" w:cs="仿宋_GB2312" w:eastAsia="仿宋_GB2312"/>
                <w:sz w:val="21"/>
              </w:rPr>
              <w:t xml:space="preserve">JJF 2250-2025 </w:t>
            </w:r>
            <w:r>
              <w:rPr>
                <w:rFonts w:ascii="仿宋_GB2312" w:hAnsi="仿宋_GB2312" w:cs="仿宋_GB2312" w:eastAsia="仿宋_GB2312"/>
                <w:sz w:val="21"/>
              </w:rPr>
              <w:t>数字化交流电能表型式评价大纲》对数字化电能表型式试验，具备型评计量试验项目；</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具备实负荷检定、虚拟检定、虚负荷检定多种检定模式；</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可进行通信故障仿真测试，如帧丢失、通道异常等，全面考核数字化电能表的通信功能和容错能力；</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兼容</w:t>
            </w:r>
            <w:r>
              <w:rPr>
                <w:rFonts w:ascii="仿宋_GB2312" w:hAnsi="仿宋_GB2312" w:cs="仿宋_GB2312" w:eastAsia="仿宋_GB2312"/>
                <w:sz w:val="21"/>
              </w:rPr>
              <w:t>IEC61850-9-2/-9-2LE</w:t>
            </w:r>
            <w:r>
              <w:rPr>
                <w:rFonts w:ascii="仿宋_GB2312" w:hAnsi="仿宋_GB2312" w:cs="仿宋_GB2312" w:eastAsia="仿宋_GB2312"/>
                <w:sz w:val="21"/>
              </w:rPr>
              <w:t>协议，满足各种光纤接口要求，对通信参数具备自适应能力。</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虚拟检定和虚负荷检定时可灵活配置</w:t>
            </w:r>
            <w:r>
              <w:rPr>
                <w:rFonts w:ascii="仿宋_GB2312" w:hAnsi="仿宋_GB2312" w:cs="仿宋_GB2312" w:eastAsia="仿宋_GB2312"/>
                <w:sz w:val="21"/>
              </w:rPr>
              <w:t>ASDU</w:t>
            </w:r>
            <w:r>
              <w:rPr>
                <w:rFonts w:ascii="仿宋_GB2312" w:hAnsi="仿宋_GB2312" w:cs="仿宋_GB2312" w:eastAsia="仿宋_GB2312"/>
                <w:sz w:val="21"/>
              </w:rPr>
              <w:t>个数、采样点数等通信参数；</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具有单</w:t>
            </w:r>
            <w:r>
              <w:rPr>
                <w:rFonts w:ascii="仿宋_GB2312" w:hAnsi="仿宋_GB2312" w:cs="仿宋_GB2312" w:eastAsia="仿宋_GB2312"/>
                <w:sz w:val="21"/>
              </w:rPr>
              <w:t>MU</w:t>
            </w:r>
            <w:r>
              <w:rPr>
                <w:rFonts w:ascii="仿宋_GB2312" w:hAnsi="仿宋_GB2312" w:cs="仿宋_GB2312" w:eastAsia="仿宋_GB2312"/>
                <w:sz w:val="21"/>
              </w:rPr>
              <w:t>、单光口双</w:t>
            </w:r>
            <w:r>
              <w:rPr>
                <w:rFonts w:ascii="仿宋_GB2312" w:hAnsi="仿宋_GB2312" w:cs="仿宋_GB2312" w:eastAsia="仿宋_GB2312"/>
                <w:sz w:val="21"/>
              </w:rPr>
              <w:t>MU</w:t>
            </w:r>
            <w:r>
              <w:rPr>
                <w:rFonts w:ascii="仿宋_GB2312" w:hAnsi="仿宋_GB2312" w:cs="仿宋_GB2312" w:eastAsia="仿宋_GB2312"/>
                <w:sz w:val="21"/>
              </w:rPr>
              <w:t>、双光口双</w:t>
            </w:r>
            <w:r>
              <w:rPr>
                <w:rFonts w:ascii="仿宋_GB2312" w:hAnsi="仿宋_GB2312" w:cs="仿宋_GB2312" w:eastAsia="仿宋_GB2312"/>
                <w:sz w:val="21"/>
              </w:rPr>
              <w:t>MU</w:t>
            </w:r>
            <w:r>
              <w:rPr>
                <w:rFonts w:ascii="仿宋_GB2312" w:hAnsi="仿宋_GB2312" w:cs="仿宋_GB2312" w:eastAsia="仿宋_GB2312"/>
                <w:sz w:val="21"/>
              </w:rPr>
              <w:t>多种</w:t>
            </w:r>
            <w:r>
              <w:rPr>
                <w:rFonts w:ascii="仿宋_GB2312" w:hAnsi="仿宋_GB2312" w:cs="仿宋_GB2312" w:eastAsia="仿宋_GB2312"/>
                <w:sz w:val="21"/>
              </w:rPr>
              <w:t>MU</w:t>
            </w:r>
            <w:r>
              <w:rPr>
                <w:rFonts w:ascii="仿宋_GB2312" w:hAnsi="仿宋_GB2312" w:cs="仿宋_GB2312" w:eastAsia="仿宋_GB2312"/>
                <w:sz w:val="21"/>
              </w:rPr>
              <w:t>模式，能对不同接线模式的数字化电能表进行检定；</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具有</w:t>
            </w:r>
            <w:r>
              <w:rPr>
                <w:rFonts w:ascii="仿宋_GB2312" w:hAnsi="仿宋_GB2312" w:cs="仿宋_GB2312" w:eastAsia="仿宋_GB2312"/>
                <w:sz w:val="21"/>
              </w:rPr>
              <w:t>ST</w:t>
            </w:r>
            <w:r>
              <w:rPr>
                <w:rFonts w:ascii="仿宋_GB2312" w:hAnsi="仿宋_GB2312" w:cs="仿宋_GB2312" w:eastAsia="仿宋_GB2312"/>
                <w:sz w:val="21"/>
              </w:rPr>
              <w:t>、</w:t>
            </w:r>
            <w:r>
              <w:rPr>
                <w:rFonts w:ascii="仿宋_GB2312" w:hAnsi="仿宋_GB2312" w:cs="仿宋_GB2312" w:eastAsia="仿宋_GB2312"/>
                <w:sz w:val="21"/>
              </w:rPr>
              <w:t>SC</w:t>
            </w:r>
            <w:r>
              <w:rPr>
                <w:rFonts w:ascii="仿宋_GB2312" w:hAnsi="仿宋_GB2312" w:cs="仿宋_GB2312" w:eastAsia="仿宋_GB2312"/>
                <w:sz w:val="21"/>
              </w:rPr>
              <w:t>光纤以太网接口和双</w:t>
            </w:r>
            <w:r>
              <w:rPr>
                <w:rFonts w:ascii="仿宋_GB2312" w:hAnsi="仿宋_GB2312" w:cs="仿宋_GB2312" w:eastAsia="仿宋_GB2312"/>
                <w:sz w:val="21"/>
              </w:rPr>
              <w:t>RJ45</w:t>
            </w:r>
            <w:r>
              <w:rPr>
                <w:rFonts w:ascii="仿宋_GB2312" w:hAnsi="仿宋_GB2312" w:cs="仿宋_GB2312" w:eastAsia="仿宋_GB2312"/>
                <w:sz w:val="21"/>
              </w:rPr>
              <w:t>电以太网接口，提高通信的可靠性和方便接入不同接口的计量装置；</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采用数字溯源法时，支持数字标准源模式及数字标准表模式；</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保留模拟溯源法，支持采用传统电能基准，可实现精度校准和量值溯源；</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）供货时提供国家级法定计量技术机构有效溯源证书。</w:t>
            </w:r>
          </w:p>
          <w:p>
            <w:pPr>
              <w:pStyle w:val="null3"/>
              <w:jc w:val="left"/>
            </w:pPr>
            <w:r>
              <w:rPr>
                <w:rFonts w:ascii="仿宋_GB2312" w:hAnsi="仿宋_GB2312" w:cs="仿宋_GB2312" w:eastAsia="仿宋_GB2312"/>
                <w:sz w:val="21"/>
                <w:b/>
              </w:rPr>
              <w:t>九</w:t>
            </w:r>
            <w:r>
              <w:rPr>
                <w:rFonts w:ascii="仿宋_GB2312" w:hAnsi="仿宋_GB2312" w:cs="仿宋_GB2312" w:eastAsia="仿宋_GB2312"/>
                <w:sz w:val="21"/>
                <w:b/>
              </w:rPr>
              <w:t>、光衰耗计</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）衰减范围：不小于</w:t>
            </w:r>
            <w:r>
              <w:rPr>
                <w:rFonts w:ascii="仿宋_GB2312" w:hAnsi="仿宋_GB2312" w:cs="仿宋_GB2312" w:eastAsia="仿宋_GB2312"/>
                <w:sz w:val="21"/>
              </w:rPr>
              <w:t>0~30dB</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）最大允许误差：</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 xml:space="preserve">）功能满足 </w:t>
            </w:r>
            <w:r>
              <w:rPr>
                <w:rFonts w:ascii="仿宋_GB2312" w:hAnsi="仿宋_GB2312" w:cs="仿宋_GB2312" w:eastAsia="仿宋_GB2312"/>
                <w:sz w:val="21"/>
              </w:rPr>
              <w:t>JJF 2250-2025</w:t>
            </w:r>
            <w:r>
              <w:rPr>
                <w:rFonts w:ascii="仿宋_GB2312" w:hAnsi="仿宋_GB2312" w:cs="仿宋_GB2312" w:eastAsia="仿宋_GB2312"/>
                <w:sz w:val="21"/>
              </w:rPr>
              <w:t>对应试验要求；</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十、光功率计</w:t>
            </w:r>
          </w:p>
          <w:p>
            <w:pPr>
              <w:pStyle w:val="null3"/>
              <w:numPr>
                <w:ilvl w:val="0"/>
                <w:numId w:val="1"/>
              </w:numPr>
              <w:jc w:val="left"/>
            </w:pPr>
            <w:r>
              <w:rPr>
                <w:rFonts w:ascii="仿宋_GB2312" w:hAnsi="仿宋_GB2312" w:cs="仿宋_GB2312" w:eastAsia="仿宋_GB2312"/>
                <w:sz w:val="21"/>
              </w:rPr>
              <w:t>波长：不小于</w:t>
            </w:r>
            <w:r>
              <w:rPr>
                <w:rFonts w:ascii="仿宋_GB2312" w:hAnsi="仿宋_GB2312" w:cs="仿宋_GB2312" w:eastAsia="仿宋_GB2312"/>
                <w:sz w:val="21"/>
              </w:rPr>
              <w:t>850nm~1550nm</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功率测量不低于：</w:t>
            </w:r>
            <w:r>
              <w:rPr>
                <w:rFonts w:ascii="仿宋_GB2312" w:hAnsi="仿宋_GB2312" w:cs="仿宋_GB2312" w:eastAsia="仿宋_GB2312"/>
                <w:sz w:val="21"/>
              </w:rPr>
              <w:t>-40dBm~0dBm</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）允许误差优于</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 xml:space="preserve">）满足 </w:t>
            </w:r>
            <w:r>
              <w:rPr>
                <w:rFonts w:ascii="仿宋_GB2312" w:hAnsi="仿宋_GB2312" w:cs="仿宋_GB2312" w:eastAsia="仿宋_GB2312"/>
                <w:sz w:val="21"/>
              </w:rPr>
              <w:t>JJF 2250-2025</w:t>
            </w:r>
            <w:r>
              <w:rPr>
                <w:rFonts w:ascii="仿宋_GB2312" w:hAnsi="仿宋_GB2312" w:cs="仿宋_GB2312" w:eastAsia="仿宋_GB2312"/>
                <w:sz w:val="21"/>
              </w:rPr>
              <w:t>对应试验功能要求；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）供货时提供省级及以上法定计量技术机构有效溯源证书。</w:t>
            </w:r>
          </w:p>
          <w:p>
            <w:pPr>
              <w:pStyle w:val="null3"/>
              <w:jc w:val="left"/>
            </w:pPr>
            <w:r>
              <w:rPr>
                <w:rFonts w:ascii="仿宋_GB2312" w:hAnsi="仿宋_GB2312" w:cs="仿宋_GB2312" w:eastAsia="仿宋_GB2312"/>
                <w:sz w:val="21"/>
                <w:b/>
              </w:rPr>
              <w:t>十</w:t>
            </w:r>
            <w:r>
              <w:rPr>
                <w:rFonts w:ascii="仿宋_GB2312" w:hAnsi="仿宋_GB2312" w:cs="仿宋_GB2312" w:eastAsia="仿宋_GB2312"/>
                <w:sz w:val="21"/>
                <w:b/>
              </w:rPr>
              <w:t>一</w:t>
            </w:r>
            <w:r>
              <w:rPr>
                <w:rFonts w:ascii="仿宋_GB2312" w:hAnsi="仿宋_GB2312" w:cs="仿宋_GB2312" w:eastAsia="仿宋_GB2312"/>
                <w:sz w:val="21"/>
                <w:b/>
              </w:rPr>
              <w:t>、交换机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）波长：多模</w:t>
            </w:r>
            <w:r>
              <w:rPr>
                <w:rFonts w:ascii="仿宋_GB2312" w:hAnsi="仿宋_GB2312" w:cs="仿宋_GB2312" w:eastAsia="仿宋_GB2312"/>
                <w:sz w:val="21"/>
              </w:rPr>
              <w:t>1310nm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）接口类型：光</w:t>
            </w:r>
            <w:r>
              <w:rPr>
                <w:rFonts w:ascii="仿宋_GB2312" w:hAnsi="仿宋_GB2312" w:cs="仿宋_GB2312" w:eastAsia="仿宋_GB2312"/>
                <w:sz w:val="21"/>
              </w:rPr>
              <w:t>ST</w:t>
            </w:r>
            <w:r>
              <w:rPr>
                <w:rFonts w:ascii="仿宋_GB2312" w:hAnsi="仿宋_GB2312" w:cs="仿宋_GB2312" w:eastAsia="仿宋_GB2312"/>
                <w:sz w:val="21"/>
              </w:rPr>
              <w:t>口；</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 xml:space="preserve">）满足 </w:t>
            </w:r>
            <w:r>
              <w:rPr>
                <w:rFonts w:ascii="仿宋_GB2312" w:hAnsi="仿宋_GB2312" w:cs="仿宋_GB2312" w:eastAsia="仿宋_GB2312"/>
                <w:sz w:val="21"/>
              </w:rPr>
              <w:t>JJF 2250-2025</w:t>
            </w:r>
            <w:r>
              <w:rPr>
                <w:rFonts w:ascii="仿宋_GB2312" w:hAnsi="仿宋_GB2312" w:cs="仿宋_GB2312" w:eastAsia="仿宋_GB2312"/>
                <w:sz w:val="21"/>
              </w:rPr>
              <w:t>对应试验功能要求；</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）供货时提供出厂合格证及说明书。</w:t>
            </w:r>
          </w:p>
          <w:p>
            <w:pPr>
              <w:pStyle w:val="null3"/>
              <w:jc w:val="left"/>
            </w:pPr>
            <w:r>
              <w:rPr>
                <w:rFonts w:ascii="仿宋_GB2312" w:hAnsi="仿宋_GB2312" w:cs="仿宋_GB2312" w:eastAsia="仿宋_GB2312"/>
                <w:sz w:val="21"/>
                <w:b/>
              </w:rPr>
              <w:t>十</w:t>
            </w:r>
            <w:r>
              <w:rPr>
                <w:rFonts w:ascii="仿宋_GB2312" w:hAnsi="仿宋_GB2312" w:cs="仿宋_GB2312" w:eastAsia="仿宋_GB2312"/>
                <w:sz w:val="21"/>
                <w:b/>
              </w:rPr>
              <w:t>二</w:t>
            </w:r>
            <w:r>
              <w:rPr>
                <w:rFonts w:ascii="仿宋_GB2312" w:hAnsi="仿宋_GB2312" w:cs="仿宋_GB2312" w:eastAsia="仿宋_GB2312"/>
                <w:sz w:val="21"/>
                <w:b/>
              </w:rPr>
              <w:t>、网络测试仪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）具备帧统计功能；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）帧统计时长：</w:t>
            </w:r>
            <w:r>
              <w:rPr>
                <w:rFonts w:ascii="仿宋_GB2312" w:hAnsi="仿宋_GB2312" w:cs="仿宋_GB2312" w:eastAsia="仿宋_GB2312"/>
                <w:sz w:val="21"/>
              </w:rPr>
              <w:t>&gt;100</w:t>
            </w:r>
            <w:r>
              <w:rPr>
                <w:rFonts w:ascii="仿宋_GB2312" w:hAnsi="仿宋_GB2312" w:cs="仿宋_GB2312" w:eastAsia="仿宋_GB2312"/>
                <w:sz w:val="21"/>
              </w:rPr>
              <w:t>秒；</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）具备报文延时测试功能；</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）转发延时测试准确度</w:t>
            </w:r>
            <w:r>
              <w:rPr>
                <w:rFonts w:ascii="仿宋_GB2312" w:hAnsi="仿宋_GB2312" w:cs="仿宋_GB2312" w:eastAsia="仿宋_GB2312"/>
                <w:sz w:val="21"/>
              </w:rPr>
              <w:t xml:space="preserve">: </w:t>
            </w:r>
            <w:r>
              <w:rPr>
                <w:rFonts w:ascii="仿宋_GB2312" w:hAnsi="仿宋_GB2312" w:cs="仿宋_GB2312" w:eastAsia="仿宋_GB2312"/>
                <w:sz w:val="21"/>
              </w:rPr>
              <w:t>不低于</w:t>
            </w:r>
            <w:r>
              <w:rPr>
                <w:rFonts w:ascii="仿宋_GB2312" w:hAnsi="仿宋_GB2312" w:cs="仿宋_GB2312" w:eastAsia="仿宋_GB2312"/>
                <w:sz w:val="21"/>
              </w:rPr>
              <w:t>10μs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 xml:space="preserve">）功能满足 </w:t>
            </w:r>
            <w:r>
              <w:rPr>
                <w:rFonts w:ascii="仿宋_GB2312" w:hAnsi="仿宋_GB2312" w:cs="仿宋_GB2312" w:eastAsia="仿宋_GB2312"/>
                <w:sz w:val="21"/>
              </w:rPr>
              <w:t>J</w:t>
            </w:r>
            <w:r>
              <w:rPr>
                <w:rFonts w:ascii="仿宋_GB2312" w:hAnsi="仿宋_GB2312" w:cs="仿宋_GB2312" w:eastAsia="仿宋_GB2312"/>
                <w:sz w:val="21"/>
              </w:rPr>
              <w:t>JF 2250-2025</w:t>
            </w:r>
            <w:r>
              <w:rPr>
                <w:rFonts w:ascii="仿宋_GB2312" w:hAnsi="仿宋_GB2312" w:cs="仿宋_GB2312" w:eastAsia="仿宋_GB2312"/>
                <w:sz w:val="21"/>
              </w:rPr>
              <w:t>对应试验要求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）供货时提供出厂合格证及说明书。</w:t>
            </w:r>
          </w:p>
          <w:p>
            <w:pPr>
              <w:pStyle w:val="null3"/>
              <w:jc w:val="left"/>
            </w:pPr>
            <w:r>
              <w:rPr>
                <w:rFonts w:ascii="仿宋_GB2312" w:hAnsi="仿宋_GB2312" w:cs="仿宋_GB2312" w:eastAsia="仿宋_GB2312"/>
                <w:sz w:val="21"/>
                <w:b/>
              </w:rPr>
              <w:t>十</w:t>
            </w:r>
            <w:r>
              <w:rPr>
                <w:rFonts w:ascii="仿宋_GB2312" w:hAnsi="仿宋_GB2312" w:cs="仿宋_GB2312" w:eastAsia="仿宋_GB2312"/>
                <w:sz w:val="21"/>
                <w:b/>
              </w:rPr>
              <w:t>三</w:t>
            </w:r>
            <w:r>
              <w:rPr>
                <w:rFonts w:ascii="仿宋_GB2312" w:hAnsi="仿宋_GB2312" w:cs="仿宋_GB2312" w:eastAsia="仿宋_GB2312"/>
                <w:sz w:val="21"/>
                <w:b/>
              </w:rPr>
              <w:t>、数字化电能表现场校验仪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）具备现场实负荷校验功能、虚拟校验功能；</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）准确度等级：</w:t>
            </w:r>
            <w:r>
              <w:rPr>
                <w:rFonts w:ascii="仿宋_GB2312" w:hAnsi="仿宋_GB2312" w:cs="仿宋_GB2312" w:eastAsia="仿宋_GB2312"/>
                <w:sz w:val="21"/>
              </w:rPr>
              <w:t>0.02</w:t>
            </w:r>
            <w:r>
              <w:rPr>
                <w:rFonts w:ascii="仿宋_GB2312" w:hAnsi="仿宋_GB2312" w:cs="仿宋_GB2312" w:eastAsia="仿宋_GB2312"/>
                <w:sz w:val="21"/>
              </w:rPr>
              <w:t>级</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）电压准确度：</w:t>
            </w:r>
            <w:r>
              <w:rPr>
                <w:rFonts w:ascii="仿宋_GB2312" w:hAnsi="仿宋_GB2312" w:cs="仿宋_GB2312" w:eastAsia="仿宋_GB2312"/>
                <w:sz w:val="21"/>
              </w:rPr>
              <w:t>±</w:t>
            </w:r>
            <w:r>
              <w:rPr>
                <w:rFonts w:ascii="仿宋_GB2312" w:hAnsi="仿宋_GB2312" w:cs="仿宋_GB2312" w:eastAsia="仿宋_GB2312"/>
                <w:sz w:val="21"/>
              </w:rPr>
              <w:t>0.02%RD(≥1KV)</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）电流准确度：</w:t>
            </w:r>
            <w:r>
              <w:rPr>
                <w:rFonts w:ascii="仿宋_GB2312" w:hAnsi="仿宋_GB2312" w:cs="仿宋_GB2312" w:eastAsia="仿宋_GB2312"/>
                <w:sz w:val="21"/>
              </w:rPr>
              <w:t>±0.02%RD(≥10A)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）有功功率准确度：</w:t>
            </w:r>
            <w:r>
              <w:rPr>
                <w:rFonts w:ascii="仿宋_GB2312" w:hAnsi="仿宋_GB2312" w:cs="仿宋_GB2312" w:eastAsia="仿宋_GB2312"/>
                <w:sz w:val="21"/>
              </w:rPr>
              <w:t>±0.02%</w:t>
            </w:r>
            <w:r>
              <w:rPr>
                <w:rFonts w:ascii="仿宋_GB2312" w:hAnsi="仿宋_GB2312" w:cs="仿宋_GB2312" w:eastAsia="仿宋_GB2312"/>
                <w:sz w:val="21"/>
              </w:rPr>
              <w:t>（</w:t>
            </w:r>
            <w:r>
              <w:rPr>
                <w:rFonts w:ascii="仿宋_GB2312" w:hAnsi="仿宋_GB2312" w:cs="仿宋_GB2312" w:eastAsia="仿宋_GB2312"/>
                <w:sz w:val="21"/>
              </w:rPr>
              <w:t>U≥1KV</w:t>
            </w:r>
            <w:r>
              <w:rPr>
                <w:rFonts w:ascii="仿宋_GB2312" w:hAnsi="仿宋_GB2312" w:cs="仿宋_GB2312" w:eastAsia="仿宋_GB2312"/>
                <w:sz w:val="21"/>
              </w:rPr>
              <w:t>，</w:t>
            </w:r>
            <w:r>
              <w:rPr>
                <w:rFonts w:ascii="仿宋_GB2312" w:hAnsi="仿宋_GB2312" w:cs="仿宋_GB2312" w:eastAsia="仿宋_GB2312"/>
                <w:sz w:val="21"/>
              </w:rPr>
              <w:t>I≥10A</w:t>
            </w:r>
            <w:r>
              <w:rPr>
                <w:rFonts w:ascii="仿宋_GB2312" w:hAnsi="仿宋_GB2312" w:cs="仿宋_GB2312" w:eastAsia="仿宋_GB2312"/>
                <w:sz w:val="21"/>
              </w:rPr>
              <w:t>，</w:t>
            </w:r>
            <w:r>
              <w:rPr>
                <w:rFonts w:ascii="仿宋_GB2312" w:hAnsi="仿宋_GB2312" w:cs="仿宋_GB2312" w:eastAsia="仿宋_GB2312"/>
                <w:sz w:val="21"/>
              </w:rPr>
              <w:t>PF≥0.5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）无功功率准确度：</w:t>
            </w:r>
            <w:r>
              <w:rPr>
                <w:rFonts w:ascii="仿宋_GB2312" w:hAnsi="仿宋_GB2312" w:cs="仿宋_GB2312" w:eastAsia="仿宋_GB2312"/>
                <w:sz w:val="21"/>
              </w:rPr>
              <w:t>±0.02%</w:t>
            </w:r>
            <w:r>
              <w:rPr>
                <w:rFonts w:ascii="仿宋_GB2312" w:hAnsi="仿宋_GB2312" w:cs="仿宋_GB2312" w:eastAsia="仿宋_GB2312"/>
                <w:sz w:val="21"/>
              </w:rPr>
              <w:t>（</w:t>
            </w:r>
            <w:r>
              <w:rPr>
                <w:rFonts w:ascii="仿宋_GB2312" w:hAnsi="仿宋_GB2312" w:cs="仿宋_GB2312" w:eastAsia="仿宋_GB2312"/>
                <w:sz w:val="21"/>
              </w:rPr>
              <w:t>U≥1KV</w:t>
            </w:r>
            <w:r>
              <w:rPr>
                <w:rFonts w:ascii="仿宋_GB2312" w:hAnsi="仿宋_GB2312" w:cs="仿宋_GB2312" w:eastAsia="仿宋_GB2312"/>
                <w:sz w:val="21"/>
              </w:rPr>
              <w:t>，</w:t>
            </w:r>
            <w:r>
              <w:rPr>
                <w:rFonts w:ascii="仿宋_GB2312" w:hAnsi="仿宋_GB2312" w:cs="仿宋_GB2312" w:eastAsia="仿宋_GB2312"/>
                <w:sz w:val="21"/>
              </w:rPr>
              <w:t>I≥10A</w:t>
            </w:r>
            <w:r>
              <w:rPr>
                <w:rFonts w:ascii="仿宋_GB2312" w:hAnsi="仿宋_GB2312" w:cs="仿宋_GB2312" w:eastAsia="仿宋_GB2312"/>
                <w:sz w:val="21"/>
              </w:rPr>
              <w:t>，</w:t>
            </w:r>
            <w:r>
              <w:rPr>
                <w:rFonts w:ascii="仿宋_GB2312" w:hAnsi="仿宋_GB2312" w:cs="仿宋_GB2312" w:eastAsia="仿宋_GB2312"/>
                <w:sz w:val="21"/>
              </w:rPr>
              <w:t>PF≥0.5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）有功电能准确度：</w:t>
            </w:r>
            <w:r>
              <w:rPr>
                <w:rFonts w:ascii="仿宋_GB2312" w:hAnsi="仿宋_GB2312" w:cs="仿宋_GB2312" w:eastAsia="仿宋_GB2312"/>
                <w:sz w:val="21"/>
              </w:rPr>
              <w:t>±0.02%</w:t>
            </w:r>
            <w:r>
              <w:rPr>
                <w:rFonts w:ascii="仿宋_GB2312" w:hAnsi="仿宋_GB2312" w:cs="仿宋_GB2312" w:eastAsia="仿宋_GB2312"/>
                <w:sz w:val="21"/>
              </w:rPr>
              <w:t>（</w:t>
            </w:r>
            <w:r>
              <w:rPr>
                <w:rFonts w:ascii="仿宋_GB2312" w:hAnsi="仿宋_GB2312" w:cs="仿宋_GB2312" w:eastAsia="仿宋_GB2312"/>
                <w:sz w:val="21"/>
              </w:rPr>
              <w:t>U≥1KV</w:t>
            </w:r>
            <w:r>
              <w:rPr>
                <w:rFonts w:ascii="仿宋_GB2312" w:hAnsi="仿宋_GB2312" w:cs="仿宋_GB2312" w:eastAsia="仿宋_GB2312"/>
                <w:sz w:val="21"/>
              </w:rPr>
              <w:t>，</w:t>
            </w:r>
            <w:r>
              <w:rPr>
                <w:rFonts w:ascii="仿宋_GB2312" w:hAnsi="仿宋_GB2312" w:cs="仿宋_GB2312" w:eastAsia="仿宋_GB2312"/>
                <w:sz w:val="21"/>
              </w:rPr>
              <w:t>I≥10A</w:t>
            </w:r>
            <w:r>
              <w:rPr>
                <w:rFonts w:ascii="仿宋_GB2312" w:hAnsi="仿宋_GB2312" w:cs="仿宋_GB2312" w:eastAsia="仿宋_GB2312"/>
                <w:sz w:val="21"/>
              </w:rPr>
              <w:t>，</w:t>
            </w:r>
            <w:r>
              <w:rPr>
                <w:rFonts w:ascii="仿宋_GB2312" w:hAnsi="仿宋_GB2312" w:cs="仿宋_GB2312" w:eastAsia="仿宋_GB2312"/>
                <w:sz w:val="21"/>
              </w:rPr>
              <w:t>PF≥0.5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）无功电能准确度：</w:t>
            </w:r>
            <w:r>
              <w:rPr>
                <w:rFonts w:ascii="仿宋_GB2312" w:hAnsi="仿宋_GB2312" w:cs="仿宋_GB2312" w:eastAsia="仿宋_GB2312"/>
                <w:sz w:val="21"/>
              </w:rPr>
              <w:t>±0.02%</w:t>
            </w:r>
            <w:r>
              <w:rPr>
                <w:rFonts w:ascii="仿宋_GB2312" w:hAnsi="仿宋_GB2312" w:cs="仿宋_GB2312" w:eastAsia="仿宋_GB2312"/>
                <w:sz w:val="21"/>
              </w:rPr>
              <w:t>（</w:t>
            </w:r>
            <w:r>
              <w:rPr>
                <w:rFonts w:ascii="仿宋_GB2312" w:hAnsi="仿宋_GB2312" w:cs="仿宋_GB2312" w:eastAsia="仿宋_GB2312"/>
                <w:sz w:val="21"/>
              </w:rPr>
              <w:t>U≥1KV</w:t>
            </w:r>
            <w:r>
              <w:rPr>
                <w:rFonts w:ascii="仿宋_GB2312" w:hAnsi="仿宋_GB2312" w:cs="仿宋_GB2312" w:eastAsia="仿宋_GB2312"/>
                <w:sz w:val="21"/>
              </w:rPr>
              <w:t>，</w:t>
            </w:r>
            <w:r>
              <w:rPr>
                <w:rFonts w:ascii="仿宋_GB2312" w:hAnsi="仿宋_GB2312" w:cs="仿宋_GB2312" w:eastAsia="仿宋_GB2312"/>
                <w:sz w:val="21"/>
              </w:rPr>
              <w:t>I≥10A</w:t>
            </w:r>
            <w:r>
              <w:rPr>
                <w:rFonts w:ascii="仿宋_GB2312" w:hAnsi="仿宋_GB2312" w:cs="仿宋_GB2312" w:eastAsia="仿宋_GB2312"/>
                <w:sz w:val="21"/>
              </w:rPr>
              <w:t>，</w:t>
            </w:r>
            <w:r>
              <w:rPr>
                <w:rFonts w:ascii="仿宋_GB2312" w:hAnsi="仿宋_GB2312" w:cs="仿宋_GB2312" w:eastAsia="仿宋_GB2312"/>
                <w:sz w:val="21"/>
              </w:rPr>
              <w:t>PF≥0.5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）频率准确度：</w:t>
            </w:r>
            <w:r>
              <w:rPr>
                <w:rFonts w:ascii="仿宋_GB2312" w:hAnsi="仿宋_GB2312" w:cs="仿宋_GB2312" w:eastAsia="仿宋_GB2312"/>
                <w:sz w:val="21"/>
              </w:rPr>
              <w:t>±0.002Hz</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便携式设计，方便现场检测工作，支持触摸屏和键盘输入；</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）质保期：</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）供货时提供省级及以上法定计量技术机构有效溯源证书。</w:t>
            </w:r>
          </w:p>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进度款，所有设备供货到位，经初步验收合格后，达到付款条件起30个工作日内，支付合同总金额的30.0%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进度款，所有设备安装、调试、培训完成后，经甲方科学技术委员会验收合格，达到付款条件起30个工作日内，支付合同总金额的20.0%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1、提供的资格证明⽂件是否符合国家法律法规和招标⽂件的要求，并且⻬全、真实、有效； 2、投标⽂件是否按照招标⽂件要求的格式编写； 3、投标内容是否有重⼤缺漏项； 4、投标报价是否具有唯⼀性； 5、投标⽂件的签署、加盖印章是否合格、有效； 6、投标报价是否未超过采购预算； 7、投标⽂件是否响应了招标⽂件要求的全部条款、条件和规格要求，并且提供了⽀持⽂件，没有重⼤偏离。</w:t>
            </w:r>
          </w:p>
        </w:tc>
        <w:tc>
          <w:tcPr>
            <w:tcW w:type="dxa" w:w="1661"/>
          </w:tcPr>
          <w:p>
            <w:pPr>
              <w:pStyle w:val="null3"/>
            </w:pPr>
            <w:r>
              <w:rPr>
                <w:rFonts w:ascii="仿宋_GB2312" w:hAnsi="仿宋_GB2312" w:cs="仿宋_GB2312" w:eastAsia="仿宋_GB2312"/>
              </w:rPr>
              <w:t>分项报价表.docx 技术偏离表.docx 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一、标有“★”项为实质性技术参数，不满足招标文件要求投标无效。(证明材料包括但不限于第三方权威机构出具的产品检测报告、产品厂家出具的产品说明书或产品宣传材料等) 二、标有“▲”项为核心技术参数，不满足招标文件要求扣2分，扣完为止。(证明材料包括但不限于第三方权威机构出具的产品检测报告、产品厂家出具的产品说明书或产品宣传材料等) 三、供应商响应产品优于招标文件规定的相应技术指标、参数，并且有实质性能提升的，经评标委员会一致认可的可进行相应加分，每项加2分，最多加10分。 (证明材料包括但不限于第三方权威机构出具的产品检测报告、产品厂家出具的产品说明书或产品宣传材料等)</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产品供货均为全新产品且货物货源渠道正规，质量保证完善，符合国内相关标准，并能提供产品来源渠道合法和质量保证完善的证明文件。 证明文件完整、有效的得4分； 证明文件不完整的得0分。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投标人针对本项目实际需求及特点制定实施方案，实施方案包含①供货组织及进度安排②安装调试方案及人员安排③验收方案。 二、评审标准： 1.完整性：内容须全面，对评审内容中的各项要求有详细描述； 2.可实施性：切合本项目实际情况，实施步骤清晰、合理； 3.针对性：方案能够紧扣项目实际情况，内容科学合理。 三、赋分标准： 实施方案能完整体现上述内容的得12分；每有一项未提供扣4分，扣完为止；每有一处有缺陷扣1分，扣完为止。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投标人针对本项目提供质量保证方案，包含①质量保证计划、②供货质量保障措施及承诺。 二、评审标准： 1.完整性及针对性：内容须全面，对评审内容中的各项要求有详细描述，方案能够紧扣项目实际情况，内容科学合理。 2.可实施性：切合本项目实际情况，提出步骤清晰、合理的方案。 三、赋分标准： 质量保证方案能完整体现上述内容的得2分；每有一项未提供扣1分，扣完为止；每有一处有缺陷扣0.5分，扣完为止。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培训和售后服务方案</w:t>
            </w:r>
          </w:p>
        </w:tc>
        <w:tc>
          <w:tcPr>
            <w:tcW w:type="dxa" w:w="2492"/>
          </w:tcPr>
          <w:p>
            <w:pPr>
              <w:pStyle w:val="null3"/>
            </w:pPr>
            <w:r>
              <w:rPr>
                <w:rFonts w:ascii="仿宋_GB2312" w:hAnsi="仿宋_GB2312" w:cs="仿宋_GB2312" w:eastAsia="仿宋_GB2312"/>
              </w:rPr>
              <w:t>一、评审内容： 投标人针对本项目提供培训和售后服务方案。培训服务包含：①培训计划②培训内容及流程③简单故障处理。售后服务包含：①售后服务内容及保障②服务响应时间及承诺③售后服务定期巡检方案及人员安排。 二、评审标准： 1.完整性及针对性：内容须全面，对评审内容中的各项要求有详细描述，方案能够紧扣项目实际情况，内容科学合理。 2.可实施性：切合本项目实际情况，提出步骤清晰、合理的方案。 三、赋分标准： 培训和售后服务方案方案能完整体现上述内容的得6分；每有一项未提供扣1分，扣完为止；每有一处有缺陷扣0.5分，扣完为止。 （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在满足招标文件要求的质保期的前提下，维保期延长一年得1分，最多加2分。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业绩：提供投标人2023年01月至今所投类似产品业绩（提供合同扫描件），每份计2分，满分10分。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详见附件：供应商资质证明文件.docx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