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陕西能源职业技术学院新型能源学院电气类数字教材建设项目</w:t>
      </w:r>
    </w:p>
    <w:tbl>
      <w:tblPr>
        <w:tblStyle w:val="5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1"/>
        <w:gridCol w:w="2504"/>
        <w:gridCol w:w="1167"/>
        <w:gridCol w:w="1723"/>
        <w:gridCol w:w="1472"/>
        <w:gridCol w:w="1592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新型能源学院电气类数字教材建设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项目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295500.00</w:t>
            </w:r>
          </w:p>
        </w:tc>
        <w:tc>
          <w:tcPr>
            <w:tcW w:w="15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295500.00</w:t>
            </w:r>
          </w:p>
        </w:tc>
      </w:tr>
    </w:tbl>
    <w:p w14:paraId="6DD1DDF8">
      <w:pPr>
        <w:rPr>
          <w:rFonts w:hint="eastAsia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442E05"/>
    <w:rsid w:val="0AA42658"/>
    <w:rsid w:val="0ACD0ED2"/>
    <w:rsid w:val="0AEE0C79"/>
    <w:rsid w:val="0E505943"/>
    <w:rsid w:val="0E646239"/>
    <w:rsid w:val="0F744163"/>
    <w:rsid w:val="102D3749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1CC5516"/>
    <w:rsid w:val="35FF2EDE"/>
    <w:rsid w:val="39931E14"/>
    <w:rsid w:val="3E29379B"/>
    <w:rsid w:val="414722F1"/>
    <w:rsid w:val="423978DF"/>
    <w:rsid w:val="42615C1A"/>
    <w:rsid w:val="45B11282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86</Words>
  <Characters>102</Characters>
  <Lines>13</Lines>
  <Paragraphs>17</Paragraphs>
  <TotalTime>0</TotalTime>
  <ScaleCrop>false</ScaleCrop>
  <LinksUpToDate>false</LinksUpToDate>
  <CharactersWithSpaces>102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白日梦</cp:lastModifiedBy>
  <dcterms:modified xsi:type="dcterms:W3CDTF">2026-09-09T10:20:59Z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eyJoZGlkIjoiYTdkZWQ4Yzc3ZWVkZTNiOTMwNzU2MTRjNGIzZGU1MzUiLCJ1c2VySWQiOiIzMTI3MDEwNzEifQ==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